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ED1F54" w:rsidRDefault="00C70AC7" w:rsidP="00C70AC7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ED1F54">
        <w:rPr>
          <w:rFonts w:ascii="PT Astra Serif" w:hAnsi="PT Astra Serif"/>
          <w:b/>
          <w:noProof/>
        </w:rPr>
        <w:drawing>
          <wp:inline distT="0" distB="0" distL="0" distR="0" wp14:anchorId="23963C7E" wp14:editId="559B7A93">
            <wp:extent cx="405130" cy="500380"/>
            <wp:effectExtent l="19050" t="0" r="0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C7" w:rsidRPr="00ED1F54" w:rsidRDefault="00C70AC7" w:rsidP="00C70AC7">
      <w:pPr>
        <w:jc w:val="center"/>
        <w:rPr>
          <w:rFonts w:ascii="PT Astra Serif" w:hAnsi="PT Astra Serif"/>
          <w:b/>
          <w:sz w:val="32"/>
          <w:szCs w:val="32"/>
        </w:rPr>
      </w:pPr>
      <w:r w:rsidRPr="00ED1F54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</w:t>
      </w:r>
    </w:p>
    <w:p w:rsidR="00C70AC7" w:rsidRPr="00ED1F54" w:rsidRDefault="00C70AC7" w:rsidP="00C70AC7">
      <w:pPr>
        <w:jc w:val="center"/>
        <w:rPr>
          <w:rFonts w:ascii="PT Astra Serif" w:hAnsi="PT Astra Serif"/>
          <w:b/>
          <w:sz w:val="32"/>
          <w:szCs w:val="32"/>
        </w:rPr>
      </w:pPr>
      <w:r w:rsidRPr="00ED1F54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C70AC7" w:rsidRPr="00ED1F54" w:rsidRDefault="00C70AC7" w:rsidP="00C70AC7">
      <w:pPr>
        <w:jc w:val="center"/>
        <w:rPr>
          <w:rFonts w:ascii="PT Astra Serif" w:hAnsi="PT Astra Serif"/>
          <w:sz w:val="32"/>
          <w:szCs w:val="32"/>
        </w:rPr>
      </w:pPr>
      <w:r w:rsidRPr="00ED1F54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C70AC7" w:rsidRPr="00ED1F54" w:rsidRDefault="00C70AC7" w:rsidP="00C70AC7">
      <w:pPr>
        <w:jc w:val="center"/>
        <w:rPr>
          <w:rFonts w:ascii="PT Astra Serif" w:hAnsi="PT Astra Serif"/>
        </w:rPr>
      </w:pPr>
    </w:p>
    <w:p w:rsidR="00C70AC7" w:rsidRPr="00ED1F54" w:rsidRDefault="00C70AC7" w:rsidP="00C70AC7">
      <w:pPr>
        <w:jc w:val="center"/>
        <w:rPr>
          <w:rFonts w:ascii="PT Astra Serif" w:hAnsi="PT Astra Serif"/>
          <w:b/>
          <w:sz w:val="48"/>
          <w:szCs w:val="48"/>
        </w:rPr>
      </w:pPr>
      <w:r w:rsidRPr="00ED1F54">
        <w:rPr>
          <w:rFonts w:ascii="PT Astra Serif" w:hAnsi="PT Astra Serif"/>
          <w:b/>
          <w:sz w:val="48"/>
          <w:szCs w:val="48"/>
        </w:rPr>
        <w:t>ПОСТАНОВЛЕНИЕ</w:t>
      </w:r>
    </w:p>
    <w:p w:rsidR="00C70AC7" w:rsidRPr="00ED1F54" w:rsidRDefault="00C70AC7" w:rsidP="00C70AC7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C70AC7" w:rsidRPr="00C61C9A" w:rsidRDefault="002E32ED" w:rsidP="00C70AC7">
      <w:pPr>
        <w:tabs>
          <w:tab w:val="left" w:pos="8175"/>
        </w:tabs>
        <w:ind w:right="-1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 декабря 2022 г. </w:t>
      </w:r>
      <w:r w:rsidR="00C70AC7" w:rsidRPr="00C61C9A">
        <w:rPr>
          <w:rFonts w:ascii="PT Astra Serif" w:hAnsi="PT Astra Serif"/>
          <w:sz w:val="28"/>
          <w:szCs w:val="28"/>
        </w:rPr>
        <w:t xml:space="preserve">           </w:t>
      </w:r>
      <w:r w:rsidR="00C70AC7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C70AC7">
        <w:rPr>
          <w:rFonts w:ascii="PT Astra Serif" w:hAnsi="PT Astra Serif"/>
          <w:sz w:val="28"/>
          <w:szCs w:val="28"/>
        </w:rPr>
        <w:t xml:space="preserve">        </w:t>
      </w:r>
      <w:r w:rsidR="00C70AC7" w:rsidRPr="00C61C9A">
        <w:rPr>
          <w:rFonts w:ascii="PT Astra Serif" w:hAnsi="PT Astra Serif"/>
          <w:sz w:val="28"/>
          <w:szCs w:val="28"/>
        </w:rPr>
        <w:t>№</w:t>
      </w:r>
      <w:r w:rsidR="00C70A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1070</w:t>
      </w:r>
    </w:p>
    <w:p w:rsidR="00C70AC7" w:rsidRPr="00AD23DA" w:rsidRDefault="00C70AC7" w:rsidP="00C70AC7">
      <w:pPr>
        <w:ind w:right="-108"/>
        <w:jc w:val="center"/>
        <w:rPr>
          <w:rFonts w:ascii="PT Astra Serif" w:hAnsi="PT Astra Serif"/>
          <w:sz w:val="20"/>
          <w:szCs w:val="20"/>
        </w:rPr>
      </w:pPr>
      <w:proofErr w:type="spellStart"/>
      <w:r w:rsidRPr="00AD23DA">
        <w:rPr>
          <w:rFonts w:ascii="PT Astra Serif" w:hAnsi="PT Astra Serif"/>
          <w:sz w:val="20"/>
          <w:szCs w:val="20"/>
        </w:rPr>
        <w:t>р.п</w:t>
      </w:r>
      <w:proofErr w:type="spellEnd"/>
      <w:r w:rsidRPr="00AD23DA">
        <w:rPr>
          <w:rFonts w:ascii="PT Astra Serif" w:hAnsi="PT Astra Serif"/>
          <w:sz w:val="20"/>
          <w:szCs w:val="20"/>
        </w:rPr>
        <w:t>. Вешкайма</w:t>
      </w:r>
    </w:p>
    <w:p w:rsidR="00C3013C" w:rsidRDefault="00C3013C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013C" w:rsidRPr="00233DE5" w:rsidRDefault="00C3013C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16FEA" w:rsidRPr="00C3013C" w:rsidRDefault="003050CA" w:rsidP="00DF2A5C">
      <w:pPr>
        <w:pStyle w:val="a3"/>
        <w:suppressAutoHyphens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3013C">
        <w:rPr>
          <w:rFonts w:ascii="PT Astra Serif" w:hAnsi="PT Astra Serif"/>
          <w:b/>
          <w:color w:val="000000"/>
          <w:sz w:val="28"/>
          <w:szCs w:val="28"/>
        </w:rPr>
        <w:t>О создании Межведомственной комис</w:t>
      </w:r>
      <w:r w:rsidR="002E6D46" w:rsidRPr="00C3013C">
        <w:rPr>
          <w:rFonts w:ascii="PT Astra Serif" w:hAnsi="PT Astra Serif"/>
          <w:b/>
          <w:color w:val="000000"/>
          <w:sz w:val="28"/>
          <w:szCs w:val="28"/>
        </w:rPr>
        <w:t xml:space="preserve">сии по обеспечению эффективного </w:t>
      </w:r>
      <w:r w:rsidRPr="00C3013C">
        <w:rPr>
          <w:rFonts w:ascii="PT Astra Serif" w:hAnsi="PT Astra Serif"/>
          <w:b/>
          <w:color w:val="000000"/>
          <w:sz w:val="28"/>
          <w:szCs w:val="28"/>
        </w:rPr>
        <w:t>вовлечения в оборот земель сельскохозяйственного назначения</w:t>
      </w:r>
      <w:r w:rsidR="00A814C1" w:rsidRPr="00C3013C">
        <w:rPr>
          <w:rFonts w:ascii="PT Astra Serif" w:hAnsi="PT Astra Serif"/>
          <w:b/>
          <w:color w:val="000000"/>
          <w:sz w:val="28"/>
          <w:szCs w:val="28"/>
        </w:rPr>
        <w:t xml:space="preserve"> на территории </w:t>
      </w:r>
      <w:r w:rsidR="00C70AC7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«Вешкаймский район»</w:t>
      </w:r>
    </w:p>
    <w:p w:rsidR="0011219F" w:rsidRPr="00C3013C" w:rsidRDefault="0011219F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0416" w:rsidRPr="00C3013C" w:rsidRDefault="00B20416" w:rsidP="00C70AC7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013C">
        <w:rPr>
          <w:rFonts w:ascii="PT Astra Serif" w:hAnsi="PT Astra Serif"/>
          <w:color w:val="000000"/>
          <w:sz w:val="28"/>
          <w:szCs w:val="28"/>
        </w:rPr>
        <w:t xml:space="preserve">Руководствуясь Федеральным </w:t>
      </w:r>
      <w:r w:rsidR="003D7242">
        <w:rPr>
          <w:rFonts w:ascii="PT Astra Serif" w:hAnsi="PT Astra Serif"/>
          <w:color w:val="000000"/>
          <w:sz w:val="28"/>
          <w:szCs w:val="28"/>
        </w:rPr>
        <w:t xml:space="preserve">законом от 25.10.2001 № 137-ФЗ </w:t>
      </w:r>
      <w:r w:rsidRPr="00C3013C">
        <w:rPr>
          <w:rFonts w:ascii="PT Astra Serif" w:hAnsi="PT Astra Serif"/>
          <w:color w:val="000000"/>
          <w:sz w:val="28"/>
          <w:szCs w:val="28"/>
        </w:rPr>
        <w:t xml:space="preserve">«О введении в действие Земельного кодекса Российской Федерации», Федеральным законом от 24.07.2002 № 101-ФЗ «Об обороте земель сельскохозяйственного назначения», Законом Ульяновской области от 17.11.2003 № 059-ЗО «О регулировании земельных отношений в Ульяновской области», с целью эффективного вовлечения в оборот земель сельскохозяйственного назначения на территории </w:t>
      </w:r>
      <w:r w:rsidR="00EE133E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Pr="00C3013C">
        <w:rPr>
          <w:rFonts w:ascii="PT Astra Serif" w:hAnsi="PT Astra Serif"/>
          <w:color w:val="000000"/>
          <w:sz w:val="28"/>
          <w:szCs w:val="28"/>
        </w:rPr>
        <w:t>:</w:t>
      </w:r>
    </w:p>
    <w:p w:rsidR="00B20416" w:rsidRPr="00C3013C" w:rsidRDefault="00B20416" w:rsidP="00DF2A5C">
      <w:pPr>
        <w:pStyle w:val="a3"/>
        <w:tabs>
          <w:tab w:val="left" w:pos="1134"/>
        </w:tabs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013C">
        <w:rPr>
          <w:rFonts w:ascii="PT Astra Serif" w:hAnsi="PT Astra Serif"/>
          <w:color w:val="000000"/>
          <w:sz w:val="28"/>
          <w:szCs w:val="28"/>
        </w:rPr>
        <w:t>1.</w:t>
      </w:r>
      <w:r w:rsidRPr="00C3013C">
        <w:rPr>
          <w:rFonts w:ascii="PT Astra Serif" w:hAnsi="PT Astra Serif"/>
          <w:color w:val="000000"/>
          <w:sz w:val="28"/>
          <w:szCs w:val="28"/>
        </w:rPr>
        <w:tab/>
        <w:t xml:space="preserve">Создать Межведомственную комиссию по обеспечению эффективного </w:t>
      </w:r>
      <w:r w:rsidRPr="00C70AC7">
        <w:rPr>
          <w:rFonts w:ascii="PT Astra Serif" w:hAnsi="PT Astra Serif"/>
          <w:color w:val="000000"/>
          <w:sz w:val="28"/>
          <w:szCs w:val="28"/>
        </w:rPr>
        <w:t xml:space="preserve">вовлечения в оборот земель сельскохозяйственного </w:t>
      </w:r>
      <w:proofErr w:type="gramStart"/>
      <w:r w:rsidRPr="00C70AC7">
        <w:rPr>
          <w:rFonts w:ascii="PT Astra Serif" w:hAnsi="PT Astra Serif"/>
          <w:color w:val="000000"/>
          <w:sz w:val="28"/>
          <w:szCs w:val="28"/>
        </w:rPr>
        <w:t xml:space="preserve">назначения </w:t>
      </w:r>
      <w:r w:rsidR="00C70A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70AC7">
        <w:rPr>
          <w:rFonts w:ascii="PT Astra Serif" w:hAnsi="PT Astra Serif"/>
          <w:color w:val="000000"/>
          <w:sz w:val="28"/>
          <w:szCs w:val="28"/>
        </w:rPr>
        <w:t>на</w:t>
      </w:r>
      <w:proofErr w:type="gramEnd"/>
      <w:r w:rsidRPr="00C70AC7">
        <w:rPr>
          <w:rFonts w:ascii="PT Astra Serif" w:hAnsi="PT Astra Serif"/>
          <w:color w:val="000000"/>
          <w:sz w:val="28"/>
          <w:szCs w:val="28"/>
        </w:rPr>
        <w:t xml:space="preserve"> территории </w:t>
      </w:r>
      <w:r w:rsidR="00C70AC7" w:rsidRPr="00C70AC7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Pr="00C70AC7">
        <w:rPr>
          <w:rFonts w:ascii="PT Astra Serif" w:hAnsi="PT Astra Serif"/>
          <w:color w:val="000000"/>
          <w:sz w:val="28"/>
          <w:szCs w:val="28"/>
        </w:rPr>
        <w:t xml:space="preserve"> (далее</w:t>
      </w:r>
      <w:r w:rsidRPr="00C3013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A65BC" w:rsidRPr="00C3013C">
        <w:rPr>
          <w:rFonts w:ascii="PT Astra Serif" w:hAnsi="PT Astra Serif"/>
          <w:color w:val="000000"/>
          <w:sz w:val="28"/>
          <w:szCs w:val="28"/>
        </w:rPr>
        <w:t>−</w:t>
      </w:r>
      <w:r w:rsidRPr="00C3013C">
        <w:rPr>
          <w:rFonts w:ascii="PT Astra Serif" w:hAnsi="PT Astra Serif"/>
          <w:color w:val="000000"/>
          <w:sz w:val="28"/>
          <w:szCs w:val="28"/>
        </w:rPr>
        <w:t xml:space="preserve"> Межведомственная комиссия).</w:t>
      </w:r>
    </w:p>
    <w:p w:rsidR="00B20416" w:rsidRPr="00C3013C" w:rsidRDefault="00B20416" w:rsidP="00DF2A5C">
      <w:pPr>
        <w:pStyle w:val="a3"/>
        <w:tabs>
          <w:tab w:val="left" w:pos="1134"/>
        </w:tabs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013C">
        <w:rPr>
          <w:rFonts w:ascii="PT Astra Serif" w:hAnsi="PT Astra Serif"/>
          <w:color w:val="000000"/>
          <w:sz w:val="28"/>
          <w:szCs w:val="28"/>
        </w:rPr>
        <w:t>2.</w:t>
      </w:r>
      <w:r w:rsidRPr="00C3013C">
        <w:rPr>
          <w:rFonts w:ascii="PT Astra Serif" w:hAnsi="PT Astra Serif"/>
          <w:color w:val="000000"/>
          <w:sz w:val="28"/>
          <w:szCs w:val="28"/>
        </w:rPr>
        <w:tab/>
        <w:t>Утвердить:</w:t>
      </w:r>
    </w:p>
    <w:p w:rsidR="00B20416" w:rsidRPr="00C3013C" w:rsidRDefault="00B20416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013C">
        <w:rPr>
          <w:rFonts w:ascii="PT Astra Serif" w:hAnsi="PT Astra Serif"/>
          <w:color w:val="000000"/>
          <w:sz w:val="28"/>
          <w:szCs w:val="28"/>
        </w:rPr>
        <w:t>2.1. Положение о Межведомственной комиссии (приложение № 1).</w:t>
      </w:r>
    </w:p>
    <w:p w:rsidR="003050CA" w:rsidRDefault="00B20416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013C">
        <w:rPr>
          <w:rFonts w:ascii="PT Astra Serif" w:hAnsi="PT Astra Serif"/>
          <w:color w:val="000000"/>
          <w:sz w:val="28"/>
          <w:szCs w:val="28"/>
        </w:rPr>
        <w:t>2.2.</w:t>
      </w:r>
      <w:r w:rsidRPr="00C3013C">
        <w:rPr>
          <w:rFonts w:ascii="PT Astra Serif" w:hAnsi="PT Astra Serif"/>
          <w:color w:val="000000"/>
          <w:sz w:val="28"/>
          <w:szCs w:val="28"/>
        </w:rPr>
        <w:tab/>
        <w:t>Состав Межведомственной комиссии (приложение № 2).</w:t>
      </w:r>
    </w:p>
    <w:p w:rsidR="00E01E03" w:rsidRPr="00C3013C" w:rsidRDefault="00E01E03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46392E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4F7DDC" w:rsidRPr="00C3013C" w:rsidRDefault="004F7DDC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F7DDC" w:rsidRPr="00C3013C" w:rsidRDefault="004F7DDC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F7DDC" w:rsidRPr="00C3013C" w:rsidRDefault="004F7DDC" w:rsidP="00DF2A5C">
      <w:pPr>
        <w:pStyle w:val="a3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70AC7" w:rsidRDefault="00AC6566" w:rsidP="00C70AC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C70AC7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C70AC7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C70AC7" w:rsidRDefault="00C70AC7" w:rsidP="00C70AC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70AC7" w:rsidRPr="002760E4" w:rsidRDefault="00C70AC7" w:rsidP="00C70AC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AC6566">
        <w:rPr>
          <w:rFonts w:ascii="PT Astra Serif" w:hAnsi="PT Astra Serif"/>
          <w:sz w:val="28"/>
          <w:szCs w:val="28"/>
        </w:rPr>
        <w:t>Т.Н. Стельмах</w:t>
      </w:r>
    </w:p>
    <w:p w:rsidR="002E6D46" w:rsidRPr="00C3013C" w:rsidRDefault="002E6D46" w:rsidP="00DF2A5C">
      <w:pPr>
        <w:pStyle w:val="a3"/>
        <w:suppressAutoHyphens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C615D" w:rsidRPr="00C3013C" w:rsidRDefault="00CC615D" w:rsidP="00DF2A5C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  <w:sectPr w:rsidR="00CC615D" w:rsidRPr="00C3013C" w:rsidSect="009F260A">
          <w:headerReference w:type="even" r:id="rId9"/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013C" w:rsidRPr="00C70AC7" w:rsidRDefault="00C3013C" w:rsidP="00C70AC7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70AC7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П</w:t>
      </w:r>
      <w:r w:rsidR="00C70AC7" w:rsidRPr="00C70AC7">
        <w:rPr>
          <w:rFonts w:ascii="PT Astra Serif" w:hAnsi="PT Astra Serif"/>
          <w:color w:val="000000"/>
          <w:sz w:val="28"/>
          <w:szCs w:val="28"/>
          <w:lang w:bidi="ru-RU"/>
        </w:rPr>
        <w:t>риложение</w:t>
      </w:r>
      <w:r w:rsidRPr="00C70AC7">
        <w:rPr>
          <w:rFonts w:ascii="PT Astra Serif" w:hAnsi="PT Astra Serif"/>
          <w:color w:val="000000"/>
          <w:sz w:val="28"/>
          <w:szCs w:val="28"/>
          <w:lang w:bidi="ru-RU"/>
        </w:rPr>
        <w:t xml:space="preserve"> № 1</w:t>
      </w:r>
    </w:p>
    <w:p w:rsidR="00C70AC7" w:rsidRPr="00C70AC7" w:rsidRDefault="00C70AC7" w:rsidP="00C70AC7">
      <w:pPr>
        <w:autoSpaceDE w:val="0"/>
        <w:autoSpaceDN w:val="0"/>
        <w:adjustRightInd w:val="0"/>
        <w:ind w:firstLine="5245"/>
        <w:jc w:val="center"/>
        <w:rPr>
          <w:rFonts w:ascii="PT Astra Serif" w:hAnsi="PT Astra Serif"/>
          <w:sz w:val="28"/>
          <w:szCs w:val="28"/>
        </w:rPr>
      </w:pPr>
      <w:r w:rsidRPr="00C70AC7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70AC7" w:rsidRPr="00C70AC7" w:rsidRDefault="00C70AC7" w:rsidP="00C70AC7">
      <w:pPr>
        <w:autoSpaceDE w:val="0"/>
        <w:autoSpaceDN w:val="0"/>
        <w:adjustRightInd w:val="0"/>
        <w:ind w:firstLine="5245"/>
        <w:jc w:val="center"/>
        <w:rPr>
          <w:rFonts w:ascii="PT Astra Serif" w:hAnsi="PT Astra Serif"/>
          <w:sz w:val="28"/>
          <w:szCs w:val="28"/>
        </w:rPr>
      </w:pPr>
      <w:r w:rsidRPr="00C70AC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70AC7" w:rsidRPr="00C70AC7" w:rsidRDefault="00C70AC7" w:rsidP="00C70AC7">
      <w:pPr>
        <w:autoSpaceDE w:val="0"/>
        <w:autoSpaceDN w:val="0"/>
        <w:adjustRightInd w:val="0"/>
        <w:ind w:firstLine="5245"/>
        <w:jc w:val="center"/>
        <w:rPr>
          <w:rFonts w:ascii="PT Astra Serif" w:hAnsi="PT Astra Serif"/>
          <w:sz w:val="28"/>
          <w:szCs w:val="28"/>
        </w:rPr>
      </w:pPr>
      <w:r w:rsidRPr="00C70AC7">
        <w:rPr>
          <w:rFonts w:ascii="PT Astra Serif" w:hAnsi="PT Astra Serif"/>
          <w:sz w:val="28"/>
          <w:szCs w:val="28"/>
        </w:rPr>
        <w:t>«Вешкаймский район»</w:t>
      </w:r>
    </w:p>
    <w:p w:rsidR="00C70AC7" w:rsidRPr="00C70AC7" w:rsidRDefault="00C70AC7" w:rsidP="00C70AC7">
      <w:pPr>
        <w:shd w:val="clear" w:color="auto" w:fill="FFFFFF"/>
        <w:ind w:firstLine="5245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70AC7">
        <w:rPr>
          <w:rFonts w:ascii="PT Astra Serif" w:hAnsi="PT Astra Serif"/>
          <w:sz w:val="28"/>
          <w:szCs w:val="28"/>
        </w:rPr>
        <w:t xml:space="preserve">от </w:t>
      </w:r>
      <w:r w:rsidR="002E32ED">
        <w:rPr>
          <w:rFonts w:ascii="PT Astra Serif" w:hAnsi="PT Astra Serif"/>
          <w:sz w:val="28"/>
          <w:szCs w:val="28"/>
        </w:rPr>
        <w:t>13.12.2022</w:t>
      </w:r>
      <w:r w:rsidRPr="00C70AC7">
        <w:rPr>
          <w:rFonts w:ascii="PT Astra Serif" w:hAnsi="PT Astra Serif"/>
          <w:sz w:val="28"/>
          <w:szCs w:val="28"/>
        </w:rPr>
        <w:t xml:space="preserve"> №</w:t>
      </w:r>
      <w:r w:rsidR="002E32ED">
        <w:rPr>
          <w:rFonts w:ascii="PT Astra Serif" w:hAnsi="PT Astra Serif"/>
          <w:sz w:val="28"/>
          <w:szCs w:val="28"/>
        </w:rPr>
        <w:t xml:space="preserve"> 1070</w:t>
      </w:r>
    </w:p>
    <w:p w:rsidR="00C3013C" w:rsidRPr="00C3013C" w:rsidRDefault="00C3013C" w:rsidP="00C70AC7">
      <w:pPr>
        <w:widowControl w:val="0"/>
        <w:suppressAutoHyphens/>
        <w:spacing w:line="230" w:lineRule="auto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3050CA" w:rsidRPr="00C3013C" w:rsidRDefault="005E3EB7" w:rsidP="00DF2A5C">
      <w:pPr>
        <w:widowControl w:val="0"/>
        <w:suppressAutoHyphens/>
        <w:spacing w:line="23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ПОЛОЖЕНИЕ</w:t>
      </w:r>
      <w:r w:rsidR="003050CA" w:rsidRPr="00C3013C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  <w:t>о Межведомственной комиссии по обеспечению эффективного</w:t>
      </w:r>
      <w:r w:rsidR="003050CA" w:rsidRPr="00C3013C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  <w:t>вовлечения в оборот земель сельскохозяйственного назначения</w:t>
      </w:r>
      <w:r w:rsidR="004C1F97" w:rsidRPr="00C3013C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</w:r>
      <w:r w:rsidR="00A92D38" w:rsidRPr="00C3013C">
        <w:rPr>
          <w:rFonts w:ascii="PT Astra Serif" w:hAnsi="PT Astra Serif"/>
          <w:b/>
          <w:color w:val="000000"/>
          <w:sz w:val="28"/>
          <w:szCs w:val="28"/>
        </w:rPr>
        <w:t xml:space="preserve">на территории </w:t>
      </w:r>
      <w:r w:rsidR="00C70AC7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«Вешкаймский район»</w:t>
      </w:r>
    </w:p>
    <w:p w:rsidR="00584F4A" w:rsidRPr="00C3013C" w:rsidRDefault="00584F4A" w:rsidP="00DF2A5C">
      <w:pPr>
        <w:widowControl w:val="0"/>
        <w:suppressAutoHyphens/>
        <w:spacing w:line="230" w:lineRule="auto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3050CA" w:rsidRPr="00C3013C" w:rsidRDefault="00FE6334" w:rsidP="00DF2A5C">
      <w:pPr>
        <w:pStyle w:val="a8"/>
        <w:keepNext/>
        <w:keepLines/>
        <w:widowControl w:val="0"/>
        <w:tabs>
          <w:tab w:val="left" w:pos="349"/>
        </w:tabs>
        <w:suppressAutoHyphens/>
        <w:spacing w:line="230" w:lineRule="auto"/>
        <w:ind w:left="0"/>
        <w:jc w:val="center"/>
        <w:rPr>
          <w:rFonts w:ascii="PT Astra Serif" w:hAnsi="PT Astra Serif"/>
          <w:bCs/>
          <w:color w:val="000000"/>
          <w:sz w:val="28"/>
          <w:szCs w:val="28"/>
          <w:lang w:bidi="ru-RU"/>
        </w:rPr>
      </w:pPr>
      <w:bookmarkStart w:id="1" w:name="bookmark6"/>
      <w:r w:rsidRPr="00C3013C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1. </w:t>
      </w:r>
      <w:r w:rsidR="003050CA" w:rsidRPr="00C3013C">
        <w:rPr>
          <w:rFonts w:ascii="PT Astra Serif" w:hAnsi="PT Astra Serif"/>
          <w:bCs/>
          <w:color w:val="000000"/>
          <w:sz w:val="28"/>
          <w:szCs w:val="28"/>
          <w:lang w:bidi="ru-RU"/>
        </w:rPr>
        <w:t>Общие положения</w:t>
      </w:r>
      <w:bookmarkEnd w:id="1"/>
    </w:p>
    <w:p w:rsidR="0099251D" w:rsidRPr="00C3013C" w:rsidRDefault="0099251D" w:rsidP="00DF2A5C">
      <w:pPr>
        <w:keepNext/>
        <w:keepLines/>
        <w:widowControl w:val="0"/>
        <w:tabs>
          <w:tab w:val="left" w:pos="349"/>
        </w:tabs>
        <w:suppressAutoHyphens/>
        <w:spacing w:line="230" w:lineRule="auto"/>
        <w:ind w:left="709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B20416" w:rsidRPr="00C70AC7" w:rsidRDefault="00C3013C" w:rsidP="00DF2A5C">
      <w:pPr>
        <w:pStyle w:val="a8"/>
        <w:widowControl w:val="0"/>
        <w:tabs>
          <w:tab w:val="left" w:pos="1390"/>
        </w:tabs>
        <w:suppressAutoHyphens/>
        <w:spacing w:line="230" w:lineRule="auto"/>
        <w:ind w:left="0"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1.</w:t>
      </w:r>
      <w:r w:rsidR="00FE6334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1.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Межведомственная комиссия по обеспечению эффективного вовлечения в оборот земель сельскохозяйственного назначения </w:t>
      </w:r>
      <w:r w:rsidR="00B20416" w:rsidRPr="00C3013C">
        <w:rPr>
          <w:rFonts w:ascii="PT Astra Serif" w:hAnsi="PT Astra Serif"/>
          <w:color w:val="000000"/>
          <w:sz w:val="28"/>
          <w:szCs w:val="28"/>
        </w:rPr>
        <w:t xml:space="preserve">на территории </w:t>
      </w:r>
      <w:r w:rsidR="00C70AC7" w:rsidRPr="00C70AC7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="00C70AC7" w:rsidRPr="00C70AC7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70AC7">
        <w:rPr>
          <w:rFonts w:ascii="PT Astra Serif" w:hAnsi="PT Astra Serif"/>
          <w:color w:val="000000"/>
          <w:sz w:val="28"/>
          <w:szCs w:val="28"/>
          <w:lang w:bidi="ru-RU"/>
        </w:rPr>
        <w:t xml:space="preserve">(далее </w:t>
      </w:r>
      <w:r w:rsidR="004C1F97" w:rsidRPr="00C70AC7">
        <w:rPr>
          <w:rFonts w:ascii="PT Astra Serif" w:hAnsi="PT Astra Serif"/>
          <w:color w:val="000000"/>
          <w:sz w:val="28"/>
          <w:szCs w:val="28"/>
          <w:lang w:bidi="ru-RU"/>
        </w:rPr>
        <w:t>−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Межведомственная комиссия) является постоянно действующим совещательным органом, созданным в целях повышения эффективности вовлечения в оборот земель сельскохозяйственного назначения на территории </w:t>
      </w:r>
      <w:r w:rsidR="00C70AC7" w:rsidRPr="00C70AC7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="00B20416" w:rsidRPr="00C70AC7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B20416" w:rsidRPr="00C3013C" w:rsidRDefault="00C3013C" w:rsidP="00DF2A5C">
      <w:pPr>
        <w:widowControl w:val="0"/>
        <w:tabs>
          <w:tab w:val="left" w:pos="1390"/>
        </w:tabs>
        <w:suppressAutoHyphens/>
        <w:spacing w:line="230" w:lineRule="auto"/>
        <w:ind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1.</w:t>
      </w:r>
      <w:r w:rsidR="00FE6334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2.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В своей деятельности Межведомственная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Ульяновской области, а также настоящим Положением.</w:t>
      </w:r>
    </w:p>
    <w:p w:rsidR="00B20416" w:rsidRPr="00C3013C" w:rsidRDefault="00B20416" w:rsidP="00DF2A5C">
      <w:pPr>
        <w:widowControl w:val="0"/>
        <w:tabs>
          <w:tab w:val="left" w:pos="1390"/>
        </w:tabs>
        <w:suppressAutoHyphens/>
        <w:spacing w:line="23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B20416" w:rsidRPr="00C3013C" w:rsidRDefault="00FE6334" w:rsidP="00DF2A5C">
      <w:pPr>
        <w:keepNext/>
        <w:keepLines/>
        <w:widowControl w:val="0"/>
        <w:tabs>
          <w:tab w:val="left" w:pos="368"/>
        </w:tabs>
        <w:suppressAutoHyphens/>
        <w:spacing w:line="230" w:lineRule="auto"/>
        <w:jc w:val="center"/>
        <w:rPr>
          <w:rFonts w:ascii="PT Astra Serif" w:hAnsi="PT Astra Serif"/>
          <w:bCs/>
          <w:color w:val="000000"/>
          <w:sz w:val="28"/>
          <w:szCs w:val="28"/>
          <w:lang w:bidi="ru-RU"/>
        </w:rPr>
      </w:pPr>
      <w:bookmarkStart w:id="2" w:name="bookmark8"/>
      <w:r w:rsidRPr="00C3013C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2. </w:t>
      </w:r>
      <w:r w:rsidR="00B20416" w:rsidRPr="00C3013C">
        <w:rPr>
          <w:rFonts w:ascii="PT Astra Serif" w:hAnsi="PT Astra Serif"/>
          <w:bCs/>
          <w:color w:val="000000"/>
          <w:sz w:val="28"/>
          <w:szCs w:val="28"/>
          <w:lang w:bidi="ru-RU"/>
        </w:rPr>
        <w:t>Задачи Межведомственной комиссии</w:t>
      </w:r>
      <w:bookmarkEnd w:id="2"/>
    </w:p>
    <w:p w:rsidR="00B20416" w:rsidRPr="00C3013C" w:rsidRDefault="00B20416" w:rsidP="00DF2A5C">
      <w:pPr>
        <w:keepNext/>
        <w:keepLines/>
        <w:widowControl w:val="0"/>
        <w:tabs>
          <w:tab w:val="left" w:pos="368"/>
        </w:tabs>
        <w:suppressAutoHyphens/>
        <w:spacing w:line="230" w:lineRule="auto"/>
        <w:ind w:left="709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B20416" w:rsidRPr="00C3013C" w:rsidRDefault="00B20416" w:rsidP="00DF2A5C">
      <w:pPr>
        <w:widowControl w:val="0"/>
        <w:tabs>
          <w:tab w:val="left" w:pos="1110"/>
        </w:tabs>
        <w:suppressAutoHyphens/>
        <w:spacing w:line="23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Задачами Межведомственной комиссии являются:</w:t>
      </w:r>
    </w:p>
    <w:p w:rsidR="00B20416" w:rsidRPr="00C70AC7" w:rsidRDefault="00D707E1" w:rsidP="00C70AC7">
      <w:pPr>
        <w:pStyle w:val="a8"/>
        <w:widowControl w:val="0"/>
        <w:tabs>
          <w:tab w:val="left" w:pos="1390"/>
        </w:tabs>
        <w:suppressAutoHyphens/>
        <w:spacing w:line="230" w:lineRule="auto"/>
        <w:ind w:left="0"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1</w:t>
      </w:r>
      <w:r w:rsidR="00D037AC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проведение мониторинга использования земель сельскохозяйственного назначения на территории </w:t>
      </w:r>
      <w:r w:rsidR="00C70AC7" w:rsidRPr="00C70AC7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="00B20416" w:rsidRPr="00C70AC7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B20416" w:rsidRPr="00C70AC7" w:rsidRDefault="00D707E1" w:rsidP="00C70AC7">
      <w:pPr>
        <w:pStyle w:val="a8"/>
        <w:widowControl w:val="0"/>
        <w:tabs>
          <w:tab w:val="left" w:pos="1390"/>
        </w:tabs>
        <w:suppressAutoHyphens/>
        <w:spacing w:line="230" w:lineRule="auto"/>
        <w:ind w:left="0"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2</w:t>
      </w:r>
      <w:r w:rsidR="00D037AC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проведение анализа эффективности вовлечения в оборот земель сельскохозяйственного назначения на территории </w:t>
      </w:r>
      <w:r w:rsidR="00C70AC7" w:rsidRPr="00C70AC7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="00B20416" w:rsidRPr="00C70AC7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B20416" w:rsidRPr="00C3013C" w:rsidRDefault="00D707E1" w:rsidP="00C70AC7">
      <w:pPr>
        <w:pStyle w:val="a8"/>
        <w:widowControl w:val="0"/>
        <w:tabs>
          <w:tab w:val="left" w:pos="1390"/>
        </w:tabs>
        <w:suppressAutoHyphens/>
        <w:spacing w:line="230" w:lineRule="auto"/>
        <w:ind w:left="0"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3</w:t>
      </w:r>
      <w:r w:rsidR="00D037AC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подготовка предложений и рекомендаций по эффективному вовлечению в оборот земель сельскохозяйственного назначения на территории </w:t>
      </w:r>
      <w:r w:rsidR="00C70AC7" w:rsidRPr="00C70AC7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="00C70AC7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981194" w:rsidRPr="00C3013C" w:rsidRDefault="00981194" w:rsidP="00DF2A5C">
      <w:pPr>
        <w:suppressAutoHyphens/>
        <w:spacing w:line="230" w:lineRule="auto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3050CA" w:rsidRPr="00C3013C" w:rsidRDefault="00FE6334" w:rsidP="00DF2A5C">
      <w:pPr>
        <w:keepNext/>
        <w:keepLines/>
        <w:widowControl w:val="0"/>
        <w:tabs>
          <w:tab w:val="left" w:pos="363"/>
        </w:tabs>
        <w:suppressAutoHyphens/>
        <w:spacing w:line="230" w:lineRule="auto"/>
        <w:jc w:val="center"/>
        <w:rPr>
          <w:rFonts w:ascii="PT Astra Serif" w:hAnsi="PT Astra Serif"/>
          <w:bCs/>
          <w:color w:val="000000"/>
          <w:sz w:val="28"/>
          <w:szCs w:val="28"/>
          <w:lang w:bidi="ru-RU"/>
        </w:rPr>
      </w:pPr>
      <w:bookmarkStart w:id="3" w:name="bookmark10"/>
      <w:r w:rsidRPr="00C3013C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3. </w:t>
      </w:r>
      <w:r w:rsidR="003050CA" w:rsidRPr="00C3013C">
        <w:rPr>
          <w:rFonts w:ascii="PT Astra Serif" w:hAnsi="PT Astra Serif"/>
          <w:bCs/>
          <w:color w:val="000000"/>
          <w:sz w:val="28"/>
          <w:szCs w:val="28"/>
          <w:lang w:bidi="ru-RU"/>
        </w:rPr>
        <w:t>Полномочия Межведомственной комиссии</w:t>
      </w:r>
      <w:bookmarkEnd w:id="3"/>
    </w:p>
    <w:p w:rsidR="00AF74F0" w:rsidRPr="00C3013C" w:rsidRDefault="00AF74F0" w:rsidP="00DF2A5C">
      <w:pPr>
        <w:keepNext/>
        <w:keepLines/>
        <w:widowControl w:val="0"/>
        <w:tabs>
          <w:tab w:val="left" w:pos="363"/>
        </w:tabs>
        <w:suppressAutoHyphens/>
        <w:spacing w:line="23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B20416" w:rsidRPr="00C3013C" w:rsidRDefault="00B20416" w:rsidP="00DF2A5C">
      <w:pPr>
        <w:widowControl w:val="0"/>
        <w:tabs>
          <w:tab w:val="left" w:pos="0"/>
        </w:tabs>
        <w:suppressAutoHyphens/>
        <w:spacing w:line="23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Межведомственная комиссия имеет право:</w:t>
      </w:r>
    </w:p>
    <w:p w:rsidR="00B20416" w:rsidRPr="00EE133E" w:rsidRDefault="00E250A9" w:rsidP="00DF2A5C">
      <w:pPr>
        <w:widowControl w:val="0"/>
        <w:tabs>
          <w:tab w:val="left" w:pos="0"/>
          <w:tab w:val="left" w:pos="1390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1</w:t>
      </w:r>
      <w:r w:rsidR="00D037AC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запрашивать в установленном законодательством </w:t>
      </w:r>
      <w:r w:rsidR="00EE133E" w:rsidRPr="00EE133E">
        <w:rPr>
          <w:rFonts w:ascii="PT Astra Serif" w:hAnsi="PT Astra Serif"/>
          <w:color w:val="000000"/>
          <w:sz w:val="28"/>
          <w:szCs w:val="28"/>
          <w:lang w:bidi="ru-RU"/>
        </w:rPr>
        <w:t>порядке о</w:t>
      </w:r>
      <w:r w:rsidR="00B20416" w:rsidRPr="00EE133E">
        <w:rPr>
          <w:rFonts w:ascii="PT Astra Serif" w:hAnsi="PT Astra Serif"/>
          <w:color w:val="000000"/>
          <w:sz w:val="28"/>
          <w:szCs w:val="28"/>
          <w:lang w:bidi="ru-RU"/>
        </w:rPr>
        <w:t xml:space="preserve">рганов местного самоуправления муниципальных образований </w:t>
      </w:r>
      <w:r w:rsidR="00EE133E" w:rsidRPr="00EE133E">
        <w:rPr>
          <w:rFonts w:ascii="PT Astra Serif" w:hAnsi="PT Astra Serif"/>
          <w:color w:val="000000"/>
          <w:sz w:val="28"/>
          <w:szCs w:val="28"/>
          <w:lang w:bidi="ru-RU"/>
        </w:rPr>
        <w:t>Вешкаймского района</w:t>
      </w:r>
      <w:r w:rsidR="00B20416" w:rsidRPr="00EE133E">
        <w:rPr>
          <w:rFonts w:ascii="PT Astra Serif" w:hAnsi="PT Astra Serif"/>
          <w:color w:val="000000"/>
          <w:sz w:val="28"/>
          <w:szCs w:val="28"/>
          <w:lang w:bidi="ru-RU"/>
        </w:rPr>
        <w:t xml:space="preserve"> необходимую информацию и материалы для работы Межведомственной комиссии;</w:t>
      </w:r>
    </w:p>
    <w:p w:rsidR="00B20416" w:rsidRPr="00C3013C" w:rsidRDefault="00E250A9" w:rsidP="00DF2A5C">
      <w:pPr>
        <w:widowControl w:val="0"/>
        <w:tabs>
          <w:tab w:val="left" w:pos="0"/>
          <w:tab w:val="left" w:pos="1416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E133E">
        <w:rPr>
          <w:rFonts w:ascii="PT Astra Serif" w:hAnsi="PT Astra Serif"/>
          <w:color w:val="000000"/>
          <w:sz w:val="28"/>
          <w:szCs w:val="28"/>
          <w:lang w:bidi="ru-RU"/>
        </w:rPr>
        <w:t>2</w:t>
      </w:r>
      <w:r w:rsidR="00D037AC" w:rsidRPr="00EE133E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EE133E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EE133E">
        <w:rPr>
          <w:rFonts w:ascii="PT Astra Serif" w:hAnsi="PT Astra Serif"/>
          <w:color w:val="000000"/>
          <w:sz w:val="28"/>
          <w:szCs w:val="28"/>
          <w:lang w:bidi="ru-RU"/>
        </w:rPr>
        <w:t xml:space="preserve">заслушивать на своих заседаниях информацию (отчёты) </w:t>
      </w:r>
      <w:r w:rsidR="003D7242" w:rsidRPr="00EE133E">
        <w:rPr>
          <w:rFonts w:ascii="PT Astra Serif" w:hAnsi="PT Astra Serif"/>
          <w:color w:val="000000"/>
          <w:sz w:val="28"/>
          <w:szCs w:val="28"/>
          <w:lang w:bidi="ru-RU"/>
        </w:rPr>
        <w:t>глав городского и сельских поселений Вешкаймского района</w:t>
      </w:r>
      <w:r w:rsidR="00B20416" w:rsidRPr="00EE133E">
        <w:rPr>
          <w:rFonts w:ascii="PT Astra Serif" w:hAnsi="PT Astra Serif"/>
          <w:color w:val="000000"/>
          <w:sz w:val="28"/>
          <w:szCs w:val="28"/>
          <w:lang w:bidi="ru-RU"/>
        </w:rPr>
        <w:t xml:space="preserve"> в сфере вовлечения в оборот земель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сельскохозяйственного назначения;</w:t>
      </w:r>
    </w:p>
    <w:p w:rsidR="00B20416" w:rsidRPr="00C3013C" w:rsidRDefault="00E250A9" w:rsidP="003D7242">
      <w:pPr>
        <w:widowControl w:val="0"/>
        <w:tabs>
          <w:tab w:val="left" w:pos="0"/>
          <w:tab w:val="left" w:pos="1416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3</w:t>
      </w:r>
      <w:r w:rsidR="00D037AC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вносить органам местного самоуправления муниципальных образований </w:t>
      </w:r>
      <w:r w:rsidR="003D7242">
        <w:rPr>
          <w:rFonts w:ascii="PT Astra Serif" w:hAnsi="PT Astra Serif"/>
          <w:color w:val="000000"/>
          <w:sz w:val="28"/>
          <w:szCs w:val="28"/>
          <w:lang w:bidi="ru-RU"/>
        </w:rPr>
        <w:t>Вешкаймского района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предложения по повышению эффективности вовлечения в оборот земель сельскохозяйственного назначения на территории Ульяновской </w:t>
      </w:r>
      <w:r w:rsidR="003D7242">
        <w:rPr>
          <w:rFonts w:ascii="PT Astra Serif" w:hAnsi="PT Astra Serif"/>
          <w:color w:val="000000"/>
          <w:sz w:val="28"/>
          <w:szCs w:val="28"/>
          <w:lang w:bidi="ru-RU"/>
        </w:rPr>
        <w:t>области.</w:t>
      </w:r>
    </w:p>
    <w:p w:rsidR="003D7242" w:rsidRDefault="003D7242" w:rsidP="00DF2A5C">
      <w:pPr>
        <w:keepNext/>
        <w:keepLines/>
        <w:widowControl w:val="0"/>
        <w:tabs>
          <w:tab w:val="left" w:pos="349"/>
        </w:tabs>
        <w:suppressAutoHyphens/>
        <w:spacing w:line="235" w:lineRule="auto"/>
        <w:jc w:val="center"/>
        <w:rPr>
          <w:rFonts w:ascii="PT Astra Serif" w:hAnsi="PT Astra Serif"/>
          <w:bCs/>
          <w:color w:val="000000"/>
          <w:sz w:val="28"/>
          <w:szCs w:val="28"/>
          <w:lang w:bidi="ru-RU"/>
        </w:rPr>
      </w:pPr>
      <w:bookmarkStart w:id="4" w:name="bookmark12"/>
    </w:p>
    <w:p w:rsidR="00B20416" w:rsidRPr="00C3013C" w:rsidRDefault="006E225D" w:rsidP="00DF2A5C">
      <w:pPr>
        <w:keepNext/>
        <w:keepLines/>
        <w:widowControl w:val="0"/>
        <w:tabs>
          <w:tab w:val="left" w:pos="349"/>
        </w:tabs>
        <w:suppressAutoHyphens/>
        <w:spacing w:line="235" w:lineRule="auto"/>
        <w:jc w:val="center"/>
        <w:rPr>
          <w:rFonts w:ascii="PT Astra Serif" w:hAnsi="PT Astra Serif"/>
          <w:bCs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4. </w:t>
      </w:r>
      <w:r w:rsidR="00B20416" w:rsidRPr="00C3013C">
        <w:rPr>
          <w:rFonts w:ascii="PT Astra Serif" w:hAnsi="PT Astra Serif"/>
          <w:bCs/>
          <w:color w:val="000000"/>
          <w:sz w:val="28"/>
          <w:szCs w:val="28"/>
          <w:lang w:bidi="ru-RU"/>
        </w:rPr>
        <w:t>Организация деятельности Межведомственной комиссии</w:t>
      </w:r>
      <w:bookmarkEnd w:id="4"/>
    </w:p>
    <w:p w:rsidR="00B20416" w:rsidRPr="00C3013C" w:rsidRDefault="00B20416" w:rsidP="00DF2A5C">
      <w:pPr>
        <w:keepNext/>
        <w:keepLines/>
        <w:widowControl w:val="0"/>
        <w:tabs>
          <w:tab w:val="left" w:pos="349"/>
        </w:tabs>
        <w:suppressAutoHyphens/>
        <w:spacing w:line="235" w:lineRule="auto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B20416" w:rsidRPr="00C3013C" w:rsidRDefault="00C3013C" w:rsidP="00DF2A5C">
      <w:pPr>
        <w:widowControl w:val="0"/>
        <w:tabs>
          <w:tab w:val="left" w:pos="122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4.1.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В состав Межведомственной комиссии входят председатель</w:t>
      </w:r>
      <w:r w:rsidR="00D237D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Межведомственной комиссии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, заместитель председателя</w:t>
      </w:r>
      <w:r w:rsidR="00D237D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Межведомственной комиссии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, секретарь</w:t>
      </w:r>
      <w:r w:rsidR="00D237D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Межведомственной комиссии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и члены Межведомственной комиссии.</w:t>
      </w:r>
    </w:p>
    <w:p w:rsidR="00B20416" w:rsidRPr="00C3013C" w:rsidRDefault="00C3013C" w:rsidP="00DF2A5C">
      <w:pPr>
        <w:widowControl w:val="0"/>
        <w:tabs>
          <w:tab w:val="left" w:pos="178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4.2.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Председатель Межведомственной комиссии:</w:t>
      </w:r>
    </w:p>
    <w:p w:rsidR="0046651E" w:rsidRPr="00C3013C" w:rsidRDefault="005D2927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1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руководит деятельностью Межведомственной комиссии;</w:t>
      </w:r>
    </w:p>
    <w:p w:rsidR="0046651E" w:rsidRPr="00C3013C" w:rsidRDefault="005D2927" w:rsidP="00DF2A5C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2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определяет повестку дня и дату проведения заседания Межведомственной комиссии;</w:t>
      </w:r>
    </w:p>
    <w:p w:rsidR="0046651E" w:rsidRPr="00BC2591" w:rsidRDefault="005D2927" w:rsidP="00DF2A5C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pacing w:val="-4"/>
          <w:sz w:val="28"/>
          <w:szCs w:val="28"/>
          <w:lang w:bidi="ru-RU"/>
        </w:rPr>
      </w:pPr>
      <w:r w:rsidRPr="00BC2591">
        <w:rPr>
          <w:rFonts w:ascii="PT Astra Serif" w:hAnsi="PT Astra Serif"/>
          <w:color w:val="000000"/>
          <w:spacing w:val="-4"/>
          <w:sz w:val="28"/>
          <w:szCs w:val="28"/>
          <w:lang w:bidi="ru-RU"/>
        </w:rPr>
        <w:t>3</w:t>
      </w:r>
      <w:r w:rsidR="00D23533" w:rsidRPr="00BC2591">
        <w:rPr>
          <w:rFonts w:ascii="PT Astra Serif" w:hAnsi="PT Astra Serif"/>
          <w:color w:val="000000"/>
          <w:spacing w:val="-4"/>
          <w:sz w:val="28"/>
          <w:szCs w:val="28"/>
          <w:lang w:bidi="ru-RU"/>
        </w:rPr>
        <w:t>)</w:t>
      </w:r>
      <w:r w:rsidRPr="00BC2591">
        <w:rPr>
          <w:rFonts w:ascii="PT Astra Serif" w:hAnsi="PT Astra Serif"/>
          <w:color w:val="000000"/>
          <w:spacing w:val="-4"/>
          <w:sz w:val="28"/>
          <w:szCs w:val="28"/>
          <w:lang w:bidi="ru-RU"/>
        </w:rPr>
        <w:t xml:space="preserve"> </w:t>
      </w:r>
      <w:r w:rsidR="00B20416" w:rsidRPr="00BC2591">
        <w:rPr>
          <w:rFonts w:ascii="PT Astra Serif" w:hAnsi="PT Astra Serif"/>
          <w:color w:val="000000"/>
          <w:spacing w:val="-4"/>
          <w:sz w:val="28"/>
          <w:szCs w:val="28"/>
          <w:lang w:bidi="ru-RU"/>
        </w:rPr>
        <w:t>проводит заседания Межведомственной комиссии и председательствует на них;</w:t>
      </w:r>
    </w:p>
    <w:p w:rsidR="0046651E" w:rsidRPr="00C3013C" w:rsidRDefault="005D2927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4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подписывает протоколы заседаний, запросы, предложения и другие документы Межведомственной комиссии;</w:t>
      </w:r>
    </w:p>
    <w:p w:rsidR="0046651E" w:rsidRPr="00C3013C" w:rsidRDefault="005D2927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5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обеспечивает контроль за исполнением решений Межведомственной комиссии;</w:t>
      </w:r>
    </w:p>
    <w:p w:rsidR="00B20416" w:rsidRPr="00C3013C" w:rsidRDefault="005D2927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6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выполняет иные функции в рамках своей компетенции, направленные на обеспечение выполнения задач Межведомственной комиссии.</w:t>
      </w:r>
    </w:p>
    <w:p w:rsidR="00B20416" w:rsidRPr="00C3013C" w:rsidRDefault="00C3013C" w:rsidP="00DF2A5C">
      <w:pPr>
        <w:widowControl w:val="0"/>
        <w:tabs>
          <w:tab w:val="left" w:pos="178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4.3.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Заместитель председателя Межведомственной комиссии: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1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осуществляет функции председателя Межведомственной комиссии </w:t>
      </w:r>
      <w:r w:rsidR="00BC2591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во время его отсутствия (командировка, отпуск, болезнь и др.);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2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выполняет поручения председателя Межведомственной комиссии;</w:t>
      </w:r>
    </w:p>
    <w:p w:rsidR="00B20416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3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осуществляет иные функции в рамках своей компетенции, направленные на обеспечение выполнения задач Межведомственной комиссии.</w:t>
      </w:r>
    </w:p>
    <w:p w:rsidR="00B20416" w:rsidRPr="00C3013C" w:rsidRDefault="00C3013C" w:rsidP="00DF2A5C">
      <w:pPr>
        <w:widowControl w:val="0"/>
        <w:tabs>
          <w:tab w:val="left" w:pos="178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4.4.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Секретарь Межведомственной комиссии: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1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осуществляет организационно-техническое и документационное обеспечение деятельности Межведомственной комиссии;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2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ведёт протоколы заседаний Межведомственной комиссии;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3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осуществляет подготовку запросов, предложений и других документов по результатам заседаний Межведомственной комиссии;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4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информирует членов Межведомственной комиссии и иных заинтересованных лиц о решениях, принятых на заседаниях Межведомственной комиссии;</w:t>
      </w:r>
    </w:p>
    <w:p w:rsidR="00B20416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5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осуществляет иные функции в рамках своей компетенции, необходимые для обеспечения работы Межведомственной комиссии.</w:t>
      </w:r>
    </w:p>
    <w:p w:rsidR="00B20416" w:rsidRPr="00C3013C" w:rsidRDefault="008E7684" w:rsidP="00DF2A5C">
      <w:pPr>
        <w:widowControl w:val="0"/>
        <w:tabs>
          <w:tab w:val="left" w:pos="178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4.5.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Члены Межведомственной комиссии: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1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участвуют в обсуждении рассматриваемых вопросов и выработке решений и предложений;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2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обладают равными правами при обсуждении рассматриваемых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br/>
        <w:t>на заседании вопросов;</w:t>
      </w:r>
    </w:p>
    <w:p w:rsidR="0046651E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3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не вправе делегировать свои полномочия иным лицам. В случае невозможности присутствия члена Межведомственной комиссии на заседании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он обязан заблаговременно известить об этом председателя Межведомственной комиссии;</w:t>
      </w:r>
    </w:p>
    <w:p w:rsidR="0046651E" w:rsidRPr="00C3013C" w:rsidRDefault="00076794" w:rsidP="00DF2A5C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4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в случае отсутствия на заседании Межведомственной комиссии имеют право в письменном виде не менее чем за </w:t>
      </w:r>
      <w:r w:rsidR="00ED1BDF" w:rsidRPr="00C3013C">
        <w:rPr>
          <w:rFonts w:ascii="PT Astra Serif" w:hAnsi="PT Astra Serif"/>
          <w:color w:val="000000"/>
          <w:sz w:val="28"/>
          <w:szCs w:val="28"/>
          <w:lang w:bidi="ru-RU"/>
        </w:rPr>
        <w:t>3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рабочих дня до дня заседания представлять на имя председателя Межведомственной комиссии мнение </w:t>
      </w:r>
      <w:r w:rsidR="00BC2591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о рассматриваемых на заседании</w:t>
      </w:r>
      <w:r w:rsidR="00D237D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Межведомственной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комиссии вопросах;</w:t>
      </w:r>
    </w:p>
    <w:p w:rsidR="00B20416" w:rsidRPr="00C3013C" w:rsidRDefault="00076794" w:rsidP="00DF2A5C">
      <w:pPr>
        <w:pStyle w:val="a8"/>
        <w:widowControl w:val="0"/>
        <w:suppressAutoHyphens/>
        <w:spacing w:line="235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>5</w:t>
      </w:r>
      <w:r w:rsidR="00D23533" w:rsidRPr="00C3013C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выполняют иные функции в рамках своей компетенции, направленные на обеспечение выполнения задач Межведомственной комиссии.</w:t>
      </w:r>
    </w:p>
    <w:p w:rsidR="00B20416" w:rsidRPr="00C3013C" w:rsidRDefault="00C3013C" w:rsidP="00DF2A5C">
      <w:pPr>
        <w:widowControl w:val="0"/>
        <w:tabs>
          <w:tab w:val="left" w:pos="122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4.6.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В работе Межведомственной комиссии могут участвовать с их согласия представители федеральных органов исполнительной власти, в том числе</w:t>
      </w:r>
      <w:r w:rsidR="00DE54EE">
        <w:rPr>
          <w:rFonts w:ascii="PT Astra Serif" w:hAnsi="PT Astra Serif"/>
          <w:color w:val="000000"/>
          <w:sz w:val="28"/>
          <w:szCs w:val="28"/>
          <w:lang w:bidi="ru-RU"/>
        </w:rPr>
        <w:t xml:space="preserve"> их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территориальных органов, независимые эксперты и специалисты.</w:t>
      </w:r>
    </w:p>
    <w:p w:rsidR="00B20416" w:rsidRPr="00C3013C" w:rsidRDefault="00C3013C" w:rsidP="00DF2A5C">
      <w:pPr>
        <w:widowControl w:val="0"/>
        <w:tabs>
          <w:tab w:val="left" w:pos="122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4.7.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Заседания Межведомственной комиссии проводятся не реже </w:t>
      </w:r>
      <w:r w:rsidR="004D239C" w:rsidRPr="00C3013C">
        <w:rPr>
          <w:rFonts w:ascii="PT Astra Serif" w:hAnsi="PT Astra Serif"/>
          <w:color w:val="000000"/>
          <w:sz w:val="28"/>
          <w:szCs w:val="28"/>
          <w:lang w:bidi="ru-RU"/>
        </w:rPr>
        <w:t>1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раза в </w:t>
      </w:r>
      <w:r w:rsidR="00B20416" w:rsidRPr="00324690">
        <w:rPr>
          <w:rFonts w:ascii="PT Astra Serif" w:hAnsi="PT Astra Serif"/>
          <w:color w:val="000000"/>
          <w:sz w:val="28"/>
          <w:szCs w:val="28"/>
          <w:lang w:bidi="ru-RU"/>
        </w:rPr>
        <w:t>квартал. В случае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необходимости по решению председателя Межведомственной комиссии могут проводиться е</w:t>
      </w:r>
      <w:r w:rsidR="004D239C" w:rsidRPr="00C3013C">
        <w:rPr>
          <w:rFonts w:ascii="PT Astra Serif" w:hAnsi="PT Astra Serif"/>
          <w:color w:val="000000"/>
          <w:sz w:val="28"/>
          <w:szCs w:val="28"/>
          <w:lang w:bidi="ru-RU"/>
        </w:rPr>
        <w:t>ё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 внеочередные заседания.</w:t>
      </w:r>
    </w:p>
    <w:p w:rsidR="00B20416" w:rsidRPr="00C3013C" w:rsidRDefault="00C3013C" w:rsidP="00DF2A5C">
      <w:pPr>
        <w:widowControl w:val="0"/>
        <w:tabs>
          <w:tab w:val="left" w:pos="122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4.8.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Заседание Межведомственной комиссии считается правомочным, если на нём присутствует более половины от общего числа её членов.</w:t>
      </w:r>
    </w:p>
    <w:p w:rsidR="00B20416" w:rsidRPr="00C3013C" w:rsidRDefault="00C3013C" w:rsidP="00DF2A5C">
      <w:pPr>
        <w:widowControl w:val="0"/>
        <w:tabs>
          <w:tab w:val="left" w:pos="122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4.9.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Решения Межведомственной комиссии принимаются простым большинством голосов присутствующих на заседании членов Межведомственной комиссии. В случае равенства голосов голос председателя Межведомственной комиссии является решающим.</w:t>
      </w:r>
    </w:p>
    <w:p w:rsidR="00B20416" w:rsidRPr="00C3013C" w:rsidRDefault="00C3013C" w:rsidP="00DF2A5C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4.10.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Члены Межведомственной комиссии вправе изложить в письменном виде особое мнение по рассматриваемому вопросу, которое подлежит приобщению к протоколу заседания Межведомственной комиссии.</w:t>
      </w:r>
    </w:p>
    <w:p w:rsidR="003050CA" w:rsidRPr="00C3013C" w:rsidRDefault="00C3013C" w:rsidP="00DF2A5C">
      <w:pPr>
        <w:widowControl w:val="0"/>
        <w:tabs>
          <w:tab w:val="left" w:pos="122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4.11.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Решения Межведомственной комиссии оформляются протоколом, который подписывают председатель </w:t>
      </w:r>
      <w:r w:rsidR="00DF2A5C">
        <w:rPr>
          <w:rFonts w:ascii="PT Astra Serif" w:hAnsi="PT Astra Serif"/>
          <w:color w:val="000000"/>
          <w:sz w:val="28"/>
          <w:szCs w:val="28"/>
          <w:lang w:bidi="ru-RU"/>
        </w:rPr>
        <w:t>М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ежведомственной комиссии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и секретарь Межведомственной комиссии.</w:t>
      </w:r>
    </w:p>
    <w:p w:rsidR="002E6D46" w:rsidRDefault="00C3013C" w:rsidP="00DF2A5C">
      <w:pPr>
        <w:widowControl w:val="0"/>
        <w:tabs>
          <w:tab w:val="left" w:pos="122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4.12. 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 xml:space="preserve">Организационное и материально-техническое обеспечение деятельности Межведомственной комиссии осуществляется </w:t>
      </w:r>
      <w:r w:rsidR="00AC6566">
        <w:rPr>
          <w:rFonts w:ascii="PT Astra Serif" w:hAnsi="PT Astra Serif"/>
          <w:color w:val="000000"/>
          <w:sz w:val="28"/>
          <w:szCs w:val="28"/>
          <w:lang w:bidi="ru-RU"/>
        </w:rPr>
        <w:t>муниципальным учреждением администрация муниципального образования «Вешкаймский район»</w:t>
      </w:r>
      <w:r w:rsidR="00B20416" w:rsidRPr="00C3013C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DE54EE" w:rsidRPr="00C3013C" w:rsidRDefault="00DE54EE" w:rsidP="00DF2A5C">
      <w:pPr>
        <w:widowControl w:val="0"/>
        <w:tabs>
          <w:tab w:val="left" w:pos="1229"/>
        </w:tabs>
        <w:suppressAutoHyphens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2E6D46" w:rsidRPr="00233DE5" w:rsidRDefault="0026686C" w:rsidP="00DF2A5C">
      <w:pPr>
        <w:widowControl w:val="0"/>
        <w:tabs>
          <w:tab w:val="left" w:pos="1229"/>
        </w:tabs>
        <w:suppressAutoHyphens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________________</w:t>
      </w: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2332" w:rsidRDefault="00AE2332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DC17AF" w:rsidRPr="00C70AC7" w:rsidRDefault="00DC17AF" w:rsidP="00DC17AF">
      <w:pPr>
        <w:widowControl w:val="0"/>
        <w:suppressAutoHyphens/>
        <w:ind w:firstLine="5245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70AC7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Приложение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№ 2</w:t>
      </w:r>
    </w:p>
    <w:p w:rsidR="00DC17AF" w:rsidRPr="00C70AC7" w:rsidRDefault="00DC17AF" w:rsidP="00DC17AF">
      <w:pPr>
        <w:autoSpaceDE w:val="0"/>
        <w:autoSpaceDN w:val="0"/>
        <w:adjustRightInd w:val="0"/>
        <w:ind w:firstLine="5245"/>
        <w:jc w:val="center"/>
        <w:rPr>
          <w:rFonts w:ascii="PT Astra Serif" w:hAnsi="PT Astra Serif"/>
          <w:sz w:val="28"/>
          <w:szCs w:val="28"/>
        </w:rPr>
      </w:pPr>
      <w:r w:rsidRPr="00C70AC7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C17AF" w:rsidRPr="00C70AC7" w:rsidRDefault="00DC17AF" w:rsidP="00DC17AF">
      <w:pPr>
        <w:autoSpaceDE w:val="0"/>
        <w:autoSpaceDN w:val="0"/>
        <w:adjustRightInd w:val="0"/>
        <w:ind w:firstLine="5245"/>
        <w:jc w:val="center"/>
        <w:rPr>
          <w:rFonts w:ascii="PT Astra Serif" w:hAnsi="PT Astra Serif"/>
          <w:sz w:val="28"/>
          <w:szCs w:val="28"/>
        </w:rPr>
      </w:pPr>
      <w:r w:rsidRPr="00C70AC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C17AF" w:rsidRPr="00C70AC7" w:rsidRDefault="00DC17AF" w:rsidP="00DC17AF">
      <w:pPr>
        <w:autoSpaceDE w:val="0"/>
        <w:autoSpaceDN w:val="0"/>
        <w:adjustRightInd w:val="0"/>
        <w:ind w:firstLine="5245"/>
        <w:jc w:val="center"/>
        <w:rPr>
          <w:rFonts w:ascii="PT Astra Serif" w:hAnsi="PT Astra Serif"/>
          <w:sz w:val="28"/>
          <w:szCs w:val="28"/>
        </w:rPr>
      </w:pPr>
      <w:r w:rsidRPr="00C70AC7">
        <w:rPr>
          <w:rFonts w:ascii="PT Astra Serif" w:hAnsi="PT Astra Serif"/>
          <w:sz w:val="28"/>
          <w:szCs w:val="28"/>
        </w:rPr>
        <w:t>«Вешкаймский район»</w:t>
      </w:r>
    </w:p>
    <w:p w:rsidR="00DC17AF" w:rsidRPr="00C70AC7" w:rsidRDefault="00DC17AF" w:rsidP="00DC17AF">
      <w:pPr>
        <w:shd w:val="clear" w:color="auto" w:fill="FFFFFF"/>
        <w:ind w:firstLine="5245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70AC7">
        <w:rPr>
          <w:rFonts w:ascii="PT Astra Serif" w:hAnsi="PT Astra Serif"/>
          <w:sz w:val="28"/>
          <w:szCs w:val="28"/>
        </w:rPr>
        <w:t xml:space="preserve">от </w:t>
      </w:r>
      <w:r w:rsidR="002E32ED">
        <w:rPr>
          <w:rFonts w:ascii="PT Astra Serif" w:hAnsi="PT Astra Serif"/>
          <w:sz w:val="28"/>
          <w:szCs w:val="28"/>
        </w:rPr>
        <w:t>13.12.2022</w:t>
      </w:r>
      <w:r w:rsidR="002E32ED" w:rsidRPr="00C70AC7">
        <w:rPr>
          <w:rFonts w:ascii="PT Astra Serif" w:hAnsi="PT Astra Serif"/>
          <w:sz w:val="28"/>
          <w:szCs w:val="28"/>
        </w:rPr>
        <w:t xml:space="preserve"> №</w:t>
      </w:r>
      <w:r w:rsidR="002E32ED">
        <w:rPr>
          <w:rFonts w:ascii="PT Astra Serif" w:hAnsi="PT Astra Serif"/>
          <w:sz w:val="28"/>
          <w:szCs w:val="28"/>
        </w:rPr>
        <w:t xml:space="preserve"> 1070</w:t>
      </w:r>
    </w:p>
    <w:p w:rsidR="00C3013C" w:rsidRDefault="00C3013C" w:rsidP="00DE12A9">
      <w:pPr>
        <w:widowControl w:val="0"/>
        <w:suppressAutoHyphens/>
        <w:spacing w:line="235" w:lineRule="auto"/>
        <w:jc w:val="center"/>
        <w:rPr>
          <w:rFonts w:ascii="PT Astra Serif" w:hAnsi="PT Astra Serif"/>
          <w:b/>
          <w:bCs/>
          <w:color w:val="000000"/>
          <w:sz w:val="27"/>
          <w:szCs w:val="27"/>
          <w:lang w:bidi="ru-RU"/>
        </w:rPr>
      </w:pPr>
    </w:p>
    <w:p w:rsidR="00B20416" w:rsidRPr="00C3013C" w:rsidRDefault="00217D46" w:rsidP="00DE12A9">
      <w:pPr>
        <w:widowControl w:val="0"/>
        <w:suppressAutoHyphens/>
        <w:spacing w:line="235" w:lineRule="auto"/>
        <w:jc w:val="center"/>
        <w:rPr>
          <w:rFonts w:ascii="PT Astra Serif" w:hAnsi="PT Astra Serif"/>
          <w:b/>
          <w:bCs/>
          <w:color w:val="000000"/>
          <w:sz w:val="28"/>
          <w:szCs w:val="27"/>
          <w:lang w:bidi="ru-RU"/>
        </w:rPr>
      </w:pPr>
      <w:r w:rsidRPr="00C3013C">
        <w:rPr>
          <w:rFonts w:ascii="PT Astra Serif" w:hAnsi="PT Astra Serif"/>
          <w:b/>
          <w:bCs/>
          <w:color w:val="000000"/>
          <w:sz w:val="28"/>
          <w:szCs w:val="27"/>
          <w:lang w:bidi="ru-RU"/>
        </w:rPr>
        <w:t>СОСТАВ</w:t>
      </w:r>
    </w:p>
    <w:p w:rsidR="00B20416" w:rsidRDefault="00B20416" w:rsidP="00DE12A9">
      <w:pPr>
        <w:widowControl w:val="0"/>
        <w:suppressAutoHyphens/>
        <w:spacing w:line="235" w:lineRule="auto"/>
        <w:jc w:val="center"/>
        <w:rPr>
          <w:rFonts w:ascii="PT Astra Serif" w:hAnsi="PT Astra Serif"/>
          <w:b/>
          <w:color w:val="000000"/>
          <w:sz w:val="28"/>
          <w:szCs w:val="27"/>
        </w:rPr>
      </w:pPr>
      <w:r w:rsidRPr="00C3013C">
        <w:rPr>
          <w:rFonts w:ascii="PT Astra Serif" w:hAnsi="PT Astra Serif"/>
          <w:b/>
          <w:bCs/>
          <w:color w:val="000000"/>
          <w:sz w:val="28"/>
          <w:szCs w:val="27"/>
          <w:lang w:bidi="ru-RU"/>
        </w:rPr>
        <w:t xml:space="preserve">Межведомственной комиссии по обеспечению эффективного вовлечения </w:t>
      </w:r>
      <w:r w:rsidRPr="00C3013C">
        <w:rPr>
          <w:rFonts w:ascii="PT Astra Serif" w:hAnsi="PT Astra Serif"/>
          <w:b/>
          <w:bCs/>
          <w:color w:val="000000"/>
          <w:sz w:val="28"/>
          <w:szCs w:val="27"/>
          <w:lang w:bidi="ru-RU"/>
        </w:rPr>
        <w:br/>
        <w:t xml:space="preserve">в оборот земель сельскохозяйственного назначения </w:t>
      </w:r>
      <w:r w:rsidRPr="00C3013C">
        <w:rPr>
          <w:rFonts w:ascii="PT Astra Serif" w:hAnsi="PT Astra Serif"/>
          <w:b/>
          <w:color w:val="000000"/>
          <w:sz w:val="28"/>
          <w:szCs w:val="27"/>
        </w:rPr>
        <w:t xml:space="preserve">на территории </w:t>
      </w:r>
      <w:r w:rsidR="00DC17AF">
        <w:rPr>
          <w:rFonts w:ascii="PT Astra Serif" w:hAnsi="PT Astra Serif"/>
          <w:b/>
          <w:color w:val="000000"/>
          <w:sz w:val="28"/>
          <w:szCs w:val="27"/>
        </w:rPr>
        <w:t>муниципального образования «Вешкаймский район»</w:t>
      </w:r>
    </w:p>
    <w:p w:rsidR="005C354E" w:rsidRPr="00C3013C" w:rsidRDefault="005C354E" w:rsidP="00DE12A9">
      <w:pPr>
        <w:widowControl w:val="0"/>
        <w:suppressAutoHyphens/>
        <w:spacing w:line="235" w:lineRule="auto"/>
        <w:jc w:val="center"/>
        <w:rPr>
          <w:rFonts w:ascii="PT Astra Serif" w:hAnsi="PT Astra Serif"/>
          <w:b/>
          <w:color w:val="000000"/>
          <w:sz w:val="28"/>
          <w:szCs w:val="27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4214"/>
        <w:gridCol w:w="5533"/>
      </w:tblGrid>
      <w:tr w:rsidR="005C354E" w:rsidRPr="00BE4D50" w:rsidTr="00324690">
        <w:tc>
          <w:tcPr>
            <w:tcW w:w="4214" w:type="dxa"/>
          </w:tcPr>
          <w:p w:rsidR="005C354E" w:rsidRDefault="005C354E" w:rsidP="00C96EA1">
            <w:pPr>
              <w:pStyle w:val="af"/>
              <w:rPr>
                <w:rFonts w:ascii="PT Astra Serif" w:hAnsi="PT Astra Serif"/>
                <w:szCs w:val="28"/>
              </w:rPr>
            </w:pPr>
          </w:p>
          <w:p w:rsidR="005C354E" w:rsidRPr="00BE4D50" w:rsidRDefault="005C354E" w:rsidP="00C96EA1">
            <w:pPr>
              <w:pStyle w:val="af"/>
              <w:rPr>
                <w:rFonts w:ascii="PT Astra Serif" w:hAnsi="PT Astra Serif"/>
                <w:szCs w:val="28"/>
              </w:rPr>
            </w:pPr>
            <w:r w:rsidRPr="00BE4D50">
              <w:rPr>
                <w:rFonts w:ascii="PT Astra Serif" w:hAnsi="PT Astra Serif"/>
                <w:szCs w:val="28"/>
              </w:rPr>
              <w:t xml:space="preserve">Председатель </w:t>
            </w:r>
            <w:r w:rsidRPr="00C3013C">
              <w:rPr>
                <w:rFonts w:ascii="PT Astra Serif" w:hAnsi="PT Astra Serif"/>
                <w:bCs/>
                <w:color w:val="000000"/>
                <w:szCs w:val="28"/>
                <w:lang w:bidi="ru-RU"/>
              </w:rPr>
              <w:t>Межведомственной</w:t>
            </w:r>
            <w:r w:rsidRPr="00BE4D50">
              <w:rPr>
                <w:rFonts w:ascii="PT Astra Serif" w:hAnsi="PT Astra Serif"/>
                <w:szCs w:val="28"/>
              </w:rPr>
              <w:t xml:space="preserve"> Комиссии:</w:t>
            </w:r>
          </w:p>
        </w:tc>
        <w:tc>
          <w:tcPr>
            <w:tcW w:w="5533" w:type="dxa"/>
          </w:tcPr>
          <w:p w:rsidR="005C354E" w:rsidRPr="00BE4D50" w:rsidRDefault="005C354E" w:rsidP="00C96EA1">
            <w:pPr>
              <w:pStyle w:val="ad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5C354E" w:rsidRPr="00BE4D50" w:rsidTr="00324690">
        <w:tc>
          <w:tcPr>
            <w:tcW w:w="4214" w:type="dxa"/>
          </w:tcPr>
          <w:p w:rsidR="005C354E" w:rsidRPr="00BE4D50" w:rsidRDefault="005C354E" w:rsidP="00C96EA1">
            <w:pPr>
              <w:pStyle w:val="ad"/>
              <w:rPr>
                <w:rFonts w:ascii="PT Astra Serif" w:hAnsi="PT Astra Serif"/>
                <w:szCs w:val="28"/>
              </w:rPr>
            </w:pPr>
            <w:r w:rsidRPr="00BE4D50">
              <w:rPr>
                <w:rFonts w:ascii="PT Astra Serif" w:hAnsi="PT Astra Serif"/>
                <w:szCs w:val="28"/>
              </w:rPr>
              <w:t>Степанов Александр Геннадьевич</w:t>
            </w:r>
          </w:p>
        </w:tc>
        <w:tc>
          <w:tcPr>
            <w:tcW w:w="5533" w:type="dxa"/>
          </w:tcPr>
          <w:p w:rsidR="005C354E" w:rsidRPr="00BE4D50" w:rsidRDefault="005C354E" w:rsidP="00C96EA1">
            <w:pPr>
              <w:pStyle w:val="af"/>
              <w:jc w:val="both"/>
              <w:rPr>
                <w:rFonts w:ascii="PT Astra Serif" w:hAnsi="PT Astra Serif"/>
                <w:szCs w:val="28"/>
              </w:rPr>
            </w:pPr>
            <w:r w:rsidRPr="00BE4D50">
              <w:rPr>
                <w:rFonts w:ascii="PT Astra Serif" w:hAnsi="PT Astra Serif"/>
                <w:szCs w:val="28"/>
              </w:rPr>
              <w:t>- Первый заместитель главы администрации муниципального образования «Вешкаймский район»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</w:tr>
      <w:tr w:rsidR="005C354E" w:rsidRPr="00BE4D50" w:rsidTr="00324690">
        <w:tc>
          <w:tcPr>
            <w:tcW w:w="4214" w:type="dxa"/>
          </w:tcPr>
          <w:p w:rsidR="005C354E" w:rsidRPr="00BE4D50" w:rsidRDefault="005C354E" w:rsidP="00C96EA1">
            <w:pPr>
              <w:pStyle w:val="20"/>
              <w:shd w:val="clear" w:color="auto" w:fill="auto"/>
              <w:spacing w:after="0" w:line="250" w:lineRule="exact"/>
              <w:ind w:left="20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BE4D50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 xml:space="preserve">Заместитель председателя </w:t>
            </w:r>
            <w:r w:rsidRPr="005C354E">
              <w:rPr>
                <w:rFonts w:ascii="PT Astra Serif" w:hAnsi="PT Astra Serif"/>
                <w:b w:val="0"/>
                <w:color w:val="000000"/>
                <w:sz w:val="28"/>
                <w:szCs w:val="28"/>
                <w:lang w:bidi="ru-RU"/>
              </w:rPr>
              <w:t>Межведомственной</w:t>
            </w:r>
            <w:r w:rsidRPr="005C354E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 xml:space="preserve"> </w:t>
            </w:r>
            <w:r w:rsidRPr="00BE4D50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5533" w:type="dxa"/>
          </w:tcPr>
          <w:p w:rsidR="005C354E" w:rsidRPr="00BE4D50" w:rsidRDefault="005C354E" w:rsidP="00C96EA1">
            <w:pPr>
              <w:pStyle w:val="ad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324690" w:rsidRPr="00BE4D50" w:rsidTr="00324690">
        <w:tc>
          <w:tcPr>
            <w:tcW w:w="4214" w:type="dxa"/>
          </w:tcPr>
          <w:p w:rsidR="00324690" w:rsidRPr="00BE4D50" w:rsidRDefault="00324690" w:rsidP="00324690">
            <w:pPr>
              <w:pStyle w:val="ad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Борисова Антонина Александровна</w:t>
            </w:r>
          </w:p>
        </w:tc>
        <w:tc>
          <w:tcPr>
            <w:tcW w:w="5533" w:type="dxa"/>
          </w:tcPr>
          <w:p w:rsidR="00324690" w:rsidRPr="00324690" w:rsidRDefault="00324690" w:rsidP="003246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324690">
              <w:rPr>
                <w:rFonts w:ascii="PT Astra Serif" w:hAnsi="PT Astra Serif"/>
                <w:sz w:val="28"/>
                <w:szCs w:val="28"/>
              </w:rPr>
              <w:t>Заместитель главы - начальник управления  имущества и земельных отношений, строительства и архитектуры администрации муниципального образования «Вешкаймский район».</w:t>
            </w:r>
          </w:p>
        </w:tc>
      </w:tr>
      <w:tr w:rsidR="00324690" w:rsidRPr="00BE4D50" w:rsidTr="00324690">
        <w:tc>
          <w:tcPr>
            <w:tcW w:w="4214" w:type="dxa"/>
          </w:tcPr>
          <w:p w:rsidR="00324690" w:rsidRPr="00BE4D50" w:rsidRDefault="00324690" w:rsidP="00324690">
            <w:pPr>
              <w:pStyle w:val="ad"/>
              <w:rPr>
                <w:rFonts w:ascii="PT Astra Serif" w:hAnsi="PT Astra Serif"/>
                <w:szCs w:val="28"/>
              </w:rPr>
            </w:pPr>
            <w:r w:rsidRPr="00C3013C">
              <w:rPr>
                <w:rFonts w:ascii="PT Astra Serif" w:hAnsi="PT Astra Serif"/>
                <w:bCs/>
                <w:color w:val="000000"/>
                <w:szCs w:val="28"/>
                <w:lang w:bidi="ru-RU"/>
              </w:rPr>
              <w:t>Секретарь Межведомственной комиссии</w:t>
            </w:r>
            <w:r>
              <w:rPr>
                <w:rFonts w:ascii="PT Astra Serif" w:hAnsi="PT Astra Serif"/>
                <w:bCs/>
                <w:color w:val="000000"/>
                <w:szCs w:val="28"/>
                <w:lang w:bidi="ru-RU"/>
              </w:rPr>
              <w:t>:</w:t>
            </w:r>
          </w:p>
        </w:tc>
        <w:tc>
          <w:tcPr>
            <w:tcW w:w="5533" w:type="dxa"/>
          </w:tcPr>
          <w:p w:rsidR="00324690" w:rsidRPr="00BE4D50" w:rsidRDefault="00324690" w:rsidP="00324690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324690" w:rsidRPr="00324690" w:rsidTr="00324690">
        <w:tc>
          <w:tcPr>
            <w:tcW w:w="4214" w:type="dxa"/>
          </w:tcPr>
          <w:p w:rsidR="00324690" w:rsidRPr="00324690" w:rsidRDefault="00324690" w:rsidP="00324690">
            <w:pPr>
              <w:pStyle w:val="ad"/>
              <w:rPr>
                <w:rFonts w:ascii="PT Astra Serif" w:hAnsi="PT Astra Serif"/>
                <w:szCs w:val="28"/>
              </w:rPr>
            </w:pPr>
            <w:r w:rsidRPr="00324690">
              <w:rPr>
                <w:rFonts w:ascii="PT Astra Serif" w:hAnsi="PT Astra Serif"/>
                <w:szCs w:val="28"/>
              </w:rPr>
              <w:t>Яцентюк Светлана Борисовна</w:t>
            </w:r>
          </w:p>
        </w:tc>
        <w:tc>
          <w:tcPr>
            <w:tcW w:w="5533" w:type="dxa"/>
          </w:tcPr>
          <w:p w:rsidR="00324690" w:rsidRPr="00324690" w:rsidRDefault="00324690" w:rsidP="003246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t>- Начальник отдела по управлению имуществом, земельным отношениям и ведению реестра муниципальной собственности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</w:p>
        </w:tc>
      </w:tr>
      <w:tr w:rsidR="00324690" w:rsidRPr="00324690" w:rsidTr="00324690">
        <w:tc>
          <w:tcPr>
            <w:tcW w:w="4214" w:type="dxa"/>
          </w:tcPr>
          <w:p w:rsidR="00324690" w:rsidRPr="00324690" w:rsidRDefault="00324690" w:rsidP="00324690">
            <w:pPr>
              <w:pStyle w:val="ad"/>
              <w:rPr>
                <w:rFonts w:ascii="PT Astra Serif" w:hAnsi="PT Astra Serif"/>
                <w:szCs w:val="28"/>
              </w:rPr>
            </w:pPr>
            <w:r w:rsidRPr="00324690">
              <w:rPr>
                <w:rFonts w:ascii="PT Astra Serif" w:hAnsi="PT Astra Serif"/>
                <w:bCs/>
                <w:color w:val="000000"/>
                <w:szCs w:val="28"/>
                <w:lang w:bidi="ru-RU"/>
              </w:rPr>
              <w:t>Члены Межведомственной комиссии:</w:t>
            </w:r>
          </w:p>
        </w:tc>
        <w:tc>
          <w:tcPr>
            <w:tcW w:w="5533" w:type="dxa"/>
          </w:tcPr>
          <w:p w:rsidR="00324690" w:rsidRPr="00324690" w:rsidRDefault="00324690" w:rsidP="003246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690" w:rsidRPr="00324690" w:rsidTr="00324690">
        <w:tc>
          <w:tcPr>
            <w:tcW w:w="4214" w:type="dxa"/>
          </w:tcPr>
          <w:p w:rsidR="00324690" w:rsidRPr="00324690" w:rsidRDefault="00094A64" w:rsidP="00324690">
            <w:pPr>
              <w:rPr>
                <w:rFonts w:ascii="PT Astra Serif" w:hAnsi="PT Astra Serif" w:cs="Arial"/>
                <w:spacing w:val="2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2"/>
                <w:sz w:val="28"/>
                <w:szCs w:val="28"/>
              </w:rPr>
              <w:t>Семочкина Тамара Анатольевна</w:t>
            </w:r>
          </w:p>
        </w:tc>
        <w:tc>
          <w:tcPr>
            <w:tcW w:w="5533" w:type="dxa"/>
          </w:tcPr>
          <w:p w:rsidR="00324690" w:rsidRPr="00324690" w:rsidRDefault="00094A64" w:rsidP="003246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Начальник отдела сельского хозяйства </w:t>
            </w:r>
            <w:r w:rsidRPr="00324690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«Вешкаймский район»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94A64" w:rsidRPr="00324690" w:rsidTr="00324690">
        <w:tc>
          <w:tcPr>
            <w:tcW w:w="4214" w:type="dxa"/>
          </w:tcPr>
          <w:p w:rsidR="00094A64" w:rsidRPr="00324690" w:rsidRDefault="00094A64" w:rsidP="00094A64">
            <w:pPr>
              <w:rPr>
                <w:rFonts w:ascii="PT Astra Serif" w:hAnsi="PT Astra Serif" w:cs="Arial"/>
                <w:spacing w:val="2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t>Антипов Андрей Александрович</w:t>
            </w:r>
          </w:p>
        </w:tc>
        <w:tc>
          <w:tcPr>
            <w:tcW w:w="5533" w:type="dxa"/>
          </w:tcPr>
          <w:p w:rsidR="00094A64" w:rsidRPr="00324690" w:rsidRDefault="00094A64" w:rsidP="00094A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t xml:space="preserve">- Глава администрации муниципального образования </w:t>
            </w:r>
            <w:proofErr w:type="spellStart"/>
            <w:r w:rsidRPr="00324690">
              <w:rPr>
                <w:rFonts w:ascii="PT Astra Serif" w:hAnsi="PT Astra Serif"/>
                <w:sz w:val="28"/>
                <w:szCs w:val="28"/>
              </w:rPr>
              <w:t>Чуфаровское</w:t>
            </w:r>
            <w:proofErr w:type="spellEnd"/>
            <w:r w:rsidRPr="00324690">
              <w:rPr>
                <w:rFonts w:ascii="PT Astra Serif" w:hAnsi="PT Astra Serif"/>
                <w:sz w:val="28"/>
                <w:szCs w:val="28"/>
              </w:rPr>
              <w:t xml:space="preserve"> город</w:t>
            </w:r>
            <w:r>
              <w:rPr>
                <w:rFonts w:ascii="PT Astra Serif" w:hAnsi="PT Astra Serif"/>
                <w:sz w:val="28"/>
                <w:szCs w:val="28"/>
              </w:rPr>
              <w:t>ское поселение</w:t>
            </w:r>
            <w:r w:rsidR="00E01E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01E03" w:rsidRPr="00094A6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Pr="00324690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94A64" w:rsidRPr="00324690" w:rsidTr="00324690">
        <w:tc>
          <w:tcPr>
            <w:tcW w:w="4214" w:type="dxa"/>
          </w:tcPr>
          <w:p w:rsidR="00094A64" w:rsidRPr="00324690" w:rsidRDefault="00094A64" w:rsidP="00094A64">
            <w:pPr>
              <w:rPr>
                <w:rFonts w:ascii="PT Astra Serif" w:hAnsi="PT Astra Serif" w:cs="Arial"/>
                <w:spacing w:val="2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t>Симонова Юлия Вячеславовна</w:t>
            </w:r>
          </w:p>
        </w:tc>
        <w:tc>
          <w:tcPr>
            <w:tcW w:w="5533" w:type="dxa"/>
          </w:tcPr>
          <w:p w:rsidR="00094A64" w:rsidRPr="00324690" w:rsidRDefault="00094A64" w:rsidP="00094A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t>- Исполняющий обязанности главы администрации муниципального образования «Каргинское сельское поселение»</w:t>
            </w:r>
            <w:r w:rsidR="00E01E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01E03" w:rsidRPr="00094A6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Pr="0032469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94A64" w:rsidRPr="00324690" w:rsidTr="00324690">
        <w:tc>
          <w:tcPr>
            <w:tcW w:w="4214" w:type="dxa"/>
          </w:tcPr>
          <w:p w:rsidR="00094A64" w:rsidRPr="00324690" w:rsidRDefault="00094A64" w:rsidP="00094A64">
            <w:pPr>
              <w:rPr>
                <w:rFonts w:ascii="PT Astra Serif" w:hAnsi="PT Astra Serif" w:cs="Arial"/>
                <w:spacing w:val="2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lastRenderedPageBreak/>
              <w:t>Гордеева Н.Ю.</w:t>
            </w:r>
          </w:p>
        </w:tc>
        <w:tc>
          <w:tcPr>
            <w:tcW w:w="5533" w:type="dxa"/>
          </w:tcPr>
          <w:p w:rsidR="00094A64" w:rsidRPr="00324690" w:rsidRDefault="00094A64" w:rsidP="00094A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«Стемасское сельс</w:t>
            </w:r>
            <w:r>
              <w:rPr>
                <w:rFonts w:ascii="PT Astra Serif" w:hAnsi="PT Astra Serif"/>
                <w:sz w:val="28"/>
                <w:szCs w:val="28"/>
              </w:rPr>
              <w:t>кое поселение»</w:t>
            </w:r>
            <w:r w:rsidR="00E01E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01E03" w:rsidRPr="00094A6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Pr="00324690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94A64" w:rsidRPr="00324690" w:rsidTr="00324690">
        <w:tc>
          <w:tcPr>
            <w:tcW w:w="4214" w:type="dxa"/>
          </w:tcPr>
          <w:p w:rsidR="00094A64" w:rsidRPr="00324690" w:rsidRDefault="00094A64" w:rsidP="00094A64">
            <w:pPr>
              <w:rPr>
                <w:rFonts w:ascii="PT Astra Serif" w:hAnsi="PT Astra Serif" w:cs="Arial"/>
                <w:spacing w:val="2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t>Павлова Е.А.</w:t>
            </w:r>
          </w:p>
        </w:tc>
        <w:tc>
          <w:tcPr>
            <w:tcW w:w="5533" w:type="dxa"/>
          </w:tcPr>
          <w:p w:rsidR="00094A64" w:rsidRPr="00324690" w:rsidRDefault="00094A64" w:rsidP="00094A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4690">
              <w:rPr>
                <w:rFonts w:ascii="PT Astra Serif" w:hAnsi="PT Astra Serif"/>
                <w:sz w:val="28"/>
                <w:szCs w:val="28"/>
              </w:rPr>
              <w:t>- Исполняющий обязанности главы администрации муниципального образования «Ермоловское сельс</w:t>
            </w:r>
            <w:r>
              <w:rPr>
                <w:rFonts w:ascii="PT Astra Serif" w:hAnsi="PT Astra Serif"/>
                <w:sz w:val="28"/>
                <w:szCs w:val="28"/>
              </w:rPr>
              <w:t>кое поселение»</w:t>
            </w:r>
            <w:r w:rsidR="00E01E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01E03" w:rsidRPr="00094A6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Pr="00324690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94A64" w:rsidRPr="00094A64" w:rsidTr="00324690">
        <w:tc>
          <w:tcPr>
            <w:tcW w:w="4214" w:type="dxa"/>
          </w:tcPr>
          <w:p w:rsidR="00094A64" w:rsidRPr="00094A64" w:rsidRDefault="00094A64" w:rsidP="00094A64">
            <w:pPr>
              <w:rPr>
                <w:rFonts w:ascii="PT Astra Serif" w:hAnsi="PT Astra Serif" w:cs="Arial"/>
                <w:spacing w:val="2"/>
                <w:sz w:val="28"/>
                <w:szCs w:val="28"/>
              </w:rPr>
            </w:pPr>
            <w:r w:rsidRPr="00094A64">
              <w:rPr>
                <w:rFonts w:ascii="PT Astra Serif" w:hAnsi="PT Astra Serif"/>
                <w:sz w:val="28"/>
                <w:szCs w:val="28"/>
              </w:rPr>
              <w:t>Столетов Владимир Николаевич</w:t>
            </w:r>
          </w:p>
        </w:tc>
        <w:tc>
          <w:tcPr>
            <w:tcW w:w="5533" w:type="dxa"/>
          </w:tcPr>
          <w:p w:rsidR="00094A64" w:rsidRPr="00094A64" w:rsidRDefault="00094A64" w:rsidP="00094A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A64"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«Бекетовское сельское поселение»</w:t>
            </w:r>
            <w:r w:rsidR="00E01E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01E03" w:rsidRPr="00094A6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Pr="00094A6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94A64" w:rsidRPr="00094A64" w:rsidTr="005C354E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B20416" w:rsidRPr="00094A64" w:rsidRDefault="00B20416" w:rsidP="00094A64">
            <w:pPr>
              <w:widowControl w:val="0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  <w:lang w:bidi="ru-RU"/>
              </w:rPr>
            </w:pPr>
            <w:r w:rsidRPr="00094A64">
              <w:rPr>
                <w:rFonts w:ascii="PT Astra Serif" w:hAnsi="PT Astra Serif"/>
                <w:sz w:val="28"/>
                <w:szCs w:val="28"/>
              </w:rPr>
              <w:t xml:space="preserve">Представитель </w:t>
            </w:r>
            <w:r w:rsidR="005C354E" w:rsidRPr="00094A64">
              <w:rPr>
                <w:rFonts w:ascii="PT Astra Serif" w:hAnsi="PT Astra Serif"/>
                <w:sz w:val="28"/>
                <w:szCs w:val="28"/>
              </w:rPr>
              <w:t>Министерства агропромышленного комплекса Ульяновской области</w:t>
            </w:r>
            <w:r w:rsidR="00B955A0" w:rsidRPr="00094A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94A6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DF2A5C" w:rsidRPr="00094A6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94A64" w:rsidRPr="00094A64" w:rsidTr="005C354E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B20416" w:rsidRPr="00094A64" w:rsidRDefault="00B20416" w:rsidP="00094A6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A64">
              <w:rPr>
                <w:rFonts w:ascii="PT Astra Serif" w:hAnsi="PT Astra Serif"/>
                <w:sz w:val="28"/>
                <w:szCs w:val="28"/>
                <w:lang w:bidi="ru-RU"/>
              </w:rPr>
              <w:t xml:space="preserve">Представитель </w:t>
            </w:r>
            <w:r w:rsidR="005C354E" w:rsidRPr="00094A64">
              <w:rPr>
                <w:rFonts w:ascii="PT Astra Serif" w:hAnsi="PT Astra Serif"/>
                <w:sz w:val="28"/>
                <w:szCs w:val="28"/>
              </w:rPr>
              <w:t>Министерства имущественных отношений и архитектуры Ульяновской области</w:t>
            </w:r>
            <w:r w:rsidRPr="00094A64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D63987" w:rsidRPr="00094A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94A64" w:rsidRPr="00094A64" w:rsidRDefault="00ED7925" w:rsidP="00094A64">
            <w:pPr>
              <w:widowControl w:val="0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  <w:lang w:bidi="ru-RU"/>
              </w:rPr>
            </w:pPr>
            <w:hyperlink r:id="rId12" w:tooltip="Руководитель Управления Федеральной службы по ветеринарному и фитосанитарному надзору по Чувашской Республике и Ульяновской области" w:history="1">
              <w:r w:rsidR="00094A64" w:rsidRPr="00094A64">
                <w:rPr>
                  <w:rStyle w:val="af0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Представитель Управления Федеральной службы по ветеринарному и фитосанитарному надзору по Чувашской Республике и Ульяновской области</w:t>
              </w:r>
            </w:hyperlink>
            <w:r w:rsidR="00094A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4A64" w:rsidRPr="00094A64">
              <w:rPr>
                <w:rFonts w:ascii="PT Astra Serif" w:hAnsi="PT Astra Serif"/>
                <w:sz w:val="28"/>
                <w:szCs w:val="28"/>
              </w:rPr>
              <w:t>(по согласованию).</w:t>
            </w:r>
          </w:p>
        </w:tc>
      </w:tr>
    </w:tbl>
    <w:p w:rsidR="004014DF" w:rsidRDefault="004014DF" w:rsidP="00C3013C">
      <w:pPr>
        <w:widowControl w:val="0"/>
        <w:tabs>
          <w:tab w:val="left" w:pos="1229"/>
        </w:tabs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________________</w:t>
      </w:r>
    </w:p>
    <w:sectPr w:rsidR="004014DF" w:rsidSect="00A8520F">
      <w:headerReference w:type="default" r:id="rId13"/>
      <w:headerReference w:type="first" r:id="rId14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5E" w:rsidRDefault="00C50F5E" w:rsidP="00E9543F">
      <w:r>
        <w:separator/>
      </w:r>
    </w:p>
  </w:endnote>
  <w:endnote w:type="continuationSeparator" w:id="0">
    <w:p w:rsidR="00C50F5E" w:rsidRDefault="00C50F5E" w:rsidP="00E9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3C" w:rsidRPr="00C3013C" w:rsidRDefault="00C3013C" w:rsidP="00C3013C">
    <w:pPr>
      <w:pStyle w:val="ab"/>
      <w:jc w:val="right"/>
      <w:rPr>
        <w:rFonts w:ascii="PT Astra Serif" w:hAnsi="PT Astra Seri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5E" w:rsidRDefault="00C50F5E" w:rsidP="00E9543F">
      <w:r>
        <w:separator/>
      </w:r>
    </w:p>
  </w:footnote>
  <w:footnote w:type="continuationSeparator" w:id="0">
    <w:p w:rsidR="00C50F5E" w:rsidRDefault="00C50F5E" w:rsidP="00E9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5D" w:rsidRDefault="00CC615D" w:rsidP="00CC615D">
    <w:pPr>
      <w:pStyle w:val="a9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0A" w:rsidRDefault="009F260A" w:rsidP="009F260A">
    <w:pPr>
      <w:pStyle w:val="a9"/>
    </w:pPr>
  </w:p>
  <w:p w:rsidR="00E3506C" w:rsidRDefault="00E3506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6835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85270F" w:rsidRPr="00C3013C" w:rsidRDefault="0085270F">
        <w:pPr>
          <w:pStyle w:val="a9"/>
          <w:jc w:val="center"/>
          <w:rPr>
            <w:rFonts w:ascii="PT Astra Serif" w:hAnsi="PT Astra Serif"/>
            <w:sz w:val="28"/>
          </w:rPr>
        </w:pPr>
        <w:r w:rsidRPr="00C3013C">
          <w:rPr>
            <w:rFonts w:ascii="PT Astra Serif" w:hAnsi="PT Astra Serif"/>
            <w:sz w:val="28"/>
          </w:rPr>
          <w:fldChar w:fldCharType="begin"/>
        </w:r>
        <w:r w:rsidRPr="00C3013C">
          <w:rPr>
            <w:rFonts w:ascii="PT Astra Serif" w:hAnsi="PT Astra Serif"/>
            <w:sz w:val="28"/>
          </w:rPr>
          <w:instrText>PAGE   \* MERGEFORMAT</w:instrText>
        </w:r>
        <w:r w:rsidRPr="00C3013C">
          <w:rPr>
            <w:rFonts w:ascii="PT Astra Serif" w:hAnsi="PT Astra Serif"/>
            <w:sz w:val="28"/>
          </w:rPr>
          <w:fldChar w:fldCharType="separate"/>
        </w:r>
        <w:r w:rsidR="00ED7925">
          <w:rPr>
            <w:rFonts w:ascii="PT Astra Serif" w:hAnsi="PT Astra Serif"/>
            <w:noProof/>
            <w:sz w:val="28"/>
          </w:rPr>
          <w:t>5</w:t>
        </w:r>
        <w:r w:rsidRPr="00C3013C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5D" w:rsidRPr="00A8520F" w:rsidRDefault="00CC615D" w:rsidP="00A852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88"/>
    <w:multiLevelType w:val="multilevel"/>
    <w:tmpl w:val="F9BC3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E648F"/>
    <w:multiLevelType w:val="multilevel"/>
    <w:tmpl w:val="411E71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8" w:hanging="720"/>
      </w:pPr>
      <w:rPr>
        <w:rFonts w:ascii="PT Astra Serif" w:eastAsia="Times New Roman" w:hAnsi="PT Astra Serif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42D0E50"/>
    <w:multiLevelType w:val="multilevel"/>
    <w:tmpl w:val="C14ABE2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FF5037"/>
    <w:multiLevelType w:val="hybridMultilevel"/>
    <w:tmpl w:val="AFEC68F8"/>
    <w:lvl w:ilvl="0" w:tplc="66843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983EB4"/>
    <w:multiLevelType w:val="multilevel"/>
    <w:tmpl w:val="411E71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8" w:hanging="720"/>
      </w:pPr>
      <w:rPr>
        <w:rFonts w:ascii="PT Astra Serif" w:eastAsia="Times New Roman" w:hAnsi="PT Astra Serif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00C2806"/>
    <w:multiLevelType w:val="hybridMultilevel"/>
    <w:tmpl w:val="C14ABE26"/>
    <w:lvl w:ilvl="0" w:tplc="A928DCA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1167B"/>
    <w:multiLevelType w:val="multilevel"/>
    <w:tmpl w:val="C14ABE2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AF"/>
    <w:rsid w:val="000179BB"/>
    <w:rsid w:val="0002352C"/>
    <w:rsid w:val="00027A7B"/>
    <w:rsid w:val="0006295C"/>
    <w:rsid w:val="00062F47"/>
    <w:rsid w:val="000705AB"/>
    <w:rsid w:val="00073DD5"/>
    <w:rsid w:val="000745E1"/>
    <w:rsid w:val="00076794"/>
    <w:rsid w:val="0008471A"/>
    <w:rsid w:val="00086068"/>
    <w:rsid w:val="0009466B"/>
    <w:rsid w:val="00094A64"/>
    <w:rsid w:val="00097209"/>
    <w:rsid w:val="000A0652"/>
    <w:rsid w:val="000A6BBB"/>
    <w:rsid w:val="000B088C"/>
    <w:rsid w:val="000B6B71"/>
    <w:rsid w:val="000E3157"/>
    <w:rsid w:val="000F10E3"/>
    <w:rsid w:val="000F25C6"/>
    <w:rsid w:val="000F2697"/>
    <w:rsid w:val="00111CFB"/>
    <w:rsid w:val="0011219F"/>
    <w:rsid w:val="001259CC"/>
    <w:rsid w:val="00144191"/>
    <w:rsid w:val="00146313"/>
    <w:rsid w:val="00146A4F"/>
    <w:rsid w:val="0016719A"/>
    <w:rsid w:val="00175782"/>
    <w:rsid w:val="0017791C"/>
    <w:rsid w:val="001A457A"/>
    <w:rsid w:val="001B2D22"/>
    <w:rsid w:val="001C0A3F"/>
    <w:rsid w:val="001E671A"/>
    <w:rsid w:val="001E79EF"/>
    <w:rsid w:val="002043D3"/>
    <w:rsid w:val="00217D46"/>
    <w:rsid w:val="00217EE2"/>
    <w:rsid w:val="00222CC7"/>
    <w:rsid w:val="00233DE5"/>
    <w:rsid w:val="00260A6A"/>
    <w:rsid w:val="0026571B"/>
    <w:rsid w:val="00266215"/>
    <w:rsid w:val="0026686C"/>
    <w:rsid w:val="00286EAF"/>
    <w:rsid w:val="002949D1"/>
    <w:rsid w:val="002A20BA"/>
    <w:rsid w:val="002C21F5"/>
    <w:rsid w:val="002D5C2E"/>
    <w:rsid w:val="002E32ED"/>
    <w:rsid w:val="002E3EEA"/>
    <w:rsid w:val="002E6D46"/>
    <w:rsid w:val="002E70AE"/>
    <w:rsid w:val="002F4E7B"/>
    <w:rsid w:val="00301666"/>
    <w:rsid w:val="003050CA"/>
    <w:rsid w:val="00310E76"/>
    <w:rsid w:val="00324690"/>
    <w:rsid w:val="0034060D"/>
    <w:rsid w:val="00352056"/>
    <w:rsid w:val="00364605"/>
    <w:rsid w:val="00387FE0"/>
    <w:rsid w:val="003D412D"/>
    <w:rsid w:val="003D700E"/>
    <w:rsid w:val="003D7242"/>
    <w:rsid w:val="003E2B2F"/>
    <w:rsid w:val="004014DF"/>
    <w:rsid w:val="00402333"/>
    <w:rsid w:val="00407327"/>
    <w:rsid w:val="0043117A"/>
    <w:rsid w:val="00434291"/>
    <w:rsid w:val="004529E0"/>
    <w:rsid w:val="0045532E"/>
    <w:rsid w:val="0046651E"/>
    <w:rsid w:val="00473D86"/>
    <w:rsid w:val="00476D07"/>
    <w:rsid w:val="00487A2D"/>
    <w:rsid w:val="004C1F97"/>
    <w:rsid w:val="004D239C"/>
    <w:rsid w:val="004D3239"/>
    <w:rsid w:val="004E035E"/>
    <w:rsid w:val="004E7665"/>
    <w:rsid w:val="004F7DDC"/>
    <w:rsid w:val="00513121"/>
    <w:rsid w:val="0052396C"/>
    <w:rsid w:val="005302D8"/>
    <w:rsid w:val="005836AE"/>
    <w:rsid w:val="00584F4A"/>
    <w:rsid w:val="005A2065"/>
    <w:rsid w:val="005C1944"/>
    <w:rsid w:val="005C354E"/>
    <w:rsid w:val="005D2927"/>
    <w:rsid w:val="005E3589"/>
    <w:rsid w:val="005E3EB7"/>
    <w:rsid w:val="005E5332"/>
    <w:rsid w:val="005E5469"/>
    <w:rsid w:val="00625E3F"/>
    <w:rsid w:val="006304F4"/>
    <w:rsid w:val="0063520E"/>
    <w:rsid w:val="006553A0"/>
    <w:rsid w:val="00673390"/>
    <w:rsid w:val="0067447D"/>
    <w:rsid w:val="006C2002"/>
    <w:rsid w:val="006D052A"/>
    <w:rsid w:val="006D1DF9"/>
    <w:rsid w:val="006E11EC"/>
    <w:rsid w:val="006E225D"/>
    <w:rsid w:val="006E4D62"/>
    <w:rsid w:val="00701A18"/>
    <w:rsid w:val="007138F5"/>
    <w:rsid w:val="00717737"/>
    <w:rsid w:val="007343DB"/>
    <w:rsid w:val="0074363C"/>
    <w:rsid w:val="00763BDE"/>
    <w:rsid w:val="00765AF7"/>
    <w:rsid w:val="007A7AFA"/>
    <w:rsid w:val="007C3863"/>
    <w:rsid w:val="007E5909"/>
    <w:rsid w:val="008079E6"/>
    <w:rsid w:val="00824614"/>
    <w:rsid w:val="00837FB6"/>
    <w:rsid w:val="0085270F"/>
    <w:rsid w:val="00852E1C"/>
    <w:rsid w:val="00853696"/>
    <w:rsid w:val="0085763D"/>
    <w:rsid w:val="00863AE5"/>
    <w:rsid w:val="00874CB8"/>
    <w:rsid w:val="0087530B"/>
    <w:rsid w:val="00893840"/>
    <w:rsid w:val="008979AB"/>
    <w:rsid w:val="008B5880"/>
    <w:rsid w:val="008D5EFB"/>
    <w:rsid w:val="008E7684"/>
    <w:rsid w:val="00912F99"/>
    <w:rsid w:val="00915042"/>
    <w:rsid w:val="00916FEA"/>
    <w:rsid w:val="0092505E"/>
    <w:rsid w:val="00960BED"/>
    <w:rsid w:val="00981194"/>
    <w:rsid w:val="009878B4"/>
    <w:rsid w:val="0099251D"/>
    <w:rsid w:val="00992546"/>
    <w:rsid w:val="00995D25"/>
    <w:rsid w:val="009F260A"/>
    <w:rsid w:val="009F3BA8"/>
    <w:rsid w:val="00A45D69"/>
    <w:rsid w:val="00A74128"/>
    <w:rsid w:val="00A814C1"/>
    <w:rsid w:val="00A8520F"/>
    <w:rsid w:val="00A90E7A"/>
    <w:rsid w:val="00A92D38"/>
    <w:rsid w:val="00A9336A"/>
    <w:rsid w:val="00A971F3"/>
    <w:rsid w:val="00AA65BC"/>
    <w:rsid w:val="00AC6566"/>
    <w:rsid w:val="00AE1E9D"/>
    <w:rsid w:val="00AE2332"/>
    <w:rsid w:val="00AF74F0"/>
    <w:rsid w:val="00B15042"/>
    <w:rsid w:val="00B20416"/>
    <w:rsid w:val="00B31255"/>
    <w:rsid w:val="00B45A06"/>
    <w:rsid w:val="00B51771"/>
    <w:rsid w:val="00B82D4B"/>
    <w:rsid w:val="00B955A0"/>
    <w:rsid w:val="00BC2591"/>
    <w:rsid w:val="00BC5079"/>
    <w:rsid w:val="00C0193F"/>
    <w:rsid w:val="00C03049"/>
    <w:rsid w:val="00C1068C"/>
    <w:rsid w:val="00C158BC"/>
    <w:rsid w:val="00C16825"/>
    <w:rsid w:val="00C17F7B"/>
    <w:rsid w:val="00C3013C"/>
    <w:rsid w:val="00C50F5E"/>
    <w:rsid w:val="00C5433C"/>
    <w:rsid w:val="00C62728"/>
    <w:rsid w:val="00C6370E"/>
    <w:rsid w:val="00C70AC7"/>
    <w:rsid w:val="00C81A0D"/>
    <w:rsid w:val="00C85558"/>
    <w:rsid w:val="00C96F00"/>
    <w:rsid w:val="00CA6EE9"/>
    <w:rsid w:val="00CC615D"/>
    <w:rsid w:val="00CD2AAA"/>
    <w:rsid w:val="00CE3B7F"/>
    <w:rsid w:val="00D037AC"/>
    <w:rsid w:val="00D05C3E"/>
    <w:rsid w:val="00D164A4"/>
    <w:rsid w:val="00D23533"/>
    <w:rsid w:val="00D237D6"/>
    <w:rsid w:val="00D32E9F"/>
    <w:rsid w:val="00D36CD7"/>
    <w:rsid w:val="00D44EDB"/>
    <w:rsid w:val="00D50C77"/>
    <w:rsid w:val="00D63987"/>
    <w:rsid w:val="00D707E1"/>
    <w:rsid w:val="00D7238D"/>
    <w:rsid w:val="00D84D88"/>
    <w:rsid w:val="00D90E0E"/>
    <w:rsid w:val="00DA5069"/>
    <w:rsid w:val="00DB315B"/>
    <w:rsid w:val="00DC17AF"/>
    <w:rsid w:val="00DE06E1"/>
    <w:rsid w:val="00DE12A9"/>
    <w:rsid w:val="00DE1653"/>
    <w:rsid w:val="00DE54EE"/>
    <w:rsid w:val="00DF2A5C"/>
    <w:rsid w:val="00E01E03"/>
    <w:rsid w:val="00E15A64"/>
    <w:rsid w:val="00E250A9"/>
    <w:rsid w:val="00E3506C"/>
    <w:rsid w:val="00E37A2F"/>
    <w:rsid w:val="00E37BEE"/>
    <w:rsid w:val="00E45A8D"/>
    <w:rsid w:val="00E5706A"/>
    <w:rsid w:val="00E60B67"/>
    <w:rsid w:val="00E60BCC"/>
    <w:rsid w:val="00E64F49"/>
    <w:rsid w:val="00E6548F"/>
    <w:rsid w:val="00E71B5A"/>
    <w:rsid w:val="00E80329"/>
    <w:rsid w:val="00E92EC1"/>
    <w:rsid w:val="00E9543F"/>
    <w:rsid w:val="00EA5D37"/>
    <w:rsid w:val="00EB61B0"/>
    <w:rsid w:val="00ED1BDF"/>
    <w:rsid w:val="00ED7925"/>
    <w:rsid w:val="00EE133E"/>
    <w:rsid w:val="00F23B70"/>
    <w:rsid w:val="00F55B1B"/>
    <w:rsid w:val="00F57982"/>
    <w:rsid w:val="00F65BE4"/>
    <w:rsid w:val="00F83193"/>
    <w:rsid w:val="00F846A1"/>
    <w:rsid w:val="00F8563B"/>
    <w:rsid w:val="00F8708C"/>
    <w:rsid w:val="00F914AD"/>
    <w:rsid w:val="00F92917"/>
    <w:rsid w:val="00FB11E7"/>
    <w:rsid w:val="00FE1985"/>
    <w:rsid w:val="00FE6334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7E424FC-A782-4F76-9F25-626DA7FB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EAF"/>
    <w:pPr>
      <w:spacing w:before="30" w:after="30"/>
    </w:pPr>
  </w:style>
  <w:style w:type="paragraph" w:customStyle="1" w:styleId="a4">
    <w:name w:val="Знак"/>
    <w:basedOn w:val="a"/>
    <w:rsid w:val="00C5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158BC"/>
    <w:pPr>
      <w:autoSpaceDE w:val="0"/>
      <w:autoSpaceDN w:val="0"/>
      <w:adjustRightInd w:val="0"/>
    </w:pPr>
    <w:rPr>
      <w:sz w:val="16"/>
      <w:szCs w:val="16"/>
    </w:rPr>
  </w:style>
  <w:style w:type="paragraph" w:styleId="a5">
    <w:name w:val="Balloon Text"/>
    <w:basedOn w:val="a"/>
    <w:semiHidden/>
    <w:rsid w:val="005836A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CD2A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4F7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79AB"/>
    <w:pPr>
      <w:ind w:left="720"/>
      <w:contextualSpacing/>
    </w:pPr>
  </w:style>
  <w:style w:type="paragraph" w:styleId="a9">
    <w:name w:val="header"/>
    <w:basedOn w:val="a"/>
    <w:link w:val="aa"/>
    <w:uiPriority w:val="99"/>
    <w:rsid w:val="00E954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543F"/>
    <w:rPr>
      <w:sz w:val="24"/>
      <w:szCs w:val="24"/>
    </w:rPr>
  </w:style>
  <w:style w:type="paragraph" w:styleId="ab">
    <w:name w:val="footer"/>
    <w:basedOn w:val="a"/>
    <w:link w:val="ac"/>
    <w:rsid w:val="00E954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9543F"/>
    <w:rPr>
      <w:sz w:val="24"/>
      <w:szCs w:val="24"/>
    </w:rPr>
  </w:style>
  <w:style w:type="paragraph" w:styleId="ad">
    <w:name w:val="Body Text"/>
    <w:basedOn w:val="a"/>
    <w:link w:val="ae"/>
    <w:rsid w:val="005C354E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e">
    <w:name w:val="Основной текст Знак"/>
    <w:basedOn w:val="a0"/>
    <w:link w:val="ad"/>
    <w:rsid w:val="005C354E"/>
    <w:rPr>
      <w:rFonts w:eastAsia="Lucida Sans Unicode"/>
      <w:kern w:val="1"/>
      <w:sz w:val="28"/>
      <w:szCs w:val="24"/>
      <w:lang w:eastAsia="ar-SA"/>
    </w:rPr>
  </w:style>
  <w:style w:type="paragraph" w:styleId="af">
    <w:name w:val="No Spacing"/>
    <w:uiPriority w:val="1"/>
    <w:qFormat/>
    <w:rsid w:val="005C354E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5C354E"/>
    <w:rPr>
      <w:b/>
      <w:bCs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54E"/>
    <w:pPr>
      <w:widowControl w:val="0"/>
      <w:shd w:val="clear" w:color="auto" w:fill="FFFFFF"/>
      <w:spacing w:after="420" w:line="324" w:lineRule="exact"/>
      <w:jc w:val="center"/>
    </w:pPr>
    <w:rPr>
      <w:b/>
      <w:bCs/>
      <w:spacing w:val="7"/>
      <w:sz w:val="25"/>
      <w:szCs w:val="25"/>
    </w:rPr>
  </w:style>
  <w:style w:type="character" w:styleId="af0">
    <w:name w:val="Hyperlink"/>
    <w:basedOn w:val="a0"/>
    <w:uiPriority w:val="99"/>
    <w:semiHidden/>
    <w:unhideWhenUsed/>
    <w:rsid w:val="00094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77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nadzor21.cap.ru/Person.aspx?id=63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5E6C-78C8-4A40-8EE4-3783035B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9198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УЛЬЯНОВСКОЙ ОБЛАСТИ</vt:lpstr>
    </vt:vector>
  </TitlesOfParts>
  <Company>DGIZO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УЛЬЯНОВСКОЙ ОБЛАСТИ</dc:title>
  <dc:creator>cronuser</dc:creator>
  <cp:lastModifiedBy>Светлана</cp:lastModifiedBy>
  <cp:revision>2</cp:revision>
  <cp:lastPrinted>2022-12-13T10:27:00Z</cp:lastPrinted>
  <dcterms:created xsi:type="dcterms:W3CDTF">2022-12-14T12:18:00Z</dcterms:created>
  <dcterms:modified xsi:type="dcterms:W3CDTF">2022-12-14T12:18:00Z</dcterms:modified>
</cp:coreProperties>
</file>