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4" w:rsidRPr="00226F19" w:rsidRDefault="004A6545">
      <w:pPr>
        <w:ind w:left="1049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/>
          <w:sz w:val="28"/>
          <w:szCs w:val="28"/>
        </w:rPr>
        <w:t>УТВЕРЖДАЮ</w:t>
      </w:r>
    </w:p>
    <w:p w:rsidR="00CC2ED4" w:rsidRPr="00226F19" w:rsidRDefault="004A6545" w:rsidP="00BB7075">
      <w:pPr>
        <w:ind w:left="1049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  <w:r w:rsidR="00BB7075" w:rsidRPr="00226F19">
        <w:rPr>
          <w:rFonts w:ascii="Times New Roman" w:hAnsi="Times New Roman" w:cs="Times New Roman"/>
          <w:sz w:val="28"/>
          <w:szCs w:val="28"/>
        </w:rPr>
        <w:t>«</w:t>
      </w:r>
      <w:r w:rsidR="00C24E38" w:rsidRPr="00226F19">
        <w:rPr>
          <w:rFonts w:ascii="Times New Roman" w:hAnsi="Times New Roman" w:cs="Times New Roman"/>
          <w:sz w:val="28"/>
          <w:szCs w:val="28"/>
        </w:rPr>
        <w:t>Вешкайм</w:t>
      </w:r>
      <w:r w:rsidR="00BB7075" w:rsidRPr="00226F19">
        <w:rPr>
          <w:rFonts w:ascii="Times New Roman" w:hAnsi="Times New Roman" w:cs="Times New Roman"/>
          <w:sz w:val="28"/>
          <w:szCs w:val="28"/>
        </w:rPr>
        <w:t>ский район»</w:t>
      </w:r>
    </w:p>
    <w:p w:rsidR="00CC2ED4" w:rsidRPr="00226F19" w:rsidRDefault="00CC2ED4">
      <w:pPr>
        <w:ind w:left="1049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ED4" w:rsidRPr="00226F19" w:rsidRDefault="00BB7075">
      <w:pPr>
        <w:ind w:left="1049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/>
          <w:sz w:val="28"/>
          <w:szCs w:val="28"/>
        </w:rPr>
        <w:t>_____________</w:t>
      </w:r>
      <w:r w:rsidR="00C24E38" w:rsidRPr="00226F19">
        <w:rPr>
          <w:rFonts w:ascii="Times New Roman" w:hAnsi="Times New Roman"/>
          <w:sz w:val="28"/>
          <w:szCs w:val="28"/>
        </w:rPr>
        <w:t>Т.Н. Стельмах</w:t>
      </w:r>
    </w:p>
    <w:p w:rsidR="00CC2ED4" w:rsidRPr="00226F19" w:rsidRDefault="00EA4AA9">
      <w:pPr>
        <w:ind w:left="1049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марта</w:t>
      </w:r>
      <w:r w:rsidR="00C24E38" w:rsidRPr="00226F19">
        <w:rPr>
          <w:rFonts w:ascii="Times New Roman" w:hAnsi="Times New Roman"/>
          <w:sz w:val="28"/>
          <w:szCs w:val="28"/>
        </w:rPr>
        <w:t xml:space="preserve">____________ </w:t>
      </w:r>
      <w:r w:rsidR="00BB7075" w:rsidRPr="00226F19">
        <w:rPr>
          <w:rFonts w:ascii="Times New Roman" w:hAnsi="Times New Roman"/>
          <w:sz w:val="28"/>
          <w:szCs w:val="28"/>
        </w:rPr>
        <w:t xml:space="preserve">  2019 </w:t>
      </w:r>
      <w:r w:rsidR="004A6545" w:rsidRPr="00226F19">
        <w:rPr>
          <w:rFonts w:ascii="Times New Roman" w:hAnsi="Times New Roman"/>
          <w:sz w:val="28"/>
          <w:szCs w:val="28"/>
        </w:rPr>
        <w:t>г.</w:t>
      </w:r>
    </w:p>
    <w:p w:rsidR="00CC2ED4" w:rsidRPr="00226F19" w:rsidRDefault="00CC2ED4">
      <w:pPr>
        <w:ind w:left="1176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075C5" w:rsidRPr="00226F19" w:rsidRDefault="00E075C5">
      <w:pPr>
        <w:ind w:left="11766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C2ED4" w:rsidRPr="00226F19" w:rsidRDefault="004A65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F19">
        <w:rPr>
          <w:rFonts w:ascii="Times New Roman" w:hAnsi="Times New Roman"/>
          <w:b/>
          <w:bCs/>
          <w:sz w:val="28"/>
          <w:szCs w:val="28"/>
        </w:rPr>
        <w:t xml:space="preserve">Рабочий план (дорожная карта) </w:t>
      </w:r>
    </w:p>
    <w:p w:rsidR="00CC2ED4" w:rsidRPr="00226F19" w:rsidRDefault="004A654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F19">
        <w:rPr>
          <w:rFonts w:ascii="Times New Roman" w:hAnsi="Times New Roman"/>
          <w:b/>
          <w:bCs/>
          <w:sz w:val="28"/>
          <w:szCs w:val="28"/>
        </w:rPr>
        <w:t>реализации регионального проекта «</w:t>
      </w:r>
      <w:r w:rsidR="00EE380D" w:rsidRPr="00226F19">
        <w:rPr>
          <w:rFonts w:ascii="Times New Roman" w:hAnsi="Times New Roman"/>
          <w:b/>
          <w:bCs/>
          <w:sz w:val="28"/>
          <w:szCs w:val="28"/>
        </w:rPr>
        <w:t>Социальная активность</w:t>
      </w:r>
      <w:r w:rsidRPr="00226F1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270734" w:rsidRPr="00226F19" w:rsidRDefault="004A6545" w:rsidP="00270734">
      <w:pPr>
        <w:rPr>
          <w:rFonts w:ascii="Times New Roman" w:eastAsia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/>
          <w:b/>
          <w:bCs/>
          <w:sz w:val="28"/>
          <w:szCs w:val="28"/>
        </w:rPr>
        <w:t xml:space="preserve">в муниципальном образовании </w:t>
      </w:r>
      <w:r w:rsidR="00BB7075" w:rsidRPr="00226F19">
        <w:rPr>
          <w:rFonts w:ascii="Times New Roman" w:hAnsi="Times New Roman" w:cs="Times New Roman"/>
          <w:b/>
          <w:sz w:val="28"/>
          <w:szCs w:val="28"/>
        </w:rPr>
        <w:t>«</w:t>
      </w:r>
      <w:r w:rsidR="00C24E38" w:rsidRPr="00226F19">
        <w:rPr>
          <w:rFonts w:ascii="Times New Roman" w:hAnsi="Times New Roman" w:cs="Times New Roman"/>
          <w:b/>
          <w:sz w:val="28"/>
          <w:szCs w:val="28"/>
        </w:rPr>
        <w:t>Вешкаймс</w:t>
      </w:r>
      <w:r w:rsidR="00BB7075" w:rsidRPr="00226F19"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226F19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270734" w:rsidRPr="00226F19" w:rsidRDefault="00270734" w:rsidP="0027073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ED4" w:rsidRPr="00226F19" w:rsidRDefault="004A6545" w:rsidP="00BB7075">
      <w:pPr>
        <w:pStyle w:val="a7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left"/>
      </w:pPr>
      <w:r w:rsidRPr="00226F19">
        <w:t xml:space="preserve">Показатели реализации проекта в муниципальном образовании </w:t>
      </w:r>
      <w:r w:rsidR="00BB7075" w:rsidRPr="00226F19">
        <w:rPr>
          <w:rFonts w:cs="Times New Roman"/>
        </w:rPr>
        <w:t>«</w:t>
      </w:r>
      <w:r w:rsidR="00C24E38" w:rsidRPr="00226F19">
        <w:rPr>
          <w:rFonts w:cs="Times New Roman"/>
        </w:rPr>
        <w:t>Вешкаймский район»</w:t>
      </w:r>
    </w:p>
    <w:p w:rsidR="0036190A" w:rsidRPr="00226F19" w:rsidRDefault="0036190A" w:rsidP="00737AA1">
      <w:pPr>
        <w:pStyle w:val="a7"/>
        <w:spacing w:line="240" w:lineRule="auto"/>
        <w:ind w:left="1069"/>
        <w:jc w:val="left"/>
      </w:pPr>
    </w:p>
    <w:tbl>
      <w:tblPr>
        <w:tblW w:w="517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3828"/>
        <w:gridCol w:w="1134"/>
        <w:gridCol w:w="2414"/>
        <w:gridCol w:w="1144"/>
        <w:gridCol w:w="1144"/>
        <w:gridCol w:w="821"/>
        <w:gridCol w:w="850"/>
        <w:gridCol w:w="811"/>
        <w:gridCol w:w="950"/>
        <w:gridCol w:w="812"/>
        <w:gridCol w:w="850"/>
        <w:gridCol w:w="21"/>
      </w:tblGrid>
      <w:tr w:rsidR="004A6545" w:rsidRPr="00226F19" w:rsidTr="00270734">
        <w:tc>
          <w:tcPr>
            <w:tcW w:w="4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№ п/п</w:t>
            </w:r>
          </w:p>
        </w:tc>
        <w:tc>
          <w:tcPr>
            <w:tcW w:w="3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2"/>
                <w:szCs w:val="24"/>
                <w:bdr w:val="nil"/>
              </w:rPr>
              <w:t>Тип показателя</w:t>
            </w:r>
          </w:p>
        </w:tc>
        <w:tc>
          <w:tcPr>
            <w:tcW w:w="24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Территория</w:t>
            </w:r>
          </w:p>
        </w:tc>
        <w:tc>
          <w:tcPr>
            <w:tcW w:w="228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Базовое значение</w:t>
            </w:r>
          </w:p>
        </w:tc>
        <w:tc>
          <w:tcPr>
            <w:tcW w:w="5115" w:type="dxa"/>
            <w:gridSpan w:val="7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Период, год</w:t>
            </w:r>
          </w:p>
        </w:tc>
      </w:tr>
      <w:tr w:rsidR="004A6545" w:rsidRPr="00226F19" w:rsidTr="00270734">
        <w:trPr>
          <w:gridAfter w:val="1"/>
          <w:wAfter w:w="21" w:type="dxa"/>
          <w:trHeight w:val="370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A6545" w:rsidRPr="00B57080" w:rsidRDefault="004A6545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288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2019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2020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2021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2022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2023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2024</w:t>
            </w:r>
          </w:p>
        </w:tc>
      </w:tr>
      <w:tr w:rsidR="004A6545" w:rsidRPr="00226F19" w:rsidTr="00270734">
        <w:trPr>
          <w:gridAfter w:val="1"/>
          <w:wAfter w:w="21" w:type="dxa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4A6545" w:rsidRPr="00B57080" w:rsidRDefault="004A6545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vMerge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Значение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Дата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4A6545" w:rsidRPr="00B57080" w:rsidRDefault="004A6545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</w:tr>
      <w:tr w:rsidR="00E11995" w:rsidRPr="00226F19" w:rsidTr="00270734">
        <w:trPr>
          <w:gridAfter w:val="1"/>
          <w:wAfter w:w="21" w:type="dxa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</w:tcPr>
          <w:p w:rsidR="00E11995" w:rsidRPr="00B57080" w:rsidRDefault="00E11995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1.</w:t>
            </w:r>
          </w:p>
        </w:tc>
        <w:tc>
          <w:tcPr>
            <w:tcW w:w="3828" w:type="dxa"/>
            <w:vMerge w:val="restart"/>
            <w:tcMar>
              <w:left w:w="57" w:type="dxa"/>
              <w:right w:w="57" w:type="dxa"/>
            </w:tcMar>
          </w:tcPr>
          <w:p w:rsidR="00E11995" w:rsidRPr="00B57080" w:rsidRDefault="00E11995" w:rsidP="00E11995">
            <w:pPr>
              <w:pStyle w:val="ConsPlusNormal"/>
              <w:rPr>
                <w:rFonts w:cs="Arial Unicode MS"/>
                <w:bCs/>
                <w:sz w:val="23"/>
                <w:szCs w:val="23"/>
                <w:bdr w:val="nil"/>
              </w:rPr>
            </w:pP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Численность обучающихся, вовлеченных в деятельность общественных объединений на базе образовательных организаций о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б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щего образования, среднего профессионального образования муниципального образования «</w:t>
            </w:r>
            <w:r w:rsidR="00C24E38" w:rsidRPr="00B57080">
              <w:rPr>
                <w:rFonts w:cs="Arial Unicode MS"/>
                <w:bCs/>
                <w:sz w:val="23"/>
                <w:szCs w:val="23"/>
                <w:bdr w:val="nil"/>
              </w:rPr>
              <w:t xml:space="preserve">Вешкаймский 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 xml:space="preserve"> район» Ульяновской области, тыс. ч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е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ловек накопительным итогом</w:t>
            </w:r>
          </w:p>
          <w:p w:rsidR="00E11995" w:rsidRPr="00B57080" w:rsidRDefault="00E11995" w:rsidP="00E11995">
            <w:pPr>
              <w:pStyle w:val="ConsPlusNormal"/>
              <w:rPr>
                <w:rFonts w:cs="Arial Unicode MS"/>
                <w:i/>
                <w:sz w:val="23"/>
                <w:szCs w:val="23"/>
                <w:bdr w:val="nil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E11995" w:rsidRPr="00B57080" w:rsidRDefault="00E11995" w:rsidP="00E11995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основной</w:t>
            </w:r>
          </w:p>
        </w:tc>
        <w:tc>
          <w:tcPr>
            <w:tcW w:w="2414" w:type="dxa"/>
            <w:tcMar>
              <w:left w:w="57" w:type="dxa"/>
              <w:right w:w="57" w:type="dxa"/>
            </w:tcMar>
          </w:tcPr>
          <w:p w:rsidR="00E11995" w:rsidRPr="00B57080" w:rsidRDefault="00E11995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Ульяновская область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3,2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170FAF" w:rsidP="00170FAF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35,0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40,0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45,0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11995" w:rsidRPr="00226F19" w:rsidRDefault="00E11995" w:rsidP="00E11995">
            <w:pPr>
              <w:widowControl w:val="0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26F19">
              <w:rPr>
                <w:rFonts w:ascii="Times New Roman" w:eastAsia="Arial Unicode MS" w:hAnsi="Times New Roman" w:cs="Arial Unicode MS"/>
                <w:sz w:val="24"/>
                <w:szCs w:val="24"/>
              </w:rPr>
              <w:t>55,0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i/>
                <w:sz w:val="23"/>
                <w:szCs w:val="23"/>
                <w:bdr w:val="nil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</w:tcPr>
          <w:p w:rsidR="00170FAF" w:rsidRPr="00B57080" w:rsidRDefault="00170FAF" w:rsidP="00C24E38">
            <w:pPr>
              <w:pStyle w:val="ConsPlusNormal"/>
              <w:jc w:val="center"/>
              <w:rPr>
                <w:rFonts w:cs="Arial Unicode MS"/>
                <w:i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Муниципальное образование «</w:t>
            </w:r>
            <w:r w:rsidR="00C24E38" w:rsidRPr="00B57080">
              <w:rPr>
                <w:rFonts w:cs="Arial Unicode MS"/>
                <w:sz w:val="24"/>
                <w:szCs w:val="24"/>
                <w:bdr w:val="nil"/>
              </w:rPr>
              <w:t xml:space="preserve">Вешкаймский </w:t>
            </w:r>
            <w:r w:rsidRPr="00B57080">
              <w:rPr>
                <w:rFonts w:cs="Arial Unicode MS"/>
                <w:sz w:val="24"/>
                <w:szCs w:val="24"/>
                <w:bdr w:val="nil"/>
              </w:rPr>
              <w:t xml:space="preserve"> район»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BB707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 xml:space="preserve">0,1 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FB7EE8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0,</w:t>
            </w:r>
            <w:r w:rsidR="00FB7EE8" w:rsidRPr="00B57080">
              <w:rPr>
                <w:rFonts w:cs="Arial Unicode MS"/>
                <w:sz w:val="24"/>
                <w:szCs w:val="24"/>
                <w:bdr w:val="nil"/>
              </w:rPr>
              <w:t>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FB7EE8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0,</w:t>
            </w:r>
            <w:r w:rsidR="00FB7EE8" w:rsidRPr="00B57080">
              <w:rPr>
                <w:rFonts w:cs="Arial Unicode MS"/>
                <w:sz w:val="24"/>
                <w:szCs w:val="24"/>
                <w:bdr w:val="nil"/>
              </w:rPr>
              <w:t>6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0,8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0,9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FB7EE8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1,</w:t>
            </w:r>
            <w:r w:rsidR="00FB7EE8" w:rsidRPr="00B57080">
              <w:rPr>
                <w:rFonts w:cs="Arial Unicode MS"/>
                <w:sz w:val="24"/>
                <w:szCs w:val="24"/>
                <w:bdr w:val="nil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FB7EE8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1,</w:t>
            </w:r>
            <w:r w:rsidR="00FB7EE8" w:rsidRPr="00B57080">
              <w:rPr>
                <w:rFonts w:cs="Arial Unicode MS"/>
                <w:sz w:val="24"/>
                <w:szCs w:val="24"/>
                <w:bdr w:val="nil"/>
              </w:rPr>
              <w:t>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2.</w:t>
            </w:r>
          </w:p>
        </w:tc>
        <w:tc>
          <w:tcPr>
            <w:tcW w:w="3828" w:type="dxa"/>
            <w:vMerge w:val="restart"/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rPr>
                <w:rFonts w:cs="Arial Unicode MS"/>
                <w:i/>
                <w:sz w:val="23"/>
                <w:szCs w:val="23"/>
                <w:bdr w:val="nil"/>
              </w:rPr>
            </w:pPr>
            <w:r w:rsidRPr="00B57080">
              <w:rPr>
                <w:rFonts w:cs="Arial Unicode MS"/>
                <w:sz w:val="23"/>
                <w:szCs w:val="23"/>
                <w:bdr w:val="nil"/>
              </w:rPr>
              <w:t>Доля граждан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 xml:space="preserve"> муниципального образования «</w:t>
            </w:r>
            <w:r w:rsidR="00C24E38" w:rsidRPr="00B57080">
              <w:rPr>
                <w:rFonts w:cs="Arial Unicode MS"/>
                <w:bCs/>
                <w:sz w:val="23"/>
                <w:szCs w:val="23"/>
                <w:bdr w:val="nil"/>
              </w:rPr>
              <w:t>Вешкаймский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 xml:space="preserve"> район» 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 xml:space="preserve"> Ульяновской области, вовлеченных в 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lastRenderedPageBreak/>
              <w:t>добровол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ь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ческую деятельность, %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lastRenderedPageBreak/>
              <w:t>основной</w:t>
            </w:r>
          </w:p>
        </w:tc>
        <w:tc>
          <w:tcPr>
            <w:tcW w:w="2414" w:type="dxa"/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Ульяновская область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16,0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17,0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18,0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19,0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i/>
                <w:sz w:val="23"/>
                <w:szCs w:val="23"/>
                <w:bdr w:val="ni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C24E38">
            <w:pPr>
              <w:pStyle w:val="ConsPlusNormal"/>
              <w:jc w:val="center"/>
              <w:rPr>
                <w:rFonts w:cs="Arial Unicode MS"/>
                <w:i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Муни</w:t>
            </w:r>
            <w:r w:rsidR="00FC29A3" w:rsidRPr="00B57080">
              <w:rPr>
                <w:rFonts w:cs="Arial Unicode MS"/>
                <w:sz w:val="24"/>
                <w:szCs w:val="24"/>
                <w:bdr w:val="nil"/>
              </w:rPr>
              <w:t xml:space="preserve">ципальное образование </w:t>
            </w:r>
            <w:r w:rsidR="00FC29A3" w:rsidRPr="00B57080">
              <w:rPr>
                <w:rFonts w:cs="Arial Unicode MS"/>
                <w:sz w:val="24"/>
                <w:szCs w:val="24"/>
                <w:bdr w:val="nil"/>
              </w:rPr>
              <w:lastRenderedPageBreak/>
              <w:t>«</w:t>
            </w:r>
            <w:r w:rsidR="00C24E38" w:rsidRPr="00B57080">
              <w:rPr>
                <w:rFonts w:cs="Arial Unicode MS"/>
                <w:sz w:val="24"/>
                <w:szCs w:val="24"/>
                <w:bdr w:val="nil"/>
              </w:rPr>
              <w:t>Вешкаймский</w:t>
            </w:r>
            <w:r w:rsidRPr="00B57080">
              <w:rPr>
                <w:rFonts w:cs="Arial Unicode MS"/>
                <w:sz w:val="24"/>
                <w:szCs w:val="24"/>
                <w:bdr w:val="nil"/>
              </w:rPr>
              <w:t xml:space="preserve"> район»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774D32" w:rsidP="00BB707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lastRenderedPageBreak/>
              <w:t>9,8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16,0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17,0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18,0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19,0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lastRenderedPageBreak/>
              <w:t>3.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rPr>
                <w:rFonts w:cs="Arial Unicode MS"/>
                <w:i/>
                <w:sz w:val="23"/>
                <w:szCs w:val="23"/>
                <w:bdr w:val="nil"/>
              </w:rPr>
            </w:pPr>
            <w:r w:rsidRPr="00B57080">
              <w:rPr>
                <w:rFonts w:cs="Arial Unicode MS"/>
                <w:sz w:val="23"/>
                <w:szCs w:val="23"/>
                <w:bdr w:val="nil"/>
              </w:rPr>
              <w:t>Доля молодёжи, задействованной в мер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о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приятиях по вовлечению в творческую д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е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 xml:space="preserve">ятельность, от общего числа молодёжи в 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>муниципальном образовании «</w:t>
            </w:r>
            <w:r w:rsidR="00C24E38" w:rsidRPr="00B57080">
              <w:rPr>
                <w:rFonts w:cs="Arial Unicode MS"/>
                <w:bCs/>
                <w:sz w:val="23"/>
                <w:szCs w:val="23"/>
                <w:bdr w:val="nil"/>
              </w:rPr>
              <w:t>Вешкаймский</w:t>
            </w:r>
            <w:r w:rsidRPr="00B57080">
              <w:rPr>
                <w:rFonts w:cs="Arial Unicode MS"/>
                <w:bCs/>
                <w:sz w:val="23"/>
                <w:szCs w:val="23"/>
                <w:bdr w:val="nil"/>
              </w:rPr>
              <w:t xml:space="preserve"> район» </w:t>
            </w:r>
            <w:r w:rsidRPr="00B57080">
              <w:rPr>
                <w:rFonts w:cs="Arial Unicode MS"/>
                <w:sz w:val="23"/>
                <w:szCs w:val="23"/>
                <w:bdr w:val="nil"/>
              </w:rPr>
              <w:t>Ульяновской области,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основной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Ульяновская область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17,0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i/>
                <w:sz w:val="23"/>
                <w:szCs w:val="23"/>
                <w:bdr w:val="ni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E11995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C24E38">
            <w:pPr>
              <w:pStyle w:val="ConsPlusNormal"/>
              <w:jc w:val="center"/>
              <w:rPr>
                <w:rFonts w:cs="Arial Unicode MS"/>
                <w:i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Муни</w:t>
            </w:r>
            <w:r w:rsidR="00FC29A3" w:rsidRPr="00B57080">
              <w:rPr>
                <w:rFonts w:cs="Arial Unicode MS"/>
                <w:sz w:val="24"/>
                <w:szCs w:val="24"/>
                <w:bdr w:val="nil"/>
              </w:rPr>
              <w:t>ципальное образование «</w:t>
            </w:r>
            <w:r w:rsidR="00C24E38" w:rsidRPr="00B57080">
              <w:rPr>
                <w:rFonts w:cs="Arial Unicode MS"/>
                <w:sz w:val="24"/>
                <w:szCs w:val="24"/>
                <w:bdr w:val="nil"/>
              </w:rPr>
              <w:t xml:space="preserve">Вешкаймский </w:t>
            </w:r>
            <w:r w:rsidRPr="00B57080">
              <w:rPr>
                <w:rFonts w:cs="Arial Unicode MS"/>
                <w:sz w:val="24"/>
                <w:szCs w:val="24"/>
                <w:bdr w:val="nil"/>
              </w:rPr>
              <w:t xml:space="preserve"> район»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E1199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17,0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E119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4.</w:t>
            </w:r>
          </w:p>
        </w:tc>
        <w:tc>
          <w:tcPr>
            <w:tcW w:w="3828" w:type="dxa"/>
            <w:vMerge w:val="restart"/>
            <w:tcMar>
              <w:left w:w="57" w:type="dxa"/>
              <w:right w:w="57" w:type="dxa"/>
            </w:tcMar>
          </w:tcPr>
          <w:p w:rsidR="00170FAF" w:rsidRPr="00B57080" w:rsidRDefault="00170FAF" w:rsidP="006A7C5B">
            <w:pPr>
              <w:pStyle w:val="ConsPlusNormal"/>
              <w:rPr>
                <w:rFonts w:cs="Arial Unicode MS"/>
                <w:i/>
                <w:sz w:val="23"/>
                <w:szCs w:val="23"/>
                <w:bdr w:val="nil"/>
              </w:rPr>
            </w:pPr>
            <w:r w:rsidRPr="00B57080">
              <w:rPr>
                <w:rFonts w:cs="Arial Unicode MS"/>
                <w:sz w:val="24"/>
                <w:bdr w:val="nil"/>
              </w:rPr>
              <w:t>Доля студентов, вовлеч</w:t>
            </w:r>
            <w:r w:rsidR="006A7C5B" w:rsidRPr="00B57080">
              <w:rPr>
                <w:rFonts w:cs="Arial Unicode MS"/>
                <w:sz w:val="24"/>
                <w:bdr w:val="nil"/>
              </w:rPr>
              <w:t>ё</w:t>
            </w:r>
            <w:r w:rsidRPr="00B57080">
              <w:rPr>
                <w:rFonts w:cs="Arial Unicode MS"/>
                <w:sz w:val="24"/>
                <w:bdr w:val="nil"/>
              </w:rPr>
              <w:t xml:space="preserve">нных в клубное студенческое движение, от общего числа студентов в </w:t>
            </w:r>
            <w:r w:rsidR="0059692D" w:rsidRPr="00B57080">
              <w:rPr>
                <w:rFonts w:cs="Arial Unicode MS"/>
                <w:sz w:val="24"/>
                <w:bdr w:val="nil"/>
              </w:rPr>
              <w:t>муниципальном образовании «</w:t>
            </w:r>
            <w:r w:rsidR="00C24E38" w:rsidRPr="00B57080">
              <w:rPr>
                <w:rFonts w:cs="Arial Unicode MS"/>
                <w:bCs/>
                <w:sz w:val="23"/>
                <w:szCs w:val="23"/>
                <w:bdr w:val="nil"/>
              </w:rPr>
              <w:t>Вешкаймский</w:t>
            </w:r>
            <w:r w:rsidR="0059692D" w:rsidRPr="00B57080">
              <w:rPr>
                <w:rFonts w:cs="Arial Unicode MS"/>
                <w:sz w:val="24"/>
                <w:bdr w:val="nil"/>
              </w:rPr>
              <w:t xml:space="preserve"> район»</w:t>
            </w:r>
            <w:r w:rsidRPr="00B57080">
              <w:rPr>
                <w:rFonts w:cs="Arial Unicode MS"/>
                <w:sz w:val="24"/>
                <w:bdr w:val="nil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170FAF" w:rsidRPr="00B57080" w:rsidRDefault="00170FAF" w:rsidP="000A7396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основной</w:t>
            </w:r>
          </w:p>
        </w:tc>
        <w:tc>
          <w:tcPr>
            <w:tcW w:w="2414" w:type="dxa"/>
            <w:tcMar>
              <w:left w:w="57" w:type="dxa"/>
              <w:right w:w="57" w:type="dxa"/>
            </w:tcMar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Ульяновская область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0,0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170FAF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20,0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30,0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40,0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50,0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60,0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170FAF" w:rsidP="000A7396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70,0</w:t>
            </w:r>
          </w:p>
        </w:tc>
      </w:tr>
      <w:tr w:rsidR="00170FAF" w:rsidRPr="00226F19" w:rsidTr="00270734">
        <w:trPr>
          <w:gridAfter w:val="1"/>
          <w:wAfter w:w="21" w:type="dxa"/>
        </w:trPr>
        <w:tc>
          <w:tcPr>
            <w:tcW w:w="425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3828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jc w:val="center"/>
              <w:rPr>
                <w:rFonts w:cs="Arial Unicode MS"/>
                <w:i/>
                <w:sz w:val="24"/>
                <w:szCs w:val="24"/>
                <w:bdr w:val="nil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70FAF" w:rsidRPr="00B57080" w:rsidRDefault="00170FAF" w:rsidP="00737AA1">
            <w:pPr>
              <w:pStyle w:val="ConsPlusNormal"/>
              <w:ind w:right="-34"/>
              <w:jc w:val="center"/>
              <w:rPr>
                <w:rFonts w:cs="Arial Unicode MS"/>
                <w:sz w:val="24"/>
                <w:szCs w:val="24"/>
                <w:bdr w:val="nil"/>
              </w:rPr>
            </w:pPr>
          </w:p>
        </w:tc>
        <w:tc>
          <w:tcPr>
            <w:tcW w:w="2414" w:type="dxa"/>
            <w:tcMar>
              <w:left w:w="57" w:type="dxa"/>
              <w:right w:w="57" w:type="dxa"/>
            </w:tcMar>
          </w:tcPr>
          <w:p w:rsidR="00170FAF" w:rsidRPr="00B57080" w:rsidRDefault="00170FAF" w:rsidP="00C24E38">
            <w:pPr>
              <w:pStyle w:val="ConsPlusNormal"/>
              <w:jc w:val="center"/>
              <w:rPr>
                <w:rFonts w:cs="Arial Unicode MS"/>
                <w:i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Муниц</w:t>
            </w:r>
            <w:r w:rsidR="00FC29A3" w:rsidRPr="00B57080">
              <w:rPr>
                <w:rFonts w:cs="Arial Unicode MS"/>
                <w:sz w:val="24"/>
                <w:szCs w:val="24"/>
                <w:bdr w:val="nil"/>
              </w:rPr>
              <w:t>ипальное образование «</w:t>
            </w:r>
            <w:r w:rsidR="00C24E38" w:rsidRPr="00B57080">
              <w:rPr>
                <w:rFonts w:cs="Arial Unicode MS"/>
                <w:sz w:val="24"/>
                <w:szCs w:val="24"/>
                <w:bdr w:val="nil"/>
              </w:rPr>
              <w:t xml:space="preserve">Вешкаймский </w:t>
            </w:r>
            <w:r w:rsidRPr="00B57080">
              <w:rPr>
                <w:rFonts w:cs="Arial Unicode MS"/>
                <w:sz w:val="24"/>
                <w:szCs w:val="24"/>
                <w:bdr w:val="nil"/>
              </w:rPr>
              <w:t xml:space="preserve"> район»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BB7075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  <w:r w:rsidR="00170FAF" w:rsidRPr="00B57080">
              <w:rPr>
                <w:rFonts w:cs="Arial Unicode MS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  <w:vAlign w:val="center"/>
          </w:tcPr>
          <w:p w:rsidR="00170FAF" w:rsidRPr="00226F19" w:rsidRDefault="00FB7EE8" w:rsidP="0094271C">
            <w:pPr>
              <w:widowControl w:val="0"/>
              <w:ind w:right="-33" w:firstLine="0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6F1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  <w:tc>
          <w:tcPr>
            <w:tcW w:w="811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70FAF" w:rsidRPr="00B57080" w:rsidRDefault="00FB7EE8" w:rsidP="00737AA1">
            <w:pPr>
              <w:pStyle w:val="ConsPlusNormal"/>
              <w:jc w:val="center"/>
              <w:rPr>
                <w:rFonts w:cs="Arial Unicode MS"/>
                <w:sz w:val="24"/>
                <w:szCs w:val="24"/>
                <w:bdr w:val="nil"/>
              </w:rPr>
            </w:pPr>
            <w:r w:rsidRPr="00B57080">
              <w:rPr>
                <w:rFonts w:cs="Arial Unicode MS"/>
                <w:sz w:val="24"/>
                <w:szCs w:val="24"/>
                <w:bdr w:val="nil"/>
              </w:rPr>
              <w:t>-</w:t>
            </w:r>
          </w:p>
        </w:tc>
      </w:tr>
    </w:tbl>
    <w:p w:rsidR="00CC2ED4" w:rsidRPr="00226F19" w:rsidRDefault="00CC2ED4" w:rsidP="00737AA1">
      <w:pPr>
        <w:pStyle w:val="a7"/>
        <w:spacing w:line="240" w:lineRule="auto"/>
        <w:ind w:left="0"/>
        <w:jc w:val="left"/>
      </w:pPr>
    </w:p>
    <w:p w:rsidR="00B1207D" w:rsidRPr="00226F19" w:rsidRDefault="00B1207D" w:rsidP="00737AA1">
      <w:pPr>
        <w:pStyle w:val="a7"/>
        <w:spacing w:line="240" w:lineRule="auto"/>
        <w:ind w:left="0"/>
        <w:jc w:val="left"/>
      </w:pPr>
    </w:p>
    <w:p w:rsidR="00D37718" w:rsidRPr="00226F19" w:rsidRDefault="00D37718" w:rsidP="00737AA1">
      <w:pPr>
        <w:pStyle w:val="a7"/>
        <w:spacing w:line="240" w:lineRule="auto"/>
        <w:ind w:left="0"/>
        <w:jc w:val="left"/>
      </w:pPr>
    </w:p>
    <w:p w:rsidR="00D37718" w:rsidRPr="00226F19" w:rsidRDefault="00D37718" w:rsidP="00737AA1">
      <w:pPr>
        <w:pStyle w:val="a7"/>
        <w:spacing w:line="240" w:lineRule="auto"/>
        <w:ind w:left="0"/>
        <w:jc w:val="left"/>
      </w:pPr>
    </w:p>
    <w:p w:rsidR="00270734" w:rsidRPr="00226F19" w:rsidRDefault="00270734" w:rsidP="00737AA1">
      <w:pPr>
        <w:pStyle w:val="a7"/>
        <w:spacing w:line="240" w:lineRule="auto"/>
        <w:ind w:left="0"/>
        <w:jc w:val="left"/>
      </w:pPr>
    </w:p>
    <w:p w:rsidR="00270734" w:rsidRPr="00226F19" w:rsidRDefault="00270734" w:rsidP="00737AA1">
      <w:pPr>
        <w:pStyle w:val="a7"/>
        <w:spacing w:line="240" w:lineRule="auto"/>
        <w:ind w:left="0"/>
        <w:jc w:val="left"/>
      </w:pPr>
    </w:p>
    <w:p w:rsidR="00270734" w:rsidRPr="00226F19" w:rsidRDefault="00270734" w:rsidP="00737AA1">
      <w:pPr>
        <w:pStyle w:val="a7"/>
        <w:spacing w:line="240" w:lineRule="auto"/>
        <w:ind w:left="0"/>
        <w:jc w:val="left"/>
      </w:pPr>
    </w:p>
    <w:p w:rsidR="00270734" w:rsidRDefault="00270734" w:rsidP="00737AA1">
      <w:pPr>
        <w:pStyle w:val="a7"/>
        <w:spacing w:line="240" w:lineRule="auto"/>
        <w:ind w:left="0"/>
        <w:jc w:val="left"/>
      </w:pPr>
    </w:p>
    <w:p w:rsidR="00226F19" w:rsidRPr="00226F19" w:rsidRDefault="00226F19" w:rsidP="00737AA1">
      <w:pPr>
        <w:pStyle w:val="a7"/>
        <w:spacing w:line="240" w:lineRule="auto"/>
        <w:ind w:left="0"/>
        <w:jc w:val="left"/>
      </w:pPr>
    </w:p>
    <w:p w:rsidR="00270734" w:rsidRPr="00226F19" w:rsidRDefault="00270734" w:rsidP="00737AA1">
      <w:pPr>
        <w:pStyle w:val="a7"/>
        <w:spacing w:line="240" w:lineRule="auto"/>
        <w:ind w:left="0"/>
        <w:jc w:val="left"/>
      </w:pPr>
    </w:p>
    <w:p w:rsidR="00270734" w:rsidRPr="00226F19" w:rsidRDefault="00270734" w:rsidP="00737AA1">
      <w:pPr>
        <w:pStyle w:val="a7"/>
        <w:spacing w:line="240" w:lineRule="auto"/>
        <w:ind w:left="0"/>
        <w:jc w:val="left"/>
      </w:pPr>
    </w:p>
    <w:p w:rsidR="00051FD5" w:rsidRPr="00226F19" w:rsidRDefault="00051FD5" w:rsidP="00737AA1">
      <w:pPr>
        <w:pStyle w:val="a7"/>
        <w:spacing w:line="240" w:lineRule="auto"/>
        <w:ind w:left="0"/>
        <w:jc w:val="left"/>
      </w:pPr>
    </w:p>
    <w:p w:rsidR="00051FD5" w:rsidRPr="00226F19" w:rsidRDefault="00051FD5" w:rsidP="00737AA1">
      <w:pPr>
        <w:pStyle w:val="a7"/>
        <w:spacing w:line="240" w:lineRule="auto"/>
        <w:ind w:left="0"/>
        <w:jc w:val="left"/>
      </w:pPr>
    </w:p>
    <w:p w:rsidR="00051FD5" w:rsidRPr="00226F19" w:rsidRDefault="00051FD5" w:rsidP="00737AA1">
      <w:pPr>
        <w:pStyle w:val="a7"/>
        <w:spacing w:line="240" w:lineRule="auto"/>
        <w:ind w:left="0"/>
        <w:jc w:val="left"/>
      </w:pPr>
    </w:p>
    <w:p w:rsidR="00D37718" w:rsidRPr="00226F19" w:rsidRDefault="00D37718" w:rsidP="00737AA1">
      <w:pPr>
        <w:pStyle w:val="a7"/>
        <w:spacing w:line="240" w:lineRule="auto"/>
        <w:ind w:left="0"/>
        <w:jc w:val="left"/>
      </w:pPr>
    </w:p>
    <w:p w:rsidR="00D37718" w:rsidRDefault="00D37718" w:rsidP="00737AA1">
      <w:pPr>
        <w:pStyle w:val="a7"/>
        <w:spacing w:line="240" w:lineRule="auto"/>
        <w:ind w:left="0"/>
        <w:jc w:val="left"/>
      </w:pPr>
    </w:p>
    <w:p w:rsidR="00226F19" w:rsidRPr="00226F19" w:rsidRDefault="00226F19" w:rsidP="00737AA1">
      <w:pPr>
        <w:pStyle w:val="a7"/>
        <w:spacing w:line="240" w:lineRule="auto"/>
        <w:ind w:left="0"/>
        <w:jc w:val="left"/>
      </w:pPr>
    </w:p>
    <w:p w:rsidR="00FC4028" w:rsidRPr="00226F19" w:rsidRDefault="00FC4028" w:rsidP="00737AA1">
      <w:pPr>
        <w:pStyle w:val="a7"/>
        <w:spacing w:line="240" w:lineRule="auto"/>
        <w:ind w:left="0"/>
        <w:jc w:val="left"/>
      </w:pPr>
    </w:p>
    <w:p w:rsidR="00CC2ED4" w:rsidRPr="00226F19" w:rsidRDefault="004A6545" w:rsidP="00737AA1">
      <w:pPr>
        <w:pStyle w:val="a7"/>
        <w:numPr>
          <w:ilvl w:val="0"/>
          <w:numId w:val="2"/>
        </w:numPr>
        <w:spacing w:line="240" w:lineRule="auto"/>
        <w:jc w:val="left"/>
      </w:pPr>
      <w:r w:rsidRPr="00226F19">
        <w:lastRenderedPageBreak/>
        <w:t>План мероприятий по достижению результатов проекта в муниципальном образовании «</w:t>
      </w:r>
      <w:r w:rsidR="00702821" w:rsidRPr="00226F19">
        <w:t>Вешкайм</w:t>
      </w:r>
      <w:r w:rsidR="001B47BA" w:rsidRPr="00226F19">
        <w:t>ский район</w:t>
      </w:r>
      <w:r w:rsidRPr="00226F19">
        <w:t>»</w:t>
      </w:r>
    </w:p>
    <w:p w:rsidR="00CC2ED4" w:rsidRPr="00226F19" w:rsidRDefault="00CC2ED4" w:rsidP="00756363">
      <w:pPr>
        <w:rPr>
          <w:rFonts w:ascii="Times New Roman" w:eastAsia="Times New Roman" w:hAnsi="Times New Roman" w:cs="Times New Roman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019"/>
        <w:gridCol w:w="1676"/>
        <w:gridCol w:w="1829"/>
        <w:gridCol w:w="2278"/>
        <w:gridCol w:w="1956"/>
        <w:gridCol w:w="1588"/>
      </w:tblGrid>
      <w:tr w:rsidR="007913E4" w:rsidRPr="00226F19" w:rsidTr="00E11995">
        <w:trPr>
          <w:trHeight w:val="210"/>
          <w:tblHeader/>
        </w:trPr>
        <w:tc>
          <w:tcPr>
            <w:tcW w:w="681" w:type="dxa"/>
            <w:vMerge w:val="restart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9" w:type="dxa"/>
            <w:vMerge w:val="restart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5" w:type="dxa"/>
            <w:gridSpan w:val="2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78" w:type="dxa"/>
            <w:vMerge w:val="restart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56" w:type="dxa"/>
            <w:vMerge w:val="restart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588" w:type="dxa"/>
            <w:vMerge w:val="restart"/>
            <w:vAlign w:val="center"/>
          </w:tcPr>
          <w:p w:rsidR="007913E4" w:rsidRPr="00226F19" w:rsidRDefault="00740C50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Адреса отчё</w:t>
            </w:r>
            <w:r w:rsidR="007913E4" w:rsidRPr="00226F19">
              <w:rPr>
                <w:rFonts w:ascii="Times New Roman" w:hAnsi="Times New Roman" w:cs="Times New Roman"/>
                <w:sz w:val="24"/>
                <w:szCs w:val="24"/>
              </w:rPr>
              <w:t>та о работе</w:t>
            </w:r>
          </w:p>
        </w:tc>
      </w:tr>
      <w:tr w:rsidR="007913E4" w:rsidRPr="00226F19" w:rsidTr="00E11995">
        <w:trPr>
          <w:tblHeader/>
        </w:trPr>
        <w:tc>
          <w:tcPr>
            <w:tcW w:w="681" w:type="dxa"/>
            <w:vMerge/>
          </w:tcPr>
          <w:p w:rsidR="007913E4" w:rsidRPr="00226F19" w:rsidRDefault="007913E4" w:rsidP="00737A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</w:tcPr>
          <w:p w:rsidR="007913E4" w:rsidRPr="00226F19" w:rsidRDefault="007913E4" w:rsidP="00737A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829" w:type="dxa"/>
            <w:vAlign w:val="center"/>
          </w:tcPr>
          <w:p w:rsidR="007913E4" w:rsidRPr="00226F19" w:rsidRDefault="007913E4" w:rsidP="00737A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78" w:type="dxa"/>
            <w:vMerge/>
          </w:tcPr>
          <w:p w:rsidR="007913E4" w:rsidRPr="00226F19" w:rsidRDefault="007913E4" w:rsidP="00737A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913E4" w:rsidRPr="00226F19" w:rsidRDefault="007913E4" w:rsidP="00737A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7913E4" w:rsidRPr="00226F19" w:rsidRDefault="007913E4" w:rsidP="00737A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FA" w:rsidRPr="00226F19" w:rsidTr="007913E4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FA" w:rsidRPr="00226F19" w:rsidRDefault="006036FA" w:rsidP="00737AA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26F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С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(волонтёрства)</w:t>
            </w:r>
          </w:p>
        </w:tc>
      </w:tr>
      <w:tr w:rsidR="007913E4" w:rsidRPr="00226F19" w:rsidTr="007913E4"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E4" w:rsidRPr="00226F19" w:rsidRDefault="007913E4" w:rsidP="00737AA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2B31" w:rsidRPr="00226F19">
              <w:rPr>
                <w:rFonts w:ascii="Times New Roman" w:hAnsi="Times New Roman" w:cs="Times New Roman"/>
                <w:sz w:val="24"/>
                <w:szCs w:val="24"/>
              </w:rPr>
              <w:t>Созданы центры (сообщества, объединения) по</w:t>
            </w:r>
            <w:r w:rsidR="00135C26" w:rsidRPr="00226F19">
              <w:rPr>
                <w:rFonts w:ascii="Times New Roman" w:hAnsi="Times New Roman" w:cs="Times New Roman"/>
                <w:sz w:val="24"/>
                <w:szCs w:val="24"/>
              </w:rPr>
              <w:t>ддержки добровольчества (волонтё</w:t>
            </w:r>
            <w:r w:rsidR="00DE2B31" w:rsidRPr="00226F19">
              <w:rPr>
                <w:rFonts w:ascii="Times New Roman" w:hAnsi="Times New Roman" w:cs="Times New Roman"/>
                <w:sz w:val="24"/>
                <w:szCs w:val="24"/>
              </w:rPr>
              <w:t>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</w:tr>
      <w:tr w:rsidR="00E431CA" w:rsidRPr="00226F19" w:rsidTr="00E119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8A29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29FA" w:rsidRPr="002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образовательных организаций общего образования </w:t>
            </w:r>
            <w:r w:rsidRPr="00226F19">
              <w:rPr>
                <w:rFonts w:ascii="Times New Roman" w:hAnsi="Times New Roman" w:cs="Times New Roman"/>
                <w:i/>
                <w:sz w:val="24"/>
                <w:szCs w:val="24"/>
              </w:rPr>
              <w:t>(СПО если есть в МО)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добровольческие ячейки:</w:t>
            </w:r>
          </w:p>
          <w:p w:rsidR="00E431CA" w:rsidRPr="00226F19" w:rsidRDefault="00E431CA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2019 – 2</w:t>
            </w:r>
            <w:r w:rsidR="00CC2D5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– обр. организации </w:t>
            </w:r>
          </w:p>
          <w:p w:rsidR="00CC2D54" w:rsidRPr="00226F19" w:rsidRDefault="00CC2D54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2020 – 3 -  обр. организации</w:t>
            </w:r>
          </w:p>
          <w:p w:rsidR="00E431CA" w:rsidRPr="00226F19" w:rsidRDefault="00CC2D54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2021 – 4 – обр. организации</w:t>
            </w:r>
          </w:p>
          <w:p w:rsidR="00E431CA" w:rsidRPr="00226F19" w:rsidRDefault="00CC2D54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2022 – 5 – обр. организации</w:t>
            </w:r>
          </w:p>
          <w:p w:rsidR="00E431CA" w:rsidRPr="00226F19" w:rsidRDefault="00CC2D54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2023 – 6 – обр. организации</w:t>
            </w:r>
          </w:p>
          <w:p w:rsidR="00E431CA" w:rsidRPr="00226F19" w:rsidRDefault="00CC2D54" w:rsidP="00AE435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2024 – 7 – обр. организации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413FA5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муниципального образования «</w:t>
            </w:r>
            <w:r w:rsidR="00413FA5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 район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» Ульяновской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CA" w:rsidRPr="00226F19" w:rsidRDefault="00E431CA" w:rsidP="00E431CA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E431CA" w:rsidRPr="00226F19" w:rsidRDefault="00E431CA" w:rsidP="00E431CA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E431CA" w:rsidRPr="00226F19" w:rsidRDefault="00E431CA" w:rsidP="00E431CA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431CA" w:rsidRPr="00226F19" w:rsidRDefault="00E431CA" w:rsidP="00E431CA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 xml:space="preserve">Богородецкая О.Н., </w:t>
            </w:r>
            <w:r w:rsidR="00AD78CA" w:rsidRPr="00226F19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431CA" w:rsidRPr="00226F19" w:rsidRDefault="00E431CA" w:rsidP="00AD78CA">
            <w:pPr>
              <w:ind w:left="-108" w:right="-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06448A" w:rsidRPr="00226F19" w:rsidTr="009C0A22">
        <w:tc>
          <w:tcPr>
            <w:tcW w:w="15027" w:type="dxa"/>
            <w:gridSpan w:val="7"/>
          </w:tcPr>
          <w:p w:rsidR="0006448A" w:rsidRPr="00226F19" w:rsidRDefault="0006448A" w:rsidP="0006448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Не менее 1,2% жителей старше 14 лет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волонтёрской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</w:tr>
      <w:tr w:rsidR="0006448A" w:rsidRPr="00226F19" w:rsidTr="00E11995">
        <w:tc>
          <w:tcPr>
            <w:tcW w:w="681" w:type="dxa"/>
          </w:tcPr>
          <w:p w:rsidR="0006448A" w:rsidRPr="00226F19" w:rsidRDefault="0006448A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2168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19" w:type="dxa"/>
          </w:tcPr>
          <w:p w:rsidR="0006448A" w:rsidRPr="00226F19" w:rsidRDefault="0006448A" w:rsidP="001D3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Не менее </w:t>
            </w:r>
            <w:r w:rsidR="001D3832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3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5 человек старше 14 лет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муниципального образования «</w:t>
            </w:r>
            <w:r w:rsidR="00C24E38" w:rsidRPr="00226F19">
              <w:rPr>
                <w:rFonts w:ascii="Times New Roman" w:hAnsi="Times New Roman" w:cs="Times New Roman"/>
                <w:bCs/>
                <w:sz w:val="23"/>
                <w:szCs w:val="23"/>
              </w:rPr>
              <w:t>Вешкаймский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район»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к концу 2019 г. использует единую информационную систему в сфере развития добровольчества, представляющую собой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</w:t>
            </w:r>
            <w:r w:rsidR="00013BB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ий для развития добровольчества</w:t>
            </w:r>
          </w:p>
        </w:tc>
        <w:tc>
          <w:tcPr>
            <w:tcW w:w="1676" w:type="dxa"/>
          </w:tcPr>
          <w:p w:rsidR="0006448A" w:rsidRPr="00226F19" w:rsidRDefault="00760CD3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29" w:type="dxa"/>
          </w:tcPr>
          <w:p w:rsidR="0006448A" w:rsidRPr="00226F19" w:rsidRDefault="00760CD3" w:rsidP="00760C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0562" w:rsidRPr="0022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06448A" w:rsidRPr="00226F19" w:rsidRDefault="00C736C9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МО «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  <w:p w:rsidR="00C736C9" w:rsidRPr="00226F19" w:rsidRDefault="00C736C9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8A" w:rsidRPr="00226F19" w:rsidRDefault="00A97258" w:rsidP="00A972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молодежи </w:t>
            </w:r>
            <w:r w:rsidR="0006448A" w:rsidRPr="00226F19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Вешкайм</w:t>
            </w:r>
            <w:r w:rsidR="0006448A" w:rsidRPr="00226F1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1956" w:type="dxa"/>
          </w:tcPr>
          <w:p w:rsidR="0006448A" w:rsidRPr="00226F19" w:rsidRDefault="0006448A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информационные справки </w:t>
            </w:r>
            <w:r w:rsidR="006A2AD4" w:rsidRPr="00226F1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06448A" w:rsidRPr="00226F19" w:rsidRDefault="0006448A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Вешкайм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  <w:p w:rsidR="0006448A" w:rsidRPr="00226F19" w:rsidRDefault="0006448A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8A" w:rsidRPr="00226F19" w:rsidRDefault="0006448A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выгрузка ЕИС «Добровольцы России»</w:t>
            </w:r>
          </w:p>
        </w:tc>
        <w:tc>
          <w:tcPr>
            <w:tcW w:w="1588" w:type="dxa"/>
          </w:tcPr>
          <w:p w:rsidR="0006448A" w:rsidRPr="00226F19" w:rsidRDefault="0006448A" w:rsidP="002D3D2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Валов К.В.,</w:t>
            </w:r>
          </w:p>
          <w:p w:rsidR="0006448A" w:rsidRPr="00226F19" w:rsidRDefault="002D3D27" w:rsidP="002D3D27">
            <w:pPr>
              <w:ind w:left="-108" w:right="-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</w:t>
            </w:r>
            <w:r w:rsidR="0006448A" w:rsidRPr="00226F19">
              <w:rPr>
                <w:rFonts w:ascii="Times New Roman" w:hAnsi="Times New Roman" w:cs="Times New Roman"/>
                <w:szCs w:val="24"/>
              </w:rPr>
              <w:t xml:space="preserve">аместитель Министра молодёжного развития </w:t>
            </w:r>
            <w:r w:rsidR="0006448A" w:rsidRPr="00226F19">
              <w:rPr>
                <w:rFonts w:ascii="Times New Roman" w:hAnsi="Times New Roman" w:cs="Times New Roman"/>
                <w:szCs w:val="24"/>
              </w:rPr>
              <w:lastRenderedPageBreak/>
              <w:t>Ульяновской области</w:t>
            </w:r>
          </w:p>
        </w:tc>
      </w:tr>
      <w:tr w:rsidR="00720562" w:rsidRPr="00226F19" w:rsidTr="00E11995">
        <w:tc>
          <w:tcPr>
            <w:tcW w:w="681" w:type="dxa"/>
          </w:tcPr>
          <w:p w:rsidR="00720562" w:rsidRPr="00226F19" w:rsidRDefault="00720562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19" w:type="dxa"/>
          </w:tcPr>
          <w:p w:rsidR="00720562" w:rsidRPr="00226F19" w:rsidRDefault="00720562" w:rsidP="00A97258">
            <w:pPr>
              <w:ind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Не менее 2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3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0 человек старше 14 лет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муниципального образования «</w:t>
            </w:r>
            <w:r w:rsidR="00702821"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район»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к 2024 г.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</w:t>
            </w:r>
            <w:r w:rsidR="00870033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ий для развития добровольчества</w:t>
            </w:r>
          </w:p>
        </w:tc>
        <w:tc>
          <w:tcPr>
            <w:tcW w:w="1676" w:type="dxa"/>
          </w:tcPr>
          <w:p w:rsidR="00720562" w:rsidRPr="00226F19" w:rsidRDefault="00720562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720562" w:rsidRPr="00226F19" w:rsidRDefault="00720562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</w:tcPr>
          <w:p w:rsidR="00EC021B" w:rsidRPr="00226F19" w:rsidRDefault="00EC021B" w:rsidP="00EC02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МО «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Вешкайм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  <w:p w:rsidR="00EC021B" w:rsidRPr="00226F19" w:rsidRDefault="00EC021B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62" w:rsidRPr="00226F19" w:rsidRDefault="00A97258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720562" w:rsidRPr="00226F19" w:rsidRDefault="00720562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  <w:p w:rsidR="00720562" w:rsidRPr="00226F19" w:rsidRDefault="00720562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62" w:rsidRPr="00226F19" w:rsidRDefault="00720562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выгрузка ЕИС «Добровольцы России»</w:t>
            </w:r>
          </w:p>
          <w:p w:rsidR="00720562" w:rsidRPr="00226F19" w:rsidRDefault="00720562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0562" w:rsidRPr="00226F19" w:rsidRDefault="00720562" w:rsidP="000644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26F19">
              <w:rPr>
                <w:rFonts w:ascii="Times New Roman" w:hAnsi="Times New Roman" w:cs="Times New Roman"/>
              </w:rPr>
              <w:t>Валов К.В.,</w:t>
            </w:r>
          </w:p>
          <w:p w:rsidR="00720562" w:rsidRPr="00226F19" w:rsidRDefault="002944B0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</w:rPr>
              <w:t>з</w:t>
            </w:r>
            <w:r w:rsidR="00720562" w:rsidRPr="00226F19">
              <w:rPr>
                <w:rFonts w:ascii="Times New Roman" w:hAnsi="Times New Roman" w:cs="Times New Roman"/>
              </w:rPr>
              <w:t>аместитель Министра молодёжного развития Ульяновской области</w:t>
            </w:r>
          </w:p>
        </w:tc>
      </w:tr>
      <w:bookmarkEnd w:id="0"/>
      <w:tr w:rsidR="0045444E" w:rsidRPr="00226F19" w:rsidTr="00E11995">
        <w:tc>
          <w:tcPr>
            <w:tcW w:w="681" w:type="dxa"/>
          </w:tcPr>
          <w:p w:rsidR="0045444E" w:rsidRPr="00226F19" w:rsidRDefault="0045444E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19" w:type="dxa"/>
          </w:tcPr>
          <w:p w:rsidR="0045444E" w:rsidRPr="00226F19" w:rsidRDefault="0045444E" w:rsidP="007028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по реализации учёта добровольцев из числа представителей </w:t>
            </w:r>
            <w:r w:rsidR="008313C9" w:rsidRPr="00226F1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системе ЕИС «Добровольцы»</w:t>
            </w:r>
          </w:p>
        </w:tc>
        <w:tc>
          <w:tcPr>
            <w:tcW w:w="1676" w:type="dxa"/>
          </w:tcPr>
          <w:p w:rsidR="0045444E" w:rsidRPr="00226F19" w:rsidRDefault="0045444E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45444E" w:rsidRPr="00226F19" w:rsidRDefault="0045444E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</w:tcPr>
          <w:p w:rsidR="0045444E" w:rsidRPr="00226F19" w:rsidRDefault="00A97258" w:rsidP="00A972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молодежи администрации МО «Вешкаймский район» </w:t>
            </w:r>
          </w:p>
        </w:tc>
        <w:tc>
          <w:tcPr>
            <w:tcW w:w="1956" w:type="dxa"/>
          </w:tcPr>
          <w:p w:rsidR="0045444E" w:rsidRPr="00226F19" w:rsidRDefault="0045444E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  <w:p w:rsidR="0045444E" w:rsidRPr="00226F19" w:rsidRDefault="0045444E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E" w:rsidRPr="00226F19" w:rsidRDefault="0045444E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выгрузка ЕИС «Добровольцы России»</w:t>
            </w:r>
          </w:p>
        </w:tc>
        <w:tc>
          <w:tcPr>
            <w:tcW w:w="1588" w:type="dxa"/>
          </w:tcPr>
          <w:p w:rsidR="0045444E" w:rsidRPr="00226F19" w:rsidRDefault="0045444E" w:rsidP="009F4F2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45444E" w:rsidRPr="00226F19" w:rsidRDefault="0045444E" w:rsidP="009F4F2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45444E" w:rsidRPr="00226F19" w:rsidRDefault="0045444E" w:rsidP="009F4F2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45444E" w:rsidRPr="00226F19" w:rsidRDefault="0045444E" w:rsidP="003E45AD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 xml:space="preserve">Богородецкая </w:t>
            </w: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О.Н., директор</w:t>
            </w:r>
          </w:p>
          <w:p w:rsidR="0045444E" w:rsidRPr="00226F19" w:rsidRDefault="0045444E" w:rsidP="003E45AD">
            <w:pPr>
              <w:ind w:left="-108" w:right="-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B75A0F" w:rsidRPr="00226F19" w:rsidTr="00E11995">
        <w:tc>
          <w:tcPr>
            <w:tcW w:w="681" w:type="dxa"/>
          </w:tcPr>
          <w:p w:rsidR="00B75A0F" w:rsidRPr="00226F19" w:rsidRDefault="00B75A0F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19" w:type="dxa"/>
          </w:tcPr>
          <w:p w:rsidR="00B75A0F" w:rsidRPr="00226F19" w:rsidRDefault="00B75A0F" w:rsidP="00A9725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Ежегодно в 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проведен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единой информационной системы в сфере развития добровольчества «Добровольцы России»</w:t>
            </w:r>
          </w:p>
        </w:tc>
        <w:tc>
          <w:tcPr>
            <w:tcW w:w="1676" w:type="dxa"/>
          </w:tcPr>
          <w:p w:rsidR="00B75A0F" w:rsidRPr="00226F19" w:rsidRDefault="00B75A0F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B75A0F" w:rsidRPr="00226F19" w:rsidRDefault="00B75A0F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</w:tcPr>
          <w:p w:rsidR="00B75A0F" w:rsidRPr="00226F19" w:rsidRDefault="00A97258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B75A0F" w:rsidRPr="00226F19" w:rsidRDefault="00B75A0F" w:rsidP="00C22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588" w:type="dxa"/>
          </w:tcPr>
          <w:p w:rsidR="00C2264A" w:rsidRPr="00226F19" w:rsidRDefault="00C2264A" w:rsidP="00C2264A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C2264A" w:rsidRPr="00226F19" w:rsidRDefault="00C2264A" w:rsidP="00C2264A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C2264A" w:rsidRPr="00226F19" w:rsidRDefault="00C2264A" w:rsidP="00C2264A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C2264A" w:rsidRPr="00226F19" w:rsidRDefault="00C2264A" w:rsidP="00C2264A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C2264A" w:rsidRPr="00226F19" w:rsidRDefault="00C2264A" w:rsidP="00C226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06448A" w:rsidRPr="00226F19" w:rsidTr="009C0A22">
        <w:tc>
          <w:tcPr>
            <w:tcW w:w="15027" w:type="dxa"/>
            <w:gridSpan w:val="7"/>
          </w:tcPr>
          <w:p w:rsidR="0006448A" w:rsidRPr="00226F19" w:rsidRDefault="0006448A" w:rsidP="0006448A">
            <w:pPr>
              <w:pStyle w:val="afb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226F19">
              <w:rPr>
                <w:color w:val="000000"/>
                <w:szCs w:val="24"/>
              </w:rPr>
              <w:t xml:space="preserve">3. </w:t>
            </w:r>
            <w:r w:rsidRPr="00226F19">
              <w:rPr>
                <w:color w:val="000000"/>
                <w:sz w:val="23"/>
                <w:szCs w:val="23"/>
              </w:rPr>
              <w:t>В соответствии с разработанными обучающими и информационно-консультационными программами (семинарами, вебинарами, тренингами) организованы мероприятия по обучению организаторов добровольческой деятельности (сотрудников органов муниципальной власти, государственных и иных учреждений, НКО, членов добровольческих объединений и т.д.)</w:t>
            </w:r>
          </w:p>
        </w:tc>
      </w:tr>
      <w:tr w:rsidR="00FD37A9" w:rsidRPr="00226F19" w:rsidTr="00E11995">
        <w:tc>
          <w:tcPr>
            <w:tcW w:w="681" w:type="dxa"/>
          </w:tcPr>
          <w:p w:rsidR="00FD37A9" w:rsidRPr="00226F19" w:rsidRDefault="00FD37A9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19" w:type="dxa"/>
          </w:tcPr>
          <w:p w:rsidR="00FD37A9" w:rsidRPr="00226F19" w:rsidRDefault="00FD37A9" w:rsidP="00064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 w:right="-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Разработка семинаров и программ обучения по направлению добровольческой деятельности</w:t>
            </w:r>
          </w:p>
          <w:p w:rsidR="00FD37A9" w:rsidRPr="00226F19" w:rsidRDefault="00FD37A9" w:rsidP="00064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 w:right="-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676" w:type="dxa"/>
          </w:tcPr>
          <w:p w:rsidR="00FD37A9" w:rsidRPr="00226F19" w:rsidRDefault="00FD37A9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FD37A9" w:rsidRPr="00226F19" w:rsidRDefault="00FD37A9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78" w:type="dxa"/>
          </w:tcPr>
          <w:p w:rsidR="00FD37A9" w:rsidRPr="00226F19" w:rsidRDefault="00A97258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молодежи администрации МО «Вешкаймский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r w:rsidR="00FD37A9" w:rsidRPr="00226F19">
              <w:rPr>
                <w:rFonts w:ascii="Times New Roman" w:hAnsi="Times New Roman" w:cs="Times New Roman"/>
                <w:sz w:val="24"/>
                <w:szCs w:val="24"/>
              </w:rPr>
              <w:t>совместно с АНО «Центр по развития добровольчества и благотворительности «Счастливый регион»</w:t>
            </w:r>
          </w:p>
        </w:tc>
        <w:tc>
          <w:tcPr>
            <w:tcW w:w="1956" w:type="dxa"/>
          </w:tcPr>
          <w:p w:rsidR="00FD37A9" w:rsidRPr="00226F19" w:rsidRDefault="00FD37A9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информационно-аналитический отчёт</w:t>
            </w:r>
          </w:p>
        </w:tc>
        <w:tc>
          <w:tcPr>
            <w:tcW w:w="1588" w:type="dxa"/>
          </w:tcPr>
          <w:p w:rsidR="00DC35D3" w:rsidRPr="00226F19" w:rsidRDefault="00DC35D3" w:rsidP="00DA2847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FD37A9" w:rsidRPr="00226F19" w:rsidRDefault="00DC35D3" w:rsidP="00DA28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 xml:space="preserve">АНО «Центр по развития </w:t>
            </w: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добровольчества и благотворительности</w:t>
            </w:r>
            <w:r w:rsidR="00A97258" w:rsidRPr="00226F19">
              <w:rPr>
                <w:rFonts w:ascii="Times New Roman" w:hAnsi="Times New Roman" w:cs="Times New Roman"/>
                <w:szCs w:val="24"/>
              </w:rPr>
              <w:t>,</w:t>
            </w:r>
            <w:r w:rsidRPr="00226F19">
              <w:rPr>
                <w:rFonts w:ascii="Times New Roman" w:hAnsi="Times New Roman" w:cs="Times New Roman"/>
                <w:szCs w:val="24"/>
              </w:rPr>
              <w:t xml:space="preserve"> «Счастливый регион»</w:t>
            </w:r>
          </w:p>
        </w:tc>
      </w:tr>
      <w:tr w:rsidR="00BB255B" w:rsidRPr="00226F19" w:rsidTr="00E11995">
        <w:tc>
          <w:tcPr>
            <w:tcW w:w="681" w:type="dxa"/>
          </w:tcPr>
          <w:p w:rsidR="00BB255B" w:rsidRPr="00226F19" w:rsidRDefault="00BB255B" w:rsidP="0006448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19" w:type="dxa"/>
          </w:tcPr>
          <w:p w:rsidR="00BB255B" w:rsidRPr="00226F19" w:rsidRDefault="00BB255B" w:rsidP="007028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район» </w:t>
            </w:r>
            <w:r w:rsidRPr="00226F19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/>
              </w:rPr>
              <w:t>в соответствии с  разработанными обучающими и информационно-консультационными программами (семинарами, вебинарами, тренингами) организованы мероприятия по обучению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 и т.д.)</w:t>
            </w:r>
          </w:p>
        </w:tc>
        <w:tc>
          <w:tcPr>
            <w:tcW w:w="1676" w:type="dxa"/>
          </w:tcPr>
          <w:p w:rsidR="00BB255B" w:rsidRPr="00226F19" w:rsidRDefault="00BB255B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BB255B" w:rsidRPr="00226F19" w:rsidRDefault="00BB255B" w:rsidP="00BB255B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BB255B" w:rsidRPr="00226F19" w:rsidRDefault="00BB255B" w:rsidP="00BB255B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BB255B" w:rsidRPr="00226F19" w:rsidRDefault="00A97258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  <w:p w:rsidR="00A97258" w:rsidRPr="00226F19" w:rsidRDefault="00A97258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5B" w:rsidRPr="00226F19" w:rsidRDefault="003348A6" w:rsidP="00A972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МО «</w:t>
            </w:r>
            <w:r w:rsidR="00A97258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956" w:type="dxa"/>
          </w:tcPr>
          <w:p w:rsidR="00BB255B" w:rsidRPr="00226F19" w:rsidRDefault="00BB255B" w:rsidP="00064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план организации повышения квалификации</w:t>
            </w:r>
          </w:p>
        </w:tc>
        <w:tc>
          <w:tcPr>
            <w:tcW w:w="1588" w:type="dxa"/>
          </w:tcPr>
          <w:p w:rsidR="00745587" w:rsidRPr="00226F19" w:rsidRDefault="00745587" w:rsidP="00745587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BB255B" w:rsidRPr="00226F19" w:rsidRDefault="00745587" w:rsidP="00745587">
            <w:pPr>
              <w:ind w:left="-108" w:right="-7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195349" w:rsidRPr="00226F19" w:rsidTr="00E11995">
        <w:tc>
          <w:tcPr>
            <w:tcW w:w="681" w:type="dxa"/>
          </w:tcPr>
          <w:p w:rsidR="00195349" w:rsidRPr="00226F19" w:rsidRDefault="00195349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19" w:type="dxa"/>
          </w:tcPr>
          <w:p w:rsidR="00195349" w:rsidRPr="00226F19" w:rsidRDefault="00195349" w:rsidP="007B4064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Муниципальное образование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район» в целях дополнительного обучения будут направлять на мероприятия обучающего характера областного, регионального, международного уровня, организаторов добровольческой деятельности (сотрудников органов государственной власти, государственных и иных учреждений, НКО, членов добровольческих объединений), что позволит достичь высоких пок</w:t>
            </w:r>
            <w:r w:rsidR="002C4F7D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азателей</w:t>
            </w:r>
          </w:p>
        </w:tc>
        <w:tc>
          <w:tcPr>
            <w:tcW w:w="1676" w:type="dxa"/>
          </w:tcPr>
          <w:p w:rsidR="00195349" w:rsidRPr="00226F19" w:rsidRDefault="00195349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195349" w:rsidRPr="00226F19" w:rsidRDefault="00195349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195349" w:rsidRPr="00226F19" w:rsidRDefault="00195349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195349" w:rsidRPr="00226F19" w:rsidRDefault="00B05B9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195349" w:rsidRPr="00226F19" w:rsidRDefault="0019534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B05B99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95349" w:rsidRPr="00226F19" w:rsidRDefault="0019534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F669B9" w:rsidRPr="00226F19" w:rsidRDefault="00F669B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F669B9" w:rsidRPr="00226F19" w:rsidRDefault="00F669B9" w:rsidP="00F669B9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F669B9" w:rsidRPr="00226F19" w:rsidRDefault="00F669B9" w:rsidP="00F669B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 xml:space="preserve">АНО «Центр по развития добровольчества и </w:t>
            </w: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благотворительности «Счастливый регион»</w:t>
            </w:r>
          </w:p>
        </w:tc>
      </w:tr>
      <w:tr w:rsidR="00195349" w:rsidRPr="00226F19" w:rsidTr="00E11995">
        <w:tc>
          <w:tcPr>
            <w:tcW w:w="681" w:type="dxa"/>
          </w:tcPr>
          <w:p w:rsidR="00195349" w:rsidRPr="00226F19" w:rsidRDefault="00195349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19" w:type="dxa"/>
          </w:tcPr>
          <w:p w:rsidR="00195349" w:rsidRPr="00226F19" w:rsidRDefault="00195349" w:rsidP="00702821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Ежегодно организовать в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район» районного слёта волонтёров, в рамках которого провести мероприятия по обмену лучшими добровольческими практ</w:t>
            </w:r>
            <w:r w:rsidR="002E03D3"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иками</w:t>
            </w:r>
          </w:p>
        </w:tc>
        <w:tc>
          <w:tcPr>
            <w:tcW w:w="1676" w:type="dxa"/>
          </w:tcPr>
          <w:p w:rsidR="00195349" w:rsidRPr="00226F19" w:rsidRDefault="00195349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195349" w:rsidRPr="00226F19" w:rsidRDefault="00195349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195349" w:rsidRPr="00226F19" w:rsidRDefault="00195349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195349" w:rsidRPr="00226F19" w:rsidRDefault="00B05B9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195349" w:rsidRPr="00226F19" w:rsidRDefault="0019534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B05B99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95349" w:rsidRPr="00226F19" w:rsidRDefault="0019534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195349" w:rsidRPr="00226F19" w:rsidRDefault="00195349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B9" w:rsidRPr="00226F19" w:rsidRDefault="00F669B9" w:rsidP="00F669B9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195349" w:rsidRPr="00226F19" w:rsidRDefault="00F669B9" w:rsidP="00891C4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BB255B" w:rsidRPr="00226F19" w:rsidTr="009C0A22">
        <w:tc>
          <w:tcPr>
            <w:tcW w:w="15027" w:type="dxa"/>
            <w:gridSpan w:val="7"/>
          </w:tcPr>
          <w:p w:rsidR="00BB255B" w:rsidRPr="00226F19" w:rsidRDefault="00BB255B" w:rsidP="007B4064">
            <w:pPr>
              <w:pStyle w:val="afb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226F19">
              <w:rPr>
                <w:color w:val="000000"/>
                <w:szCs w:val="24"/>
              </w:rPr>
              <w:t xml:space="preserve">4. </w:t>
            </w:r>
            <w:r w:rsidRPr="00226F19">
              <w:rPr>
                <w:color w:val="000000"/>
                <w:sz w:val="23"/>
                <w:szCs w:val="23"/>
              </w:rPr>
              <w:t>Реализация практик поддержки волонтёрства по итогам проведения ежегодного конкурса по предоставлению субсидий субъектам Российской Федерации на реализацию прак</w:t>
            </w:r>
            <w:r w:rsidR="00CA2B31" w:rsidRPr="00226F19">
              <w:rPr>
                <w:color w:val="000000"/>
                <w:sz w:val="23"/>
                <w:szCs w:val="23"/>
              </w:rPr>
              <w:t>тик поддержки и развития волонтё</w:t>
            </w:r>
            <w:r w:rsidRPr="00226F19">
              <w:rPr>
                <w:color w:val="000000"/>
                <w:sz w:val="23"/>
                <w:szCs w:val="23"/>
              </w:rPr>
              <w:t>рства «Регион добрых дел»</w:t>
            </w:r>
          </w:p>
        </w:tc>
      </w:tr>
      <w:tr w:rsidR="00195349" w:rsidRPr="00226F19" w:rsidTr="00E11995">
        <w:tc>
          <w:tcPr>
            <w:tcW w:w="681" w:type="dxa"/>
          </w:tcPr>
          <w:p w:rsidR="00195349" w:rsidRPr="00226F19" w:rsidRDefault="00195349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19" w:type="dxa"/>
          </w:tcPr>
          <w:p w:rsidR="00195349" w:rsidRPr="00226F19" w:rsidRDefault="00195349" w:rsidP="007B4064">
            <w:pPr>
              <w:pStyle w:val="afb"/>
              <w:shd w:val="clear" w:color="auto" w:fill="FFFFFF"/>
              <w:spacing w:before="0" w:after="0"/>
              <w:jc w:val="both"/>
              <w:rPr>
                <w:color w:val="000000"/>
                <w:sz w:val="23"/>
                <w:szCs w:val="23"/>
              </w:rPr>
            </w:pPr>
            <w:r w:rsidRPr="00226F19">
              <w:rPr>
                <w:color w:val="000000"/>
                <w:szCs w:val="24"/>
              </w:rPr>
              <w:t xml:space="preserve">Реализовано не менее 1 практики поддержки волонтёрства в </w:t>
            </w:r>
            <w:r w:rsidRPr="00226F19">
              <w:rPr>
                <w:iCs/>
                <w:color w:val="000000"/>
                <w:szCs w:val="24"/>
              </w:rPr>
              <w:t>муниципальном образовании «</w:t>
            </w:r>
            <w:r w:rsidR="00702821" w:rsidRPr="00226F19">
              <w:rPr>
                <w:color w:val="000000"/>
                <w:szCs w:val="24"/>
              </w:rPr>
              <w:t>Вешкаймский</w:t>
            </w:r>
            <w:r w:rsidRPr="00226F19">
              <w:rPr>
                <w:iCs/>
                <w:color w:val="000000"/>
                <w:szCs w:val="24"/>
              </w:rPr>
              <w:t xml:space="preserve"> район»</w:t>
            </w:r>
            <w:r w:rsidRPr="00226F19">
              <w:rPr>
                <w:rFonts w:eastAsia="Calibri"/>
                <w:i/>
                <w:color w:val="000000"/>
                <w:szCs w:val="24"/>
              </w:rPr>
              <w:t xml:space="preserve"> </w:t>
            </w:r>
            <w:r w:rsidRPr="00226F19">
              <w:rPr>
                <w:color w:val="000000"/>
                <w:szCs w:val="24"/>
              </w:rPr>
              <w:t xml:space="preserve">по итогам </w:t>
            </w:r>
            <w:r w:rsidRPr="00226F19">
              <w:rPr>
                <w:color w:val="000000"/>
                <w:sz w:val="23"/>
                <w:szCs w:val="23"/>
              </w:rPr>
              <w:t>конкурса по предоставлению субсидий субъектам Российской Федерации на реализацию практик поддержки и развития в</w:t>
            </w:r>
            <w:r w:rsidR="0087488D" w:rsidRPr="00226F19">
              <w:rPr>
                <w:color w:val="000000"/>
                <w:sz w:val="23"/>
                <w:szCs w:val="23"/>
              </w:rPr>
              <w:t>олонтерства «Регион добрых дел»</w:t>
            </w:r>
          </w:p>
        </w:tc>
        <w:tc>
          <w:tcPr>
            <w:tcW w:w="1676" w:type="dxa"/>
          </w:tcPr>
          <w:p w:rsidR="00195349" w:rsidRPr="00226F19" w:rsidRDefault="00195349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829" w:type="dxa"/>
          </w:tcPr>
          <w:p w:rsidR="00195349" w:rsidRPr="00226F19" w:rsidRDefault="00195349" w:rsidP="00195349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78" w:type="dxa"/>
          </w:tcPr>
          <w:p w:rsidR="00195349" w:rsidRPr="00226F19" w:rsidRDefault="00B05B9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195349" w:rsidRPr="00226F19" w:rsidRDefault="00195349" w:rsidP="00B05B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B05B99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195349" w:rsidRPr="00226F19" w:rsidRDefault="00195349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195349" w:rsidRPr="00226F19" w:rsidRDefault="00195349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AC9" w:rsidRPr="00226F19" w:rsidRDefault="00677AC9" w:rsidP="00677AC9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195349" w:rsidRPr="00226F19" w:rsidRDefault="00677AC9" w:rsidP="00891C4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19" w:type="dxa"/>
          </w:tcPr>
          <w:p w:rsidR="00244426" w:rsidRPr="00226F19" w:rsidRDefault="00244426" w:rsidP="00B05B99">
            <w:pPr>
              <w:pStyle w:val="afb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226F19">
              <w:rPr>
                <w:color w:val="000000"/>
                <w:szCs w:val="24"/>
              </w:rPr>
              <w:t xml:space="preserve">Ежегодно в </w:t>
            </w:r>
            <w:r w:rsidRPr="00226F19">
              <w:rPr>
                <w:iCs/>
                <w:color w:val="000000"/>
                <w:szCs w:val="24"/>
              </w:rPr>
              <w:t>муниципальном образовании «</w:t>
            </w:r>
            <w:r w:rsidR="00B05B99" w:rsidRPr="00226F19">
              <w:rPr>
                <w:iCs/>
                <w:color w:val="000000"/>
                <w:szCs w:val="24"/>
              </w:rPr>
              <w:t xml:space="preserve">Вешкаймский </w:t>
            </w:r>
            <w:r w:rsidRPr="00226F19">
              <w:rPr>
                <w:iCs/>
                <w:color w:val="000000"/>
                <w:szCs w:val="24"/>
              </w:rPr>
              <w:t>район»</w:t>
            </w:r>
            <w:r w:rsidRPr="00226F19">
              <w:rPr>
                <w:rFonts w:eastAsia="Calibri"/>
                <w:i/>
                <w:color w:val="000000"/>
                <w:szCs w:val="24"/>
              </w:rPr>
              <w:t xml:space="preserve"> </w:t>
            </w:r>
            <w:r w:rsidRPr="00226F19">
              <w:rPr>
                <w:color w:val="000000"/>
                <w:szCs w:val="24"/>
              </w:rPr>
              <w:t>внедрено не менее 1 практики развития добровольчества из числа рекомендованных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B05B99" w:rsidP="007B40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B05B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B05B99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7B4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891C43">
            <w:pPr>
              <w:ind w:left="-108" w:right="-7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891C4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19" w:type="dxa"/>
          </w:tcPr>
          <w:p w:rsidR="00244426" w:rsidRPr="00226F19" w:rsidRDefault="00244426" w:rsidP="00891C43">
            <w:pPr>
              <w:pStyle w:val="afb"/>
              <w:shd w:val="clear" w:color="auto" w:fill="FFFFFF"/>
              <w:spacing w:before="0" w:after="0"/>
              <w:jc w:val="both"/>
              <w:rPr>
                <w:color w:val="000000"/>
                <w:szCs w:val="24"/>
              </w:rPr>
            </w:pPr>
            <w:r w:rsidRPr="00226F19">
              <w:rPr>
                <w:color w:val="000000"/>
                <w:szCs w:val="24"/>
              </w:rPr>
              <w:t>На 2019-2024 годы в муниципальном образовании «</w:t>
            </w:r>
            <w:r w:rsidR="00702821" w:rsidRPr="00226F19">
              <w:rPr>
                <w:color w:val="000000"/>
                <w:szCs w:val="24"/>
              </w:rPr>
              <w:t>Вешкаймский</w:t>
            </w:r>
            <w:r w:rsidRPr="00226F19">
              <w:rPr>
                <w:color w:val="000000"/>
                <w:szCs w:val="24"/>
              </w:rPr>
              <w:t xml:space="preserve"> район» запланировано продолжить реализацию приоритетного проекта «Десятилетие доброты», данный проект выступает в Ульяновской области как лучшая практика развития добровольчества из числа </w:t>
            </w:r>
            <w:r w:rsidRPr="00226F19">
              <w:rPr>
                <w:color w:val="000000"/>
                <w:szCs w:val="24"/>
              </w:rPr>
              <w:lastRenderedPageBreak/>
              <w:t>рекомендованных в рамках Всероссийского конкурса лучших региональных практик поддержки в</w:t>
            </w:r>
            <w:r w:rsidR="00EF68B3" w:rsidRPr="00226F19">
              <w:rPr>
                <w:color w:val="000000"/>
                <w:szCs w:val="24"/>
              </w:rPr>
              <w:t>олонтерства «Регион добрых дел»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B05B99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B05B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B05B99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891C43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Богородецкая О.Н., директор</w:t>
            </w:r>
          </w:p>
          <w:p w:rsidR="00244426" w:rsidRPr="00226F19" w:rsidRDefault="00244426" w:rsidP="00891C4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019" w:type="dxa"/>
          </w:tcPr>
          <w:p w:rsidR="00244426" w:rsidRPr="00226F19" w:rsidRDefault="00244426" w:rsidP="0029682E">
            <w:pPr>
              <w:autoSpaceDE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Pr="00226F19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район» реализовано не менее 1 волонтёрского проекта по итогам конкурса по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предоставлению субсидий из бюджета муниципального образования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социально ориентированным некоммерческим организациям</w:t>
            </w:r>
          </w:p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027D87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027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>я «</w:t>
            </w:r>
            <w:r w:rsidR="00027D87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="00E222A4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</w:tc>
      </w:tr>
      <w:tr w:rsidR="00BB255B" w:rsidRPr="00226F19" w:rsidTr="009C0A22">
        <w:tc>
          <w:tcPr>
            <w:tcW w:w="15027" w:type="dxa"/>
            <w:gridSpan w:val="7"/>
          </w:tcPr>
          <w:p w:rsidR="00BB255B" w:rsidRPr="00226F19" w:rsidRDefault="00BB255B" w:rsidP="002968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5. В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район»</w:t>
            </w:r>
            <w:r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создана и внедрена система социальной поддержки граждан, систематически участвующих в добровольческих (волонтерских) проектах,  в том числе обеспечены </w:t>
            </w:r>
            <w:r w:rsidR="009A1E5B" w:rsidRPr="00226F19">
              <w:rPr>
                <w:rFonts w:ascii="Times New Roman" w:hAnsi="Times New Roman" w:cs="Times New Roman"/>
                <w:sz w:val="24"/>
                <w:szCs w:val="24"/>
              </w:rPr>
              <w:t>персонализированный учет волонтё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ров, организаций, развивающих волонтерскую деятельность, повышение уровня мобильности в целях участия в волонтерских мероприятиях и обучающих стажировках, проводимых в Ульяновской области, учреждение наград и званий, стипендиальная поддержка (для обучающихся), нематериальная поддержка граждан, участвующих в добровольческой деятельности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19" w:type="dxa"/>
          </w:tcPr>
          <w:p w:rsidR="00244426" w:rsidRPr="00226F19" w:rsidRDefault="00244426" w:rsidP="0041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 уставные документы муниципальных органов государственной власти внес</w:t>
            </w:r>
            <w:r w:rsidR="00413FA5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ти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</w:t>
            </w:r>
            <w:r w:rsidR="00E50641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опросам добровольчества (волонтё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рства)»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278" w:type="dxa"/>
          </w:tcPr>
          <w:p w:rsidR="004601ED" w:rsidRPr="00226F19" w:rsidRDefault="00413FA5" w:rsidP="0029682E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муниципального об</w:t>
            </w:r>
            <w:r w:rsidR="00E50641" w:rsidRPr="00226F19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413FA5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5064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2968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19" w:type="dxa"/>
          </w:tcPr>
          <w:p w:rsidR="00244426" w:rsidRPr="00226F19" w:rsidRDefault="00244426" w:rsidP="0041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Ежегодно проходят уроки, посвященные социальной активности и добровольчеству в не менее чем </w:t>
            </w:r>
            <w:r w:rsidR="00413FA5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5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образовательных организациях </w:t>
            </w:r>
            <w:r w:rsidRPr="00226F19">
              <w:rPr>
                <w:rFonts w:ascii="Times New Roman" w:hAnsi="Times New Roman" w:cs="Times New Roman"/>
                <w:sz w:val="24"/>
                <w:szCs w:val="20"/>
                <w:bdr w:val="none" w:sz="0" w:space="0" w:color="auto"/>
              </w:rPr>
              <w:t xml:space="preserve">общего образования 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413FA5" w:rsidRPr="00226F19" w:rsidRDefault="00413FA5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244426" w:rsidRPr="00226F19" w:rsidRDefault="00413FA5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воспитательной работе, дополнительному образованию и работе с молодежью МУ Управление образования администрации МО «Вешкаймский район» </w:t>
            </w:r>
          </w:p>
          <w:p w:rsidR="00413FA5" w:rsidRPr="00226F19" w:rsidRDefault="00413FA5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 МО «</w:t>
            </w:r>
            <w:r w:rsidR="00027D87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44426" w:rsidRPr="00226F19" w:rsidRDefault="00244426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027D87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027D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</w:t>
            </w:r>
            <w:r w:rsidR="00E50641" w:rsidRPr="00226F19">
              <w:rPr>
                <w:rFonts w:ascii="Times New Roman" w:hAnsi="Times New Roman" w:cs="Times New Roman"/>
                <w:sz w:val="24"/>
                <w:szCs w:val="24"/>
              </w:rPr>
              <w:t>разования «</w:t>
            </w:r>
            <w:r w:rsidR="00027D87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="00E5064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19" w:type="dxa"/>
          </w:tcPr>
          <w:p w:rsidR="00244426" w:rsidRPr="00226F19" w:rsidRDefault="00244426" w:rsidP="00413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 </w:t>
            </w:r>
            <w:r w:rsidR="00413FA5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5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образовательных организациях общего образования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муниципального образования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район»</w:t>
            </w:r>
            <w:r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="00E736DA"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будет</w:t>
            </w:r>
            <w:r w:rsidR="00E736DA"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внедрена целевая модель школьного волонтерского отряда, а также осуществляется поддержка социальных проектов, реализуемых детьми и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подростками до 18 лет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</w:tcPr>
          <w:p w:rsidR="00244426" w:rsidRPr="00226F19" w:rsidRDefault="00E736DA" w:rsidP="002968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426" w:rsidRPr="00226F19" w:rsidRDefault="00E736DA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воспитательной работе, дополнительному образованию и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МУ Управление образования администрации МО «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413FA5" w:rsidRPr="00226F19" w:rsidRDefault="00413FA5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A5" w:rsidRPr="00226F19" w:rsidRDefault="00413FA5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  <w:p w:rsidR="00413FA5" w:rsidRPr="00226F19" w:rsidRDefault="00413FA5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44426" w:rsidRPr="00226F19" w:rsidRDefault="00244426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справки муниципального образования «</w:t>
            </w:r>
            <w:r w:rsidR="00E736DA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2968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019" w:type="dxa"/>
          </w:tcPr>
          <w:p w:rsidR="00244426" w:rsidRPr="00226F19" w:rsidRDefault="00E736DA" w:rsidP="00E736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С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целью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дальнейшей 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популяризации школьных волонтерских отрядов с 2019 по 2024 год на территории муниципального образования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район» в школах 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будет продолжена работа по 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вступлени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ю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в РДШ (Российское движение школьников), что позвол</w:t>
            </w:r>
            <w:r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>ит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автоматически расширить круг лиц вовлеченных в волонтерские отряды.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</w:tcPr>
          <w:p w:rsidR="00E736DA" w:rsidRPr="00226F19" w:rsidRDefault="00E736DA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E736DA" w:rsidRPr="00226F19" w:rsidRDefault="00E736DA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воспитательной работе, дополнительному образованию и работе с молодежью МУ Управление образования администрации МО «Вешкаймский район»</w:t>
            </w:r>
          </w:p>
          <w:p w:rsidR="00413FA5" w:rsidRPr="00226F19" w:rsidRDefault="00413FA5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A5" w:rsidRPr="00226F19" w:rsidRDefault="00413FA5" w:rsidP="00413F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молодежи администрации МО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E736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справки муниципального образования «</w:t>
            </w:r>
            <w:r w:rsidR="00E736DA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 район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019" w:type="dxa"/>
          </w:tcPr>
          <w:p w:rsidR="00244426" w:rsidRPr="00226F19" w:rsidRDefault="00244426" w:rsidP="002B12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Разработа</w:t>
            </w:r>
            <w:r w:rsidR="00413FA5" w:rsidRPr="00226F1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меры поощрения добровольческой (волонтёрской) деятельности в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соответствии с Постановлением Главы администрации муниципального образования «</w:t>
            </w:r>
            <w:r w:rsidR="00413FA5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район» </w:t>
            </w:r>
            <w:r w:rsidR="00413FA5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об утверждении </w:t>
            </w:r>
            <w:r w:rsidR="002B1258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муниципальной </w:t>
            </w:r>
            <w:r w:rsidR="00413FA5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программы «Молодежь» на 2019-2021 годы</w:t>
            </w:r>
            <w:r w:rsidR="002B1258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A44809" w:rsidRPr="00226F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4809" w:rsidRPr="0022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8" w:type="dxa"/>
          </w:tcPr>
          <w:p w:rsidR="00244426" w:rsidRPr="00226F19" w:rsidRDefault="002B1258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2B12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муниципального образования «</w:t>
            </w:r>
            <w:r w:rsidR="002B1258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B1258" w:rsidRPr="00226F19" w:rsidTr="00E11995">
        <w:tc>
          <w:tcPr>
            <w:tcW w:w="681" w:type="dxa"/>
          </w:tcPr>
          <w:p w:rsidR="002B1258" w:rsidRPr="00226F19" w:rsidRDefault="002B1258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019" w:type="dxa"/>
          </w:tcPr>
          <w:p w:rsidR="002B1258" w:rsidRPr="00226F19" w:rsidRDefault="002B1258" w:rsidP="002B125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ассамблеи талантливой молодежи муниципального образования «Вешкаймский район»   </w:t>
            </w:r>
          </w:p>
        </w:tc>
        <w:tc>
          <w:tcPr>
            <w:tcW w:w="1676" w:type="dxa"/>
          </w:tcPr>
          <w:p w:rsidR="002B1258" w:rsidRPr="00226F19" w:rsidRDefault="002B1258" w:rsidP="00B570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B1258" w:rsidRPr="00226F19" w:rsidRDefault="002B1258" w:rsidP="00B57080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B1258" w:rsidRPr="00226F19" w:rsidRDefault="002B1258" w:rsidP="00B57080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B1258" w:rsidRPr="00226F19" w:rsidRDefault="00226F19" w:rsidP="00226F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Феткуллова Г.Н.  –директор </w:t>
            </w:r>
            <w:r w:rsidR="002B1258" w:rsidRPr="00226F19">
              <w:rPr>
                <w:rFonts w:ascii="Times New Roman" w:hAnsi="Times New Roman" w:cs="Times New Roman"/>
                <w:sz w:val="24"/>
                <w:szCs w:val="24"/>
              </w:rPr>
              <w:t>МКУ ДО Центр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р.п.Вешкайма Ульяновской области</w:t>
            </w:r>
          </w:p>
          <w:p w:rsidR="00226F19" w:rsidRPr="00226F19" w:rsidRDefault="00226F19" w:rsidP="00226F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19" w:rsidRPr="00226F19" w:rsidRDefault="00226F19" w:rsidP="00226F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делам молодежи администрации МО «Вешкаймский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956" w:type="dxa"/>
          </w:tcPr>
          <w:p w:rsidR="002B1258" w:rsidRPr="00226F19" w:rsidRDefault="00226F19" w:rsidP="002B12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справки муниципального образования «Вешкаймский район»</w:t>
            </w:r>
          </w:p>
        </w:tc>
        <w:tc>
          <w:tcPr>
            <w:tcW w:w="1588" w:type="dxa"/>
          </w:tcPr>
          <w:p w:rsidR="00226F19" w:rsidRPr="00226F19" w:rsidRDefault="00226F19" w:rsidP="00226F1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26F19" w:rsidRPr="00226F19" w:rsidRDefault="00226F19" w:rsidP="00226F1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B1258" w:rsidRPr="00226F19" w:rsidRDefault="002B1258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426" w:rsidRPr="00226F19" w:rsidTr="009C0A22">
        <w:tc>
          <w:tcPr>
            <w:tcW w:w="15027" w:type="dxa"/>
            <w:gridSpan w:val="7"/>
          </w:tcPr>
          <w:p w:rsidR="00244426" w:rsidRPr="00226F19" w:rsidRDefault="00244426" w:rsidP="00BF1E1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В целях популяризации добровольчества (волонтёрства) проведена информационная и рекламная кампания, в том числе  рекламные ролики на ТВ и в сети «Интернет», охват аудитории теле- и радиорекламы составляет не менее 10% жителей ежегодно, а также в сети «Интернет» и социальных сетях размещается не менее 100 информационных материалов в год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19" w:type="dxa"/>
          </w:tcPr>
          <w:p w:rsidR="00244426" w:rsidRPr="00226F19" w:rsidRDefault="00244426" w:rsidP="00A97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 w:right="-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 целях популяризации добровольчества (волонтерства) в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район»</w:t>
            </w:r>
            <w:r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проведена информационная и рекламная кампания, в том числе рекламные ролики в сети «Интернет», охват аудитории радиорекламы составляет не менее </w:t>
            </w:r>
            <w:r w:rsidR="00A97C07" w:rsidRPr="00226F19">
              <w:rPr>
                <w:rFonts w:ascii="Times New Roman" w:hAnsi="Times New Roman" w:cs="Times New Roman"/>
              </w:rPr>
              <w:t>17</w:t>
            </w:r>
            <w:r w:rsidRPr="00226F19">
              <w:rPr>
                <w:rFonts w:ascii="Times New Roman" w:hAnsi="Times New Roman" w:cs="Times New Roman"/>
              </w:rPr>
              <w:t xml:space="preserve">00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жителей ежегодно, а также в сети «Интернет» и социальных сетях размещается не менее 100 информа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softHyphen/>
              <w:t xml:space="preserve">ционных материалов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br/>
              <w:t>в год с использованием хештега #социальнаяактивность73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9906B6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9906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и отчёты муниципального образования «</w:t>
            </w:r>
            <w:r w:rsidR="009906B6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19" w:type="dxa"/>
          </w:tcPr>
          <w:p w:rsidR="00244426" w:rsidRPr="00226F19" w:rsidRDefault="00244426" w:rsidP="0070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Ежегодно в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район»</w:t>
            </w:r>
            <w:r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проведена информационная и организационная кампания по участию граждан во Всероссийском конкурсе «Доброволец России»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5B6075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5B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и отчёты муниципального образования «</w:t>
            </w:r>
            <w:r w:rsidR="005B6075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 xml:space="preserve">АНО «Центр по развития </w:t>
            </w: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добровольчества и благотворительности «Счастливый регион»</w:t>
            </w:r>
          </w:p>
        </w:tc>
      </w:tr>
      <w:tr w:rsidR="00244426" w:rsidRPr="00226F19" w:rsidTr="00E11995">
        <w:tc>
          <w:tcPr>
            <w:tcW w:w="681" w:type="dxa"/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5019" w:type="dxa"/>
          </w:tcPr>
          <w:p w:rsidR="00244426" w:rsidRPr="00226F19" w:rsidRDefault="00244426" w:rsidP="00702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 w:right="-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муниципальном образовании «</w:t>
            </w:r>
            <w:r w:rsidR="00702821" w:rsidRPr="00226F1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 xml:space="preserve"> район»</w:t>
            </w:r>
            <w:r w:rsidRPr="00226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/>
              </w:rPr>
              <w:t xml:space="preserve"> </w:t>
            </w:r>
            <w:r w:rsidRPr="00226F1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/>
              </w:rPr>
              <w:t>в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целях популя</w:t>
            </w:r>
            <w:r w:rsidR="00854B4A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ризации добровольчества (волонтё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рства) проведена информационная кампания с размещением баннеров, на которых размещены лучшие добровольческие практики</w:t>
            </w:r>
            <w:r w:rsidR="00854B4A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и мероприятия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 </w:t>
            </w:r>
            <w:r w:rsidR="00702821"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Вешкаймского </w:t>
            </w:r>
            <w:r w:rsidRPr="00226F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района</w:t>
            </w:r>
          </w:p>
        </w:tc>
        <w:tc>
          <w:tcPr>
            <w:tcW w:w="1676" w:type="dxa"/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</w:tcPr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244426" w:rsidRPr="00226F19" w:rsidRDefault="00244426" w:rsidP="0094271C">
            <w:pPr>
              <w:ind w:left="-141" w:right="-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(далее ежегодно)</w:t>
            </w:r>
          </w:p>
        </w:tc>
        <w:tc>
          <w:tcPr>
            <w:tcW w:w="2278" w:type="dxa"/>
          </w:tcPr>
          <w:p w:rsidR="00244426" w:rsidRPr="00226F19" w:rsidRDefault="005B6075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</w:tcPr>
          <w:p w:rsidR="00244426" w:rsidRPr="00226F19" w:rsidRDefault="00244426" w:rsidP="005B60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информационные справки и отчёты муниципального образования «</w:t>
            </w:r>
            <w:r w:rsidR="005B6075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588" w:type="dxa"/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26" w:rsidRPr="00226F19" w:rsidRDefault="00244426" w:rsidP="002D3FF7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Богородецкая О.Н., директор</w:t>
            </w:r>
          </w:p>
          <w:p w:rsidR="00244426" w:rsidRPr="00226F19" w:rsidRDefault="00244426" w:rsidP="002D3FF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АНО «Центр по развития добровольчества и благотворительности «Счастливый регион»</w:t>
            </w:r>
          </w:p>
        </w:tc>
      </w:tr>
      <w:tr w:rsidR="00244426" w:rsidRPr="00226F19" w:rsidTr="009C0A22">
        <w:tc>
          <w:tcPr>
            <w:tcW w:w="15027" w:type="dxa"/>
            <w:gridSpan w:val="7"/>
            <w:shd w:val="clear" w:color="auto" w:fill="auto"/>
          </w:tcPr>
          <w:p w:rsidR="00244426" w:rsidRPr="00226F19" w:rsidRDefault="002B1258" w:rsidP="00BF1E1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4426" w:rsidRPr="00226F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Проведены мероприятия проектов платформы «Россия - страна возможностей»</w:t>
            </w:r>
          </w:p>
        </w:tc>
      </w:tr>
      <w:tr w:rsidR="00244426" w:rsidRPr="00226F19" w:rsidTr="00E119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B1258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FB7EE8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26" w:rsidRPr="00226F19" w:rsidTr="00E119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B1258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FB7E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Оказано содействи</w:t>
            </w:r>
            <w:r w:rsidR="00FB7EE8" w:rsidRPr="00226F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участия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муниципального образования «</w:t>
            </w:r>
            <w:r w:rsidR="008A29FA"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Вешкаймский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район» в образовательных и конкурсных мероприятиях платформы «Россия – страна возможностей»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FB7EE8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администрации МО «Вешкаймский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BF1E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-аналитический отчёт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lastRenderedPageBreak/>
              <w:t>заместитель Министра молодёжного развития Ульяновской области</w:t>
            </w:r>
          </w:p>
          <w:p w:rsidR="00244426" w:rsidRPr="00226F19" w:rsidRDefault="00244426" w:rsidP="00BF1E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26" w:rsidRPr="00226F19" w:rsidTr="00E1199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B1258" w:rsidP="008018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44426" w:rsidRPr="00226F1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8018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Организация встреч волонтеров, школьников, студентов, которые имеют собственные идеи и хотят воплотить их в жизнь с бывшими участниками конкурсов, входящих в платформу «Россия – страна возможностей», для получения ответов по вопросам участия и дальнейшего получения опыта, приводимого к победе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9427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FB7EE8" w:rsidP="008018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администрации МО «Вешкаймский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8018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1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Валов К.В.,</w:t>
            </w:r>
          </w:p>
          <w:p w:rsidR="00244426" w:rsidRPr="00226F19" w:rsidRDefault="00244426" w:rsidP="00195349">
            <w:pPr>
              <w:ind w:left="-108" w:right="-79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226F19">
              <w:rPr>
                <w:rFonts w:ascii="Times New Roman" w:hAnsi="Times New Roman" w:cs="Times New Roman"/>
                <w:szCs w:val="24"/>
              </w:rPr>
              <w:t>заместитель Министра молодёжного развития Ульяновской области</w:t>
            </w:r>
          </w:p>
        </w:tc>
      </w:tr>
    </w:tbl>
    <w:p w:rsidR="00737AA1" w:rsidRPr="00226F19" w:rsidRDefault="00737AA1" w:rsidP="00E54B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05350" w:rsidRPr="00226F19" w:rsidRDefault="00B05350" w:rsidP="00E54BCD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204D5" w:rsidRPr="00226F19" w:rsidRDefault="00F70386" w:rsidP="00E54BCD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 w:cs="Times New Roman"/>
          <w:sz w:val="28"/>
          <w:szCs w:val="28"/>
        </w:rPr>
        <w:t>СОГЛАСОВАНО</w:t>
      </w:r>
      <w:r w:rsidR="00E54BCD" w:rsidRPr="00226F19">
        <w:rPr>
          <w:rFonts w:ascii="Times New Roman" w:hAnsi="Times New Roman" w:cs="Times New Roman"/>
          <w:sz w:val="28"/>
          <w:szCs w:val="28"/>
        </w:rPr>
        <w:t>:</w:t>
      </w:r>
    </w:p>
    <w:p w:rsidR="008204D5" w:rsidRPr="00226F19" w:rsidRDefault="008204D5" w:rsidP="00737AA1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 w:cs="Times New Roman"/>
          <w:sz w:val="28"/>
          <w:szCs w:val="28"/>
        </w:rPr>
        <w:t>Руководитель регионального проекта «</w:t>
      </w:r>
      <w:r w:rsidR="00F70386" w:rsidRPr="00226F19">
        <w:rPr>
          <w:rFonts w:ascii="Times New Roman" w:hAnsi="Times New Roman" w:cs="Times New Roman"/>
          <w:sz w:val="28"/>
          <w:szCs w:val="28"/>
        </w:rPr>
        <w:t>Социальная активность</w:t>
      </w:r>
      <w:r w:rsidRPr="00226F19">
        <w:rPr>
          <w:rFonts w:ascii="Times New Roman" w:hAnsi="Times New Roman" w:cs="Times New Roman"/>
          <w:sz w:val="28"/>
          <w:szCs w:val="28"/>
        </w:rPr>
        <w:t>»,</w:t>
      </w:r>
    </w:p>
    <w:p w:rsidR="00CC2ED4" w:rsidRPr="00226F19" w:rsidRDefault="00F70386" w:rsidP="00D37718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26F19">
        <w:rPr>
          <w:rFonts w:ascii="Times New Roman" w:hAnsi="Times New Roman" w:cs="Times New Roman"/>
          <w:sz w:val="28"/>
          <w:szCs w:val="28"/>
        </w:rPr>
        <w:t>Министр</w:t>
      </w:r>
      <w:r w:rsidR="008204D5" w:rsidRPr="00226F19">
        <w:rPr>
          <w:rFonts w:ascii="Times New Roman" w:hAnsi="Times New Roman" w:cs="Times New Roman"/>
          <w:sz w:val="28"/>
          <w:szCs w:val="28"/>
        </w:rPr>
        <w:t xml:space="preserve"> </w:t>
      </w:r>
      <w:r w:rsidRPr="00226F19">
        <w:rPr>
          <w:rFonts w:ascii="Times New Roman" w:hAnsi="Times New Roman" w:cs="Times New Roman"/>
          <w:sz w:val="28"/>
          <w:szCs w:val="28"/>
        </w:rPr>
        <w:t>молодёжного развития</w:t>
      </w:r>
      <w:r w:rsidR="008204D5" w:rsidRPr="00226F1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8204D5" w:rsidRPr="00226F19">
        <w:rPr>
          <w:rFonts w:ascii="Times New Roman" w:hAnsi="Times New Roman" w:cs="Times New Roman"/>
          <w:sz w:val="28"/>
          <w:szCs w:val="28"/>
        </w:rPr>
        <w:tab/>
      </w:r>
      <w:r w:rsidR="008204D5" w:rsidRPr="00226F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8204D5" w:rsidRPr="00226F19">
        <w:rPr>
          <w:rFonts w:ascii="Times New Roman" w:hAnsi="Times New Roman" w:cs="Times New Roman"/>
          <w:sz w:val="28"/>
          <w:szCs w:val="28"/>
        </w:rPr>
        <w:tab/>
      </w:r>
      <w:r w:rsidRPr="00226F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2A7F" w:rsidRPr="00226F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F19">
        <w:rPr>
          <w:rFonts w:ascii="Times New Roman" w:hAnsi="Times New Roman" w:cs="Times New Roman"/>
          <w:sz w:val="28"/>
          <w:szCs w:val="28"/>
        </w:rPr>
        <w:t>И.В.Лукьянова</w:t>
      </w:r>
    </w:p>
    <w:p w:rsidR="00CD1F3F" w:rsidRPr="00226F19" w:rsidRDefault="00CD1F3F" w:rsidP="00D37718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1F3F" w:rsidRPr="00226F19" w:rsidRDefault="00CD1F3F" w:rsidP="00D37718">
      <w:pPr>
        <w:ind w:left="-567" w:firstLine="0"/>
        <w:jc w:val="left"/>
        <w:rPr>
          <w:sz w:val="16"/>
        </w:rPr>
      </w:pPr>
      <w:r w:rsidRPr="00226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226F19">
        <w:rPr>
          <w:rFonts w:ascii="Times New Roman" w:hAnsi="Times New Roman" w:cs="Times New Roman"/>
          <w:sz w:val="20"/>
          <w:szCs w:val="28"/>
        </w:rPr>
        <w:t>МП</w:t>
      </w:r>
    </w:p>
    <w:sectPr w:rsidR="00CD1F3F" w:rsidRPr="00226F19" w:rsidSect="00226F1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6A" w:rsidRDefault="00967B6A">
      <w:r>
        <w:separator/>
      </w:r>
    </w:p>
  </w:endnote>
  <w:endnote w:type="continuationSeparator" w:id="1">
    <w:p w:rsidR="00967B6A" w:rsidRDefault="0096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4" w:rsidRDefault="007913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4" w:rsidRDefault="007913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6A" w:rsidRDefault="00967B6A">
      <w:r>
        <w:separator/>
      </w:r>
    </w:p>
  </w:footnote>
  <w:footnote w:type="continuationSeparator" w:id="1">
    <w:p w:rsidR="00967B6A" w:rsidRDefault="0096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4" w:rsidRDefault="007913E4">
    <w:pPr>
      <w:pStyle w:val="a4"/>
      <w:ind w:firstLine="0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C33B3F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E4" w:rsidRDefault="007913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2D1"/>
    <w:multiLevelType w:val="hybridMultilevel"/>
    <w:tmpl w:val="036A43C8"/>
    <w:lvl w:ilvl="0" w:tplc="B12673BA">
      <w:start w:val="1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66DE5"/>
    <w:multiLevelType w:val="hybridMultilevel"/>
    <w:tmpl w:val="977E4D02"/>
    <w:styleLink w:val="2"/>
    <w:lvl w:ilvl="0" w:tplc="D984554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0C20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E4714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1C44B2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808E68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4AE56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9678DA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077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457AC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6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C25EF"/>
    <w:multiLevelType w:val="hybridMultilevel"/>
    <w:tmpl w:val="DC4E482C"/>
    <w:lvl w:ilvl="0" w:tplc="5352D2A0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5641"/>
    <w:multiLevelType w:val="hybridMultilevel"/>
    <w:tmpl w:val="CA1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152D"/>
    <w:multiLevelType w:val="hybridMultilevel"/>
    <w:tmpl w:val="E24878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F03E2"/>
    <w:multiLevelType w:val="hybridMultilevel"/>
    <w:tmpl w:val="977E4D02"/>
    <w:numStyleLink w:val="2"/>
  </w:abstractNum>
  <w:abstractNum w:abstractNumId="2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506F5"/>
    <w:multiLevelType w:val="hybridMultilevel"/>
    <w:tmpl w:val="CDD4EB56"/>
    <w:lvl w:ilvl="0" w:tplc="1A720B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9"/>
    <w:lvlOverride w:ilvl="0">
      <w:lvl w:ilvl="0" w:tplc="4FF4A70A">
        <w:start w:val="1"/>
        <w:numFmt w:val="decimal"/>
        <w:lvlText w:val="%1."/>
        <w:lvlJc w:val="left"/>
        <w:pPr>
          <w:tabs>
            <w:tab w:val="num" w:pos="1069"/>
          </w:tabs>
          <w:ind w:left="109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381604">
        <w:start w:val="1"/>
        <w:numFmt w:val="lowerLetter"/>
        <w:lvlText w:val="%2."/>
        <w:lvlJc w:val="left"/>
        <w:pPr>
          <w:tabs>
            <w:tab w:val="num" w:pos="1789"/>
          </w:tabs>
          <w:ind w:left="181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84F814">
        <w:start w:val="1"/>
        <w:numFmt w:val="lowerRoman"/>
        <w:lvlText w:val="%3."/>
        <w:lvlJc w:val="left"/>
        <w:pPr>
          <w:tabs>
            <w:tab w:val="num" w:pos="2509"/>
          </w:tabs>
          <w:ind w:left="253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8C3B14">
        <w:start w:val="1"/>
        <w:numFmt w:val="decimal"/>
        <w:lvlText w:val="%4."/>
        <w:lvlJc w:val="left"/>
        <w:pPr>
          <w:tabs>
            <w:tab w:val="num" w:pos="3229"/>
          </w:tabs>
          <w:ind w:left="325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4AAB80">
        <w:start w:val="1"/>
        <w:numFmt w:val="lowerLetter"/>
        <w:lvlText w:val="%5."/>
        <w:lvlJc w:val="left"/>
        <w:pPr>
          <w:tabs>
            <w:tab w:val="num" w:pos="3949"/>
          </w:tabs>
          <w:ind w:left="397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0E0D1E">
        <w:start w:val="1"/>
        <w:numFmt w:val="lowerRoman"/>
        <w:lvlText w:val="%6."/>
        <w:lvlJc w:val="left"/>
        <w:pPr>
          <w:tabs>
            <w:tab w:val="num" w:pos="4669"/>
          </w:tabs>
          <w:ind w:left="469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18BFD0">
        <w:start w:val="1"/>
        <w:numFmt w:val="decimal"/>
        <w:lvlText w:val="%7."/>
        <w:lvlJc w:val="left"/>
        <w:pPr>
          <w:tabs>
            <w:tab w:val="num" w:pos="5389"/>
          </w:tabs>
          <w:ind w:left="541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D6AB3C">
        <w:start w:val="1"/>
        <w:numFmt w:val="lowerLetter"/>
        <w:lvlText w:val="%8."/>
        <w:lvlJc w:val="left"/>
        <w:pPr>
          <w:tabs>
            <w:tab w:val="num" w:pos="6109"/>
          </w:tabs>
          <w:ind w:left="6137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E05B58">
        <w:start w:val="1"/>
        <w:numFmt w:val="lowerRoman"/>
        <w:lvlText w:val="%9."/>
        <w:lvlJc w:val="left"/>
        <w:pPr>
          <w:tabs>
            <w:tab w:val="num" w:pos="6829"/>
          </w:tabs>
          <w:ind w:left="685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7"/>
  </w:num>
  <w:num w:numId="6">
    <w:abstractNumId w:val="16"/>
  </w:num>
  <w:num w:numId="7">
    <w:abstractNumId w:val="20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24"/>
  </w:num>
  <w:num w:numId="13">
    <w:abstractNumId w:val="22"/>
  </w:num>
  <w:num w:numId="14">
    <w:abstractNumId w:val="14"/>
  </w:num>
  <w:num w:numId="15">
    <w:abstractNumId w:val="9"/>
  </w:num>
  <w:num w:numId="16">
    <w:abstractNumId w:val="23"/>
  </w:num>
  <w:num w:numId="17">
    <w:abstractNumId w:val="18"/>
  </w:num>
  <w:num w:numId="18">
    <w:abstractNumId w:val="0"/>
  </w:num>
  <w:num w:numId="19">
    <w:abstractNumId w:val="6"/>
  </w:num>
  <w:num w:numId="20">
    <w:abstractNumId w:val="10"/>
  </w:num>
  <w:num w:numId="21">
    <w:abstractNumId w:val="8"/>
  </w:num>
  <w:num w:numId="22">
    <w:abstractNumId w:val="1"/>
  </w:num>
  <w:num w:numId="23">
    <w:abstractNumId w:val="11"/>
  </w:num>
  <w:num w:numId="24">
    <w:abstractNumId w:val="21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ED4"/>
    <w:rsid w:val="000073F6"/>
    <w:rsid w:val="00013BB6"/>
    <w:rsid w:val="00020DA6"/>
    <w:rsid w:val="00027D87"/>
    <w:rsid w:val="0004733A"/>
    <w:rsid w:val="00051FD5"/>
    <w:rsid w:val="0006448A"/>
    <w:rsid w:val="00072C72"/>
    <w:rsid w:val="00076F9C"/>
    <w:rsid w:val="000A7396"/>
    <w:rsid w:val="000C454B"/>
    <w:rsid w:val="000C45AA"/>
    <w:rsid w:val="000E367A"/>
    <w:rsid w:val="000E3B27"/>
    <w:rsid w:val="000E61E0"/>
    <w:rsid w:val="000F1EED"/>
    <w:rsid w:val="000F60B9"/>
    <w:rsid w:val="00117935"/>
    <w:rsid w:val="001269E4"/>
    <w:rsid w:val="00126DCA"/>
    <w:rsid w:val="001336E4"/>
    <w:rsid w:val="00135C26"/>
    <w:rsid w:val="00136D55"/>
    <w:rsid w:val="001532F9"/>
    <w:rsid w:val="00170FAF"/>
    <w:rsid w:val="00171603"/>
    <w:rsid w:val="001910C6"/>
    <w:rsid w:val="00195349"/>
    <w:rsid w:val="001A2B7A"/>
    <w:rsid w:val="001A7279"/>
    <w:rsid w:val="001A7938"/>
    <w:rsid w:val="001B0D98"/>
    <w:rsid w:val="001B1F30"/>
    <w:rsid w:val="001B2F47"/>
    <w:rsid w:val="001B47BA"/>
    <w:rsid w:val="001B7E91"/>
    <w:rsid w:val="001C4D64"/>
    <w:rsid w:val="001C54E7"/>
    <w:rsid w:val="001D3832"/>
    <w:rsid w:val="001E2268"/>
    <w:rsid w:val="00201B57"/>
    <w:rsid w:val="00226F19"/>
    <w:rsid w:val="00235CD9"/>
    <w:rsid w:val="00244426"/>
    <w:rsid w:val="00251E0C"/>
    <w:rsid w:val="00262A7F"/>
    <w:rsid w:val="0026392C"/>
    <w:rsid w:val="00265B55"/>
    <w:rsid w:val="00270734"/>
    <w:rsid w:val="002944B0"/>
    <w:rsid w:val="00294793"/>
    <w:rsid w:val="002952A7"/>
    <w:rsid w:val="0029682E"/>
    <w:rsid w:val="002B021C"/>
    <w:rsid w:val="002B1258"/>
    <w:rsid w:val="002B3DB7"/>
    <w:rsid w:val="002B468F"/>
    <w:rsid w:val="002B4C73"/>
    <w:rsid w:val="002C4203"/>
    <w:rsid w:val="002C4F7D"/>
    <w:rsid w:val="002D313F"/>
    <w:rsid w:val="002D3D27"/>
    <w:rsid w:val="002D3FF7"/>
    <w:rsid w:val="002D6FCB"/>
    <w:rsid w:val="002E03D3"/>
    <w:rsid w:val="0031366B"/>
    <w:rsid w:val="00313989"/>
    <w:rsid w:val="00313B9F"/>
    <w:rsid w:val="00320989"/>
    <w:rsid w:val="0033206D"/>
    <w:rsid w:val="003348A6"/>
    <w:rsid w:val="00335ACB"/>
    <w:rsid w:val="00335B5D"/>
    <w:rsid w:val="00335CCD"/>
    <w:rsid w:val="00341468"/>
    <w:rsid w:val="003425FF"/>
    <w:rsid w:val="003459E5"/>
    <w:rsid w:val="00352CFE"/>
    <w:rsid w:val="00353682"/>
    <w:rsid w:val="003570BF"/>
    <w:rsid w:val="00357A1D"/>
    <w:rsid w:val="0036190A"/>
    <w:rsid w:val="0037234D"/>
    <w:rsid w:val="00380DE6"/>
    <w:rsid w:val="00381F84"/>
    <w:rsid w:val="003A7BA7"/>
    <w:rsid w:val="003C49C2"/>
    <w:rsid w:val="003D7C97"/>
    <w:rsid w:val="003E2C5F"/>
    <w:rsid w:val="003E45AD"/>
    <w:rsid w:val="00413FA5"/>
    <w:rsid w:val="00415975"/>
    <w:rsid w:val="004266BD"/>
    <w:rsid w:val="00435DA8"/>
    <w:rsid w:val="004409F7"/>
    <w:rsid w:val="00445CE6"/>
    <w:rsid w:val="0045444E"/>
    <w:rsid w:val="004601ED"/>
    <w:rsid w:val="00460F93"/>
    <w:rsid w:val="004813BD"/>
    <w:rsid w:val="0048396C"/>
    <w:rsid w:val="00483FF1"/>
    <w:rsid w:val="00486695"/>
    <w:rsid w:val="004975A8"/>
    <w:rsid w:val="004A309E"/>
    <w:rsid w:val="004A6545"/>
    <w:rsid w:val="004B1589"/>
    <w:rsid w:val="004C3346"/>
    <w:rsid w:val="004D4271"/>
    <w:rsid w:val="004D43EC"/>
    <w:rsid w:val="004F33A6"/>
    <w:rsid w:val="00510217"/>
    <w:rsid w:val="00520381"/>
    <w:rsid w:val="005345BC"/>
    <w:rsid w:val="0054193C"/>
    <w:rsid w:val="00541CEB"/>
    <w:rsid w:val="00552D24"/>
    <w:rsid w:val="0056009C"/>
    <w:rsid w:val="0056169E"/>
    <w:rsid w:val="005714A3"/>
    <w:rsid w:val="00573823"/>
    <w:rsid w:val="0057572B"/>
    <w:rsid w:val="0058400F"/>
    <w:rsid w:val="005925B2"/>
    <w:rsid w:val="0059692D"/>
    <w:rsid w:val="005A69FF"/>
    <w:rsid w:val="005B4447"/>
    <w:rsid w:val="005B6075"/>
    <w:rsid w:val="005C2FC4"/>
    <w:rsid w:val="005C7127"/>
    <w:rsid w:val="005D0805"/>
    <w:rsid w:val="005E4D8E"/>
    <w:rsid w:val="005F1611"/>
    <w:rsid w:val="006036FA"/>
    <w:rsid w:val="00614095"/>
    <w:rsid w:val="00624F29"/>
    <w:rsid w:val="00626817"/>
    <w:rsid w:val="00631FC2"/>
    <w:rsid w:val="00640FEA"/>
    <w:rsid w:val="00641E5C"/>
    <w:rsid w:val="006423C7"/>
    <w:rsid w:val="006426EC"/>
    <w:rsid w:val="00651F71"/>
    <w:rsid w:val="00654847"/>
    <w:rsid w:val="00665ADB"/>
    <w:rsid w:val="00666386"/>
    <w:rsid w:val="00677AC9"/>
    <w:rsid w:val="00681F1F"/>
    <w:rsid w:val="00682E4E"/>
    <w:rsid w:val="006A2AD4"/>
    <w:rsid w:val="006A7122"/>
    <w:rsid w:val="006A7C5B"/>
    <w:rsid w:val="006C6838"/>
    <w:rsid w:val="006D0D29"/>
    <w:rsid w:val="006D3AD5"/>
    <w:rsid w:val="006D5C27"/>
    <w:rsid w:val="006E0A7C"/>
    <w:rsid w:val="006E0FDF"/>
    <w:rsid w:val="006E166B"/>
    <w:rsid w:val="006F5355"/>
    <w:rsid w:val="006F5576"/>
    <w:rsid w:val="00700770"/>
    <w:rsid w:val="00702821"/>
    <w:rsid w:val="007046B9"/>
    <w:rsid w:val="00704852"/>
    <w:rsid w:val="00713885"/>
    <w:rsid w:val="00713E2C"/>
    <w:rsid w:val="00720562"/>
    <w:rsid w:val="0072769F"/>
    <w:rsid w:val="00730972"/>
    <w:rsid w:val="00737AA1"/>
    <w:rsid w:val="00740C50"/>
    <w:rsid w:val="00743592"/>
    <w:rsid w:val="00744A75"/>
    <w:rsid w:val="00745587"/>
    <w:rsid w:val="007474B9"/>
    <w:rsid w:val="00747E1D"/>
    <w:rsid w:val="00756363"/>
    <w:rsid w:val="00760CD3"/>
    <w:rsid w:val="00774D32"/>
    <w:rsid w:val="007838DF"/>
    <w:rsid w:val="007913E4"/>
    <w:rsid w:val="007A1AD1"/>
    <w:rsid w:val="007B0428"/>
    <w:rsid w:val="007B4064"/>
    <w:rsid w:val="007B461D"/>
    <w:rsid w:val="007B4776"/>
    <w:rsid w:val="007C1055"/>
    <w:rsid w:val="007C4FB4"/>
    <w:rsid w:val="007E12F2"/>
    <w:rsid w:val="007F6DBB"/>
    <w:rsid w:val="0080183C"/>
    <w:rsid w:val="00817BD8"/>
    <w:rsid w:val="008204D5"/>
    <w:rsid w:val="008265CA"/>
    <w:rsid w:val="008312B2"/>
    <w:rsid w:val="008313C9"/>
    <w:rsid w:val="0083447F"/>
    <w:rsid w:val="00837A0F"/>
    <w:rsid w:val="00841223"/>
    <w:rsid w:val="00854B4A"/>
    <w:rsid w:val="00857E2C"/>
    <w:rsid w:val="00865C1C"/>
    <w:rsid w:val="00870033"/>
    <w:rsid w:val="00871741"/>
    <w:rsid w:val="0087488D"/>
    <w:rsid w:val="0089181A"/>
    <w:rsid w:val="00891C43"/>
    <w:rsid w:val="008A29FA"/>
    <w:rsid w:val="008A4A57"/>
    <w:rsid w:val="008C3D4A"/>
    <w:rsid w:val="008D07BD"/>
    <w:rsid w:val="008D6103"/>
    <w:rsid w:val="008E1AAA"/>
    <w:rsid w:val="0090170D"/>
    <w:rsid w:val="0094271C"/>
    <w:rsid w:val="0095283B"/>
    <w:rsid w:val="00953D40"/>
    <w:rsid w:val="0095767E"/>
    <w:rsid w:val="00967B6A"/>
    <w:rsid w:val="00972879"/>
    <w:rsid w:val="009906B6"/>
    <w:rsid w:val="009A04DD"/>
    <w:rsid w:val="009A1E5B"/>
    <w:rsid w:val="009A369B"/>
    <w:rsid w:val="009A7CC0"/>
    <w:rsid w:val="009C0A22"/>
    <w:rsid w:val="009C0BE6"/>
    <w:rsid w:val="009C7A87"/>
    <w:rsid w:val="009D512F"/>
    <w:rsid w:val="009E07AF"/>
    <w:rsid w:val="009F4F27"/>
    <w:rsid w:val="00A23292"/>
    <w:rsid w:val="00A269AB"/>
    <w:rsid w:val="00A44809"/>
    <w:rsid w:val="00A4503D"/>
    <w:rsid w:val="00A57F53"/>
    <w:rsid w:val="00A715B1"/>
    <w:rsid w:val="00A755CA"/>
    <w:rsid w:val="00A766E1"/>
    <w:rsid w:val="00A77FFE"/>
    <w:rsid w:val="00A800CD"/>
    <w:rsid w:val="00A84896"/>
    <w:rsid w:val="00A92447"/>
    <w:rsid w:val="00A94160"/>
    <w:rsid w:val="00A97258"/>
    <w:rsid w:val="00A97C07"/>
    <w:rsid w:val="00AA1334"/>
    <w:rsid w:val="00AB271F"/>
    <w:rsid w:val="00AC1AE4"/>
    <w:rsid w:val="00AD18C3"/>
    <w:rsid w:val="00AD25F9"/>
    <w:rsid w:val="00AD33C4"/>
    <w:rsid w:val="00AD78CA"/>
    <w:rsid w:val="00AE3908"/>
    <w:rsid w:val="00AE4354"/>
    <w:rsid w:val="00B05350"/>
    <w:rsid w:val="00B05B99"/>
    <w:rsid w:val="00B1207D"/>
    <w:rsid w:val="00B243E6"/>
    <w:rsid w:val="00B303AB"/>
    <w:rsid w:val="00B36AAD"/>
    <w:rsid w:val="00B5221A"/>
    <w:rsid w:val="00B52F15"/>
    <w:rsid w:val="00B52F4B"/>
    <w:rsid w:val="00B57080"/>
    <w:rsid w:val="00B64E5B"/>
    <w:rsid w:val="00B75119"/>
    <w:rsid w:val="00B75A0F"/>
    <w:rsid w:val="00B87AA2"/>
    <w:rsid w:val="00B96C9F"/>
    <w:rsid w:val="00BA0BC2"/>
    <w:rsid w:val="00BB1B51"/>
    <w:rsid w:val="00BB255B"/>
    <w:rsid w:val="00BB7075"/>
    <w:rsid w:val="00BC2B09"/>
    <w:rsid w:val="00BD16B9"/>
    <w:rsid w:val="00BE2587"/>
    <w:rsid w:val="00BE4325"/>
    <w:rsid w:val="00BF02F6"/>
    <w:rsid w:val="00BF1E1D"/>
    <w:rsid w:val="00BF6D61"/>
    <w:rsid w:val="00C11DFA"/>
    <w:rsid w:val="00C2264A"/>
    <w:rsid w:val="00C24E38"/>
    <w:rsid w:val="00C33B3F"/>
    <w:rsid w:val="00C40075"/>
    <w:rsid w:val="00C736C9"/>
    <w:rsid w:val="00C90BB3"/>
    <w:rsid w:val="00C97ABB"/>
    <w:rsid w:val="00CA2B31"/>
    <w:rsid w:val="00CB1A7C"/>
    <w:rsid w:val="00CB4F62"/>
    <w:rsid w:val="00CC2D54"/>
    <w:rsid w:val="00CC2ED4"/>
    <w:rsid w:val="00CD1F3F"/>
    <w:rsid w:val="00CE1113"/>
    <w:rsid w:val="00CF1632"/>
    <w:rsid w:val="00CF71B0"/>
    <w:rsid w:val="00D116CE"/>
    <w:rsid w:val="00D11D85"/>
    <w:rsid w:val="00D15B63"/>
    <w:rsid w:val="00D269CA"/>
    <w:rsid w:val="00D31211"/>
    <w:rsid w:val="00D37718"/>
    <w:rsid w:val="00D450C0"/>
    <w:rsid w:val="00D50B17"/>
    <w:rsid w:val="00D745DE"/>
    <w:rsid w:val="00D82B2A"/>
    <w:rsid w:val="00D86BA1"/>
    <w:rsid w:val="00D870C5"/>
    <w:rsid w:val="00D870E3"/>
    <w:rsid w:val="00DA2847"/>
    <w:rsid w:val="00DA53C8"/>
    <w:rsid w:val="00DA6DE7"/>
    <w:rsid w:val="00DA7ED8"/>
    <w:rsid w:val="00DC35D3"/>
    <w:rsid w:val="00DD20B2"/>
    <w:rsid w:val="00DD51E0"/>
    <w:rsid w:val="00DD74D5"/>
    <w:rsid w:val="00DE2B31"/>
    <w:rsid w:val="00DE7E21"/>
    <w:rsid w:val="00E075C5"/>
    <w:rsid w:val="00E11995"/>
    <w:rsid w:val="00E14E68"/>
    <w:rsid w:val="00E168B1"/>
    <w:rsid w:val="00E222A4"/>
    <w:rsid w:val="00E25E70"/>
    <w:rsid w:val="00E34C26"/>
    <w:rsid w:val="00E368BD"/>
    <w:rsid w:val="00E40934"/>
    <w:rsid w:val="00E41C0A"/>
    <w:rsid w:val="00E431CA"/>
    <w:rsid w:val="00E47800"/>
    <w:rsid w:val="00E50641"/>
    <w:rsid w:val="00E54BCD"/>
    <w:rsid w:val="00E61490"/>
    <w:rsid w:val="00E6462A"/>
    <w:rsid w:val="00E64E73"/>
    <w:rsid w:val="00E72579"/>
    <w:rsid w:val="00E736DA"/>
    <w:rsid w:val="00E73789"/>
    <w:rsid w:val="00E817FD"/>
    <w:rsid w:val="00E871D5"/>
    <w:rsid w:val="00E87D44"/>
    <w:rsid w:val="00EA4AA9"/>
    <w:rsid w:val="00EA5966"/>
    <w:rsid w:val="00EC021B"/>
    <w:rsid w:val="00EC3DA2"/>
    <w:rsid w:val="00ED7035"/>
    <w:rsid w:val="00EE380D"/>
    <w:rsid w:val="00EF68B3"/>
    <w:rsid w:val="00F0735F"/>
    <w:rsid w:val="00F131EA"/>
    <w:rsid w:val="00F21E70"/>
    <w:rsid w:val="00F27CB7"/>
    <w:rsid w:val="00F31492"/>
    <w:rsid w:val="00F3375D"/>
    <w:rsid w:val="00F55F09"/>
    <w:rsid w:val="00F669B9"/>
    <w:rsid w:val="00F70386"/>
    <w:rsid w:val="00F90FEF"/>
    <w:rsid w:val="00FB7EE8"/>
    <w:rsid w:val="00FC29A3"/>
    <w:rsid w:val="00FC4028"/>
    <w:rsid w:val="00FD37A9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center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1">
    <w:name w:val="heading 1"/>
    <w:basedOn w:val="a"/>
    <w:next w:val="a"/>
    <w:link w:val="10"/>
    <w:uiPriority w:val="99"/>
    <w:qFormat/>
    <w:rsid w:val="007913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360" w:lineRule="atLeast"/>
      <w:ind w:firstLine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ind w:firstLine="709"/>
      <w:jc w:val="center"/>
    </w:pPr>
    <w:rPr>
      <w:rFonts w:ascii="Calibri" w:hAnsi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Default">
    <w:name w:val="Default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7">
    <w:name w:val="List Paragraph"/>
    <w:uiPriority w:val="99"/>
    <w:qFormat/>
    <w:pPr>
      <w:pBdr>
        <w:top w:val="nil"/>
        <w:left w:val="nil"/>
        <w:bottom w:val="nil"/>
        <w:right w:val="nil"/>
        <w:between w:val="nil"/>
        <w:bar w:val="nil"/>
      </w:pBdr>
      <w:spacing w:line="360" w:lineRule="atLeast"/>
      <w:ind w:left="720"/>
      <w:jc w:val="both"/>
    </w:pPr>
    <w:rPr>
      <w:rFonts w:cs="Arial Unicode MS"/>
      <w:color w:val="000000"/>
      <w:sz w:val="28"/>
      <w:szCs w:val="28"/>
      <w:u w:color="000000"/>
      <w:bdr w:val="nil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customStyle="1" w:styleId="ConsPlusNormal">
    <w:name w:val="ConsPlusNormal"/>
    <w:link w:val="ConsPlusNormal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8"/>
      <w:szCs w:val="28"/>
      <w:u w:color="000000"/>
    </w:rPr>
  </w:style>
  <w:style w:type="character" w:customStyle="1" w:styleId="ConsPlusNormal0">
    <w:name w:val="ConsPlusNormal Знак"/>
    <w:link w:val="ConsPlusNormal"/>
    <w:rsid w:val="004A6545"/>
    <w:rPr>
      <w:color w:val="000000"/>
      <w:sz w:val="28"/>
      <w:szCs w:val="28"/>
      <w:u w:color="000000"/>
      <w:lang w:bidi="ar-SA"/>
    </w:rPr>
  </w:style>
  <w:style w:type="character" w:customStyle="1" w:styleId="10">
    <w:name w:val="Заголовок 1 Знак"/>
    <w:link w:val="1"/>
    <w:uiPriority w:val="99"/>
    <w:rsid w:val="007913E4"/>
    <w:rPr>
      <w:rFonts w:ascii="Cambria" w:eastAsia="Times New Roman" w:hAnsi="Cambria" w:cs="Cambria"/>
      <w:b/>
      <w:bCs/>
      <w:color w:val="365F91"/>
      <w:sz w:val="28"/>
      <w:szCs w:val="28"/>
      <w:bdr w:val="none" w:sz="0" w:space="0" w:color="auto"/>
    </w:rPr>
  </w:style>
  <w:style w:type="character" w:customStyle="1" w:styleId="a5">
    <w:name w:val="Верхний колонтитул Знак"/>
    <w:link w:val="a4"/>
    <w:uiPriority w:val="99"/>
    <w:locked/>
    <w:rsid w:val="007913E4"/>
    <w:rPr>
      <w:rFonts w:ascii="Calibri" w:hAnsi="Calibri"/>
      <w:color w:val="000000"/>
      <w:sz w:val="22"/>
      <w:szCs w:val="22"/>
      <w:u w:color="000000"/>
      <w:lang w:bidi="ar-SA"/>
    </w:rPr>
  </w:style>
  <w:style w:type="paragraph" w:styleId="a8">
    <w:name w:val="footer"/>
    <w:basedOn w:val="a"/>
    <w:link w:val="a9"/>
    <w:uiPriority w:val="99"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pacing w:line="360" w:lineRule="atLeast"/>
      <w:ind w:firstLine="0"/>
      <w:jc w:val="both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  <w:lang/>
    </w:rPr>
  </w:style>
  <w:style w:type="character" w:customStyle="1" w:styleId="a9">
    <w:name w:val="Нижний колонтитул Знак"/>
    <w:link w:val="a8"/>
    <w:uiPriority w:val="99"/>
    <w:rsid w:val="007913E4"/>
    <w:rPr>
      <w:rFonts w:eastAsia="Times New Roman"/>
      <w:sz w:val="28"/>
      <w:szCs w:val="28"/>
      <w:bdr w:val="none" w:sz="0" w:space="0" w:color="auto"/>
    </w:rPr>
  </w:style>
  <w:style w:type="character" w:styleId="aa">
    <w:name w:val="page number"/>
    <w:basedOn w:val="a0"/>
    <w:uiPriority w:val="99"/>
    <w:rsid w:val="007913E4"/>
  </w:style>
  <w:style w:type="paragraph" w:styleId="ab">
    <w:name w:val="footnote text"/>
    <w:basedOn w:val="a"/>
    <w:link w:val="ac"/>
    <w:uiPriority w:val="99"/>
    <w:semiHidden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ind w:firstLine="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/>
    </w:rPr>
  </w:style>
  <w:style w:type="character" w:customStyle="1" w:styleId="ac">
    <w:name w:val="Текст сноски Знак"/>
    <w:link w:val="ab"/>
    <w:uiPriority w:val="99"/>
    <w:semiHidden/>
    <w:rsid w:val="007913E4"/>
    <w:rPr>
      <w:rFonts w:eastAsia="Times New Roman"/>
      <w:bdr w:val="none" w:sz="0" w:space="0" w:color="auto"/>
    </w:rPr>
  </w:style>
  <w:style w:type="character" w:styleId="ad">
    <w:name w:val="footnote reference"/>
    <w:rsid w:val="007913E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both"/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  <w:lang/>
    </w:rPr>
  </w:style>
  <w:style w:type="character" w:customStyle="1" w:styleId="af">
    <w:name w:val="Текст выноски Знак"/>
    <w:link w:val="ae"/>
    <w:uiPriority w:val="99"/>
    <w:semiHidden/>
    <w:rsid w:val="007913E4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af0">
    <w:name w:val="annotation reference"/>
    <w:uiPriority w:val="99"/>
    <w:semiHidden/>
    <w:rsid w:val="007913E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/>
    </w:rPr>
  </w:style>
  <w:style w:type="character" w:customStyle="1" w:styleId="af2">
    <w:name w:val="Текст примечания Знак"/>
    <w:link w:val="af1"/>
    <w:uiPriority w:val="99"/>
    <w:semiHidden/>
    <w:rsid w:val="007913E4"/>
    <w:rPr>
      <w:rFonts w:eastAsia="Times New Roman"/>
      <w:bdr w:val="none" w:sz="0" w:space="0" w:color="auto"/>
    </w:rPr>
  </w:style>
  <w:style w:type="table" w:styleId="af3">
    <w:name w:val="Table Grid"/>
    <w:basedOn w:val="a1"/>
    <w:uiPriority w:val="99"/>
    <w:rsid w:val="007913E4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a0"/>
    <w:uiPriority w:val="99"/>
    <w:rsid w:val="007913E4"/>
  </w:style>
  <w:style w:type="paragraph" w:styleId="af4">
    <w:name w:val="annotation subject"/>
    <w:basedOn w:val="af1"/>
    <w:next w:val="af1"/>
    <w:link w:val="af5"/>
    <w:uiPriority w:val="99"/>
    <w:semiHidden/>
    <w:rsid w:val="007913E4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913E4"/>
    <w:rPr>
      <w:rFonts w:eastAsia="Times New Roman"/>
      <w:b/>
      <w:bCs/>
      <w:bdr w:val="none" w:sz="0" w:space="0" w:color="auto"/>
    </w:rPr>
  </w:style>
  <w:style w:type="paragraph" w:styleId="af6">
    <w:name w:val="Revision"/>
    <w:hidden/>
    <w:uiPriority w:val="99"/>
    <w:semiHidden/>
    <w:rsid w:val="007913E4"/>
    <w:rPr>
      <w:rFonts w:eastAsia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913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af7">
    <w:name w:val="endnote text"/>
    <w:basedOn w:val="a"/>
    <w:link w:val="af8"/>
    <w:uiPriority w:val="99"/>
    <w:semiHidden/>
    <w:rsid w:val="00791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/>
    </w:rPr>
  </w:style>
  <w:style w:type="character" w:customStyle="1" w:styleId="af8">
    <w:name w:val="Текст концевой сноски Знак"/>
    <w:link w:val="af7"/>
    <w:uiPriority w:val="99"/>
    <w:semiHidden/>
    <w:rsid w:val="007913E4"/>
    <w:rPr>
      <w:rFonts w:eastAsia="Times New Roman"/>
      <w:bdr w:val="none" w:sz="0" w:space="0" w:color="auto"/>
    </w:rPr>
  </w:style>
  <w:style w:type="character" w:styleId="af9">
    <w:name w:val="endnote reference"/>
    <w:uiPriority w:val="99"/>
    <w:semiHidden/>
    <w:rsid w:val="007913E4"/>
    <w:rPr>
      <w:vertAlign w:val="superscript"/>
    </w:rPr>
  </w:style>
  <w:style w:type="character" w:styleId="afa">
    <w:name w:val="Placeholder Text"/>
    <w:uiPriority w:val="99"/>
    <w:semiHidden/>
    <w:rsid w:val="007913E4"/>
    <w:rPr>
      <w:color w:val="808080"/>
    </w:rPr>
  </w:style>
  <w:style w:type="paragraph" w:styleId="afb">
    <w:name w:val="Normal (Web)"/>
    <w:rsid w:val="000C454B"/>
    <w:pPr>
      <w:spacing w:before="100" w:after="100"/>
    </w:pPr>
    <w:rPr>
      <w:rFonts w:eastAsia="Times New Roman"/>
      <w:sz w:val="24"/>
    </w:rPr>
  </w:style>
  <w:style w:type="character" w:customStyle="1" w:styleId="11">
    <w:name w:val="Заголовок №1_"/>
    <w:link w:val="12"/>
    <w:uiPriority w:val="99"/>
    <w:locked/>
    <w:rsid w:val="00BB707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B70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380" w:line="240" w:lineRule="atLeast"/>
      <w:ind w:firstLine="0"/>
      <w:outlineLvl w:val="0"/>
    </w:pPr>
    <w:rPr>
      <w:rFonts w:ascii="Times New Roman" w:eastAsia="Arial Unicode MS" w:hAnsi="Times New Roman" w:cs="Times New Roman"/>
      <w:color w:val="auto"/>
      <w:sz w:val="27"/>
      <w:szCs w:val="27"/>
      <w:bdr w:val="none" w:sz="0" w:space="0" w:color="auto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1AF2-931C-4933-A103-D927E36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User</cp:lastModifiedBy>
  <cp:revision>2</cp:revision>
  <cp:lastPrinted>2019-03-04T07:10:00Z</cp:lastPrinted>
  <dcterms:created xsi:type="dcterms:W3CDTF">2019-05-13T10:07:00Z</dcterms:created>
  <dcterms:modified xsi:type="dcterms:W3CDTF">2019-05-13T10:07:00Z</dcterms:modified>
</cp:coreProperties>
</file>