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60D" w:rsidRDefault="00E5560D" w:rsidP="00E5560D">
      <w:pPr>
        <w:pStyle w:val="a3"/>
        <w:jc w:val="center"/>
        <w:rPr>
          <w:rStyle w:val="a4"/>
          <w:rFonts w:cs="Times New Roman"/>
          <w:b/>
          <w:i w:val="0"/>
        </w:rPr>
      </w:pPr>
      <w:r w:rsidRPr="005A2C45">
        <w:rPr>
          <w:rStyle w:val="a4"/>
          <w:rFonts w:cs="Times New Roman"/>
          <w:b/>
          <w:i w:val="0"/>
        </w:rPr>
        <w:t>МУНИЦИПАЛЬНОЕ УЧРЕЖДЕНИЕ АДМИНИСТРАЦИЯ МУНИЦИПАЛЬНОГО ОБРАЗОВАНИЯ «ВЕШКАЙМСКИЙ РАЙОН» УЛЬЯНОВСКОЙ ОБЛАСТИ</w:t>
      </w:r>
    </w:p>
    <w:p w:rsidR="00E5560D" w:rsidRPr="005A2C45" w:rsidRDefault="00E5560D" w:rsidP="00E5560D">
      <w:pPr>
        <w:pStyle w:val="a3"/>
        <w:jc w:val="center"/>
        <w:rPr>
          <w:rStyle w:val="a4"/>
          <w:rFonts w:cs="Times New Roman"/>
          <w:b/>
          <w:i w:val="0"/>
        </w:rPr>
      </w:pP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5560D" w:rsidRDefault="003B4796" w:rsidP="00E5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AFF">
        <w:rPr>
          <w:rFonts w:ascii="Times New Roman" w:eastAsia="Times New Roman" w:hAnsi="Times New Roman" w:cs="Times New Roman"/>
          <w:sz w:val="28"/>
          <w:szCs w:val="28"/>
        </w:rPr>
        <w:t>27декабря 2024                                                                                             №1060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Pr="00CB2C7C" w:rsidRDefault="00E5560D" w:rsidP="00E5560D">
      <w:pPr>
        <w:pStyle w:val="a3"/>
        <w:jc w:val="center"/>
      </w:pPr>
      <w:r w:rsidRPr="00CB2C7C">
        <w:rPr>
          <w:spacing w:val="-2"/>
        </w:rPr>
        <w:t>О  внесении изменений в постановление администрации муниципального образования «</w:t>
      </w:r>
      <w:r w:rsidRPr="00CB2C7C">
        <w:t>Вешкаймский</w:t>
      </w:r>
      <w:r w:rsidRPr="00CB2C7C">
        <w:rPr>
          <w:spacing w:val="-2"/>
        </w:rPr>
        <w:t xml:space="preserve"> район» </w:t>
      </w:r>
      <w:r w:rsidRPr="00CB2C7C">
        <w:rPr>
          <w:spacing w:val="-2"/>
          <w:shd w:val="clear" w:color="auto" w:fill="FFFFFF"/>
        </w:rPr>
        <w:t>от 29.12 .2020  № 985    «</w:t>
      </w:r>
      <w:r w:rsidRPr="00CB2C7C"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</w:t>
      </w:r>
      <w:r>
        <w:t xml:space="preserve">йон» Ульяновской области </w:t>
      </w:r>
      <w:r w:rsidRPr="00CB2C7C">
        <w:t xml:space="preserve">»    </w:t>
      </w:r>
    </w:p>
    <w:p w:rsidR="00E5560D" w:rsidRPr="00CB2C7C" w:rsidRDefault="00E5560D" w:rsidP="00E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A57E46" w:rsidRDefault="00E5560D" w:rsidP="00A57E46">
      <w:pPr>
        <w:pStyle w:val="a3"/>
        <w:ind w:firstLine="708"/>
        <w:rPr>
          <w:rFonts w:ascii="PT Astra Serif" w:hAnsi="PT Astra Serif" w:cs="PT Astra Serif"/>
        </w:rPr>
      </w:pPr>
      <w:r>
        <w:rPr>
          <w:rFonts w:cs="Times New Roman"/>
        </w:rPr>
        <w:t xml:space="preserve">1.Внести в постановление администрации муниципального образования «Вешкаймский район» от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</w:t>
      </w:r>
      <w:r>
        <w:rPr>
          <w:rFonts w:cs="Times New Roman"/>
          <w:bCs/>
          <w:spacing w:val="-2"/>
          <w:shd w:val="clear" w:color="auto" w:fill="FFFFFF"/>
        </w:rPr>
        <w:t xml:space="preserve">29.12.2020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№ </w:t>
      </w:r>
      <w:r>
        <w:rPr>
          <w:rFonts w:cs="Times New Roman"/>
          <w:bCs/>
          <w:spacing w:val="-2"/>
          <w:shd w:val="clear" w:color="auto" w:fill="FFFFFF"/>
        </w:rPr>
        <w:t xml:space="preserve">985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</w:t>
      </w:r>
      <w:r w:rsidRPr="00954C9E">
        <w:rPr>
          <w:rFonts w:cs="Times New Roman"/>
          <w:spacing w:val="-2"/>
          <w:shd w:val="clear" w:color="auto" w:fill="FFFFFF"/>
        </w:rPr>
        <w:t>«</w:t>
      </w:r>
      <w:r w:rsidRPr="00954C9E">
        <w:rPr>
          <w:rFonts w:cs="Times New Roman"/>
        </w:rPr>
        <w:t xml:space="preserve">Об утверждении </w:t>
      </w:r>
      <w:r>
        <w:rPr>
          <w:rFonts w:cs="Times New Roman"/>
        </w:rPr>
        <w:t>муниципальной программы</w:t>
      </w:r>
      <w:r w:rsidRPr="00954C9E">
        <w:rPr>
          <w:rFonts w:cs="Times New Roman"/>
        </w:rPr>
        <w:t xml:space="preserve"> «Энергосбережение и повышение энергетической эффективности в муниципальном образовании «Вешкаймский район» Ульяновской облас</w:t>
      </w:r>
      <w:r>
        <w:rPr>
          <w:rFonts w:cs="Times New Roman"/>
        </w:rPr>
        <w:t xml:space="preserve">ти </w:t>
      </w:r>
      <w:r w:rsidRPr="00954C9E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2A51EE">
        <w:rPr>
          <w:rFonts w:cs="Times New Roman"/>
        </w:rPr>
        <w:t>следующие изменения:</w:t>
      </w:r>
      <w:r w:rsidR="00A57E46" w:rsidRPr="00A57E46">
        <w:rPr>
          <w:rFonts w:ascii="PT Astra Serif" w:hAnsi="PT Astra Serif" w:cs="PT Astra Serif"/>
        </w:rPr>
        <w:t xml:space="preserve"> </w:t>
      </w:r>
    </w:p>
    <w:p w:rsidR="00A57E46" w:rsidRDefault="00A57E46" w:rsidP="00A57E46">
      <w:pPr>
        <w:pStyle w:val="a3"/>
        <w:ind w:firstLine="708"/>
        <w:rPr>
          <w:rFonts w:ascii="PT Astra Serif" w:hAnsi="PT Astra Serif" w:cs="PT Astra Serif"/>
        </w:rPr>
      </w:pPr>
    </w:p>
    <w:p w:rsidR="00A57E46" w:rsidRDefault="00A57E46" w:rsidP="00A57E46">
      <w:pPr>
        <w:pStyle w:val="a3"/>
        <w:ind w:firstLine="708"/>
      </w:pPr>
      <w:r>
        <w:rPr>
          <w:rFonts w:ascii="PT Astra Serif" w:hAnsi="PT Astra Serif" w:cs="PT Astra Serif"/>
        </w:rPr>
        <w:t>1.1.</w:t>
      </w:r>
      <w:r>
        <w:rPr>
          <w:rFonts w:ascii="PT Astra Serif" w:hAnsi="PT Astra Serif" w:cs="PT Astra Serif"/>
        </w:rPr>
        <w:tab/>
        <w:t xml:space="preserve"> В паспорте программы раздел «Сроки и этапы реализации программы»  изложить в следующей редакции:</w:t>
      </w:r>
    </w:p>
    <w:p w:rsidR="00A57E46" w:rsidRDefault="00A57E46" w:rsidP="00A57E46">
      <w:pPr>
        <w:pStyle w:val="a3"/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A57E46" w:rsidTr="009E60C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46" w:rsidRDefault="00A57E46" w:rsidP="009E60CE">
            <w:pPr>
              <w:pStyle w:val="a3"/>
            </w:pPr>
            <w:r>
              <w:rPr>
                <w:rFonts w:ascii="PT Astra Serif" w:hAnsi="PT Astra Serif" w:cs="PT Astra Serif"/>
              </w:rPr>
              <w:t>7. Сроки и этапы реализации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46" w:rsidRDefault="00A57E46" w:rsidP="009E60CE">
            <w:pPr>
              <w:pStyle w:val="a3"/>
            </w:pPr>
            <w:r>
              <w:rPr>
                <w:rFonts w:ascii="PT Astra Serif" w:hAnsi="PT Astra Serif" w:cs="PT Astra Serif"/>
              </w:rPr>
              <w:t>2021 – 2026 годы</w:t>
            </w:r>
          </w:p>
        </w:tc>
      </w:tr>
    </w:tbl>
    <w:p w:rsidR="00E5560D" w:rsidRPr="002A51EE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pStyle w:val="a3"/>
      </w:pPr>
      <w:r>
        <w:tab/>
      </w:r>
      <w:r w:rsidR="00A57E46">
        <w:t>1.2</w:t>
      </w:r>
      <w:r>
        <w:t xml:space="preserve">. В Паспорте Программы строку «Объемы и источники финансирования Программы» изложить в следующей редакции: </w:t>
      </w:r>
      <w:r w:rsidR="00E24775">
        <w:t xml:space="preserve"> </w:t>
      </w:r>
    </w:p>
    <w:p w:rsidR="00E5560D" w:rsidRDefault="00E5560D" w:rsidP="00E5560D">
      <w:pPr>
        <w:pStyle w:val="a3"/>
      </w:pPr>
    </w:p>
    <w:tbl>
      <w:tblPr>
        <w:tblW w:w="9611" w:type="dxa"/>
        <w:tblInd w:w="-5" w:type="dxa"/>
        <w:tblLayout w:type="fixed"/>
        <w:tblLook w:val="0000"/>
      </w:tblPr>
      <w:tblGrid>
        <w:gridCol w:w="2381"/>
        <w:gridCol w:w="7230"/>
      </w:tblGrid>
      <w:tr w:rsidR="00E5560D" w:rsidRPr="00956CC5" w:rsidTr="005C2262">
        <w:trPr>
          <w:trHeight w:val="7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5560D" w:rsidRDefault="00E5560D" w:rsidP="00E24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E5560D" w:rsidRPr="00951CAA" w:rsidRDefault="00E5560D" w:rsidP="00E24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60D" w:rsidRPr="0000713E" w:rsidRDefault="00EF3C53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–  2 825,30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в том числе: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1 616,18509 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455,42903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          </w:t>
            </w:r>
          </w:p>
          <w:p w:rsidR="00E5560D" w:rsidRPr="0000713E" w:rsidRDefault="00714DF8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2023 год –  122,27326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         </w:t>
            </w:r>
          </w:p>
          <w:p w:rsidR="00D5530F" w:rsidRPr="0000713E" w:rsidRDefault="00BB51DE" w:rsidP="00D5530F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EF3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1,41770</w:t>
            </w:r>
            <w:r w:rsidR="00F57D1A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5530F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руб.;  </w:t>
            </w:r>
          </w:p>
          <w:p w:rsidR="00E5560D" w:rsidRDefault="00D5530F" w:rsidP="00D5530F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200,000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</w:t>
            </w:r>
          </w:p>
          <w:p w:rsidR="00E5560D" w:rsidRPr="0000713E" w:rsidRDefault="00D5530F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 – 200,000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средства бюджета: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«Вешкаймский район», Учреждения образования: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="007F0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16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C1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4C">
              <w:rPr>
                <w:color w:val="FF0000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4,150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10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руб.;         </w:t>
            </w:r>
          </w:p>
          <w:p w:rsidR="00E5560D" w:rsidRPr="0000713E" w:rsidRDefault="007F0D20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 1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руб.;  </w:t>
            </w:r>
          </w:p>
          <w:p w:rsidR="00E5560D" w:rsidRDefault="00D5530F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«Вешкаймское городское поселение»: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– </w:t>
            </w:r>
            <w:r w:rsidR="0052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  <w:r w:rsidR="0075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80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15508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1612,03509 тыс. руб.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944,98712 тыс.руб., средства местного бюджета - 667,04797 тыс.руб.)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413,42903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227,27272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186,15631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  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112,27326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66,81926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    </w:t>
            </w:r>
          </w:p>
          <w:p w:rsidR="00E5560D" w:rsidRPr="0000713E" w:rsidRDefault="00E5560D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</w:t>
            </w:r>
            <w:r w:rsidRPr="00911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BB5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221,41770  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 w:rsidR="00BB5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</w:t>
            </w:r>
            <w:r w:rsidR="00BB5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7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175,9637</w:t>
            </w:r>
            <w:r w:rsidR="00BB51DE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911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="00D5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7A2F" w:rsidRDefault="00E5560D" w:rsidP="00727A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2026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D5530F" w:rsidRPr="00911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3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5530F"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530F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27A2F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="0072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560D" w:rsidRDefault="00E5560D" w:rsidP="00E5560D">
      <w:pPr>
        <w:pStyle w:val="a3"/>
      </w:pPr>
      <w:r>
        <w:lastRenderedPageBreak/>
        <w:t xml:space="preserve">                                                                                                                                 </w:t>
      </w:r>
    </w:p>
    <w:p w:rsidR="00E5560D" w:rsidRDefault="00E5560D" w:rsidP="00E5560D">
      <w:pPr>
        <w:pStyle w:val="a3"/>
      </w:pPr>
      <w:r>
        <w:tab/>
      </w:r>
      <w:r w:rsidRPr="00395737">
        <w:t>1.</w:t>
      </w:r>
      <w:r w:rsidR="00A57E46">
        <w:t>3</w:t>
      </w:r>
      <w:r w:rsidRPr="00395737">
        <w:t>.</w:t>
      </w:r>
      <w:r>
        <w:t xml:space="preserve"> Таблицу 1 и Таблицу 2 раздела 8 «Прогноз ожидаемых социально-экономических результатов реализации программы» изложить в следующей редакции»:</w:t>
      </w:r>
    </w:p>
    <w:p w:rsidR="00E5560D" w:rsidRPr="00FC6683" w:rsidRDefault="00E5560D" w:rsidP="00E5560D">
      <w:pPr>
        <w:autoSpaceDN w:val="0"/>
        <w:adjustRightInd w:val="0"/>
        <w:jc w:val="right"/>
        <w:rPr>
          <w:sz w:val="28"/>
          <w:szCs w:val="28"/>
        </w:rPr>
      </w:pPr>
      <w:r w:rsidRPr="00FC66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C6683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C6683">
        <w:rPr>
          <w:sz w:val="28"/>
          <w:szCs w:val="28"/>
        </w:rPr>
        <w:t xml:space="preserve">   </w:t>
      </w:r>
      <w:r w:rsidRPr="00FC6683">
        <w:rPr>
          <w:rFonts w:ascii="Times New Roman" w:hAnsi="Times New Roman" w:cs="Times New Roman"/>
          <w:sz w:val="28"/>
          <w:szCs w:val="28"/>
        </w:rPr>
        <w:t>Таблица 1</w:t>
      </w:r>
    </w:p>
    <w:p w:rsidR="00E5560D" w:rsidRPr="007E15BD" w:rsidRDefault="00E5560D" w:rsidP="00E5560D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600"/>
        <w:gridCol w:w="882"/>
        <w:gridCol w:w="992"/>
        <w:gridCol w:w="850"/>
        <w:gridCol w:w="851"/>
        <w:gridCol w:w="780"/>
        <w:gridCol w:w="120"/>
        <w:gridCol w:w="800"/>
      </w:tblGrid>
      <w:tr w:rsidR="00E5560D" w:rsidRPr="007E15BD" w:rsidTr="00E24775">
        <w:trPr>
          <w:cantSplit/>
          <w:trHeight w:val="58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показателей</w:t>
            </w:r>
          </w:p>
        </w:tc>
      </w:tr>
      <w:tr w:rsidR="00E5560D" w:rsidRPr="007E15BD" w:rsidTr="00E24775">
        <w:trPr>
          <w:cantSplit/>
          <w:trHeight w:val="360"/>
        </w:trPr>
        <w:tc>
          <w:tcPr>
            <w:tcW w:w="3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5560D" w:rsidRPr="007E15BD" w:rsidTr="00E24775">
        <w:trPr>
          <w:cantSplit/>
          <w:trHeight w:val="36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Принятие эффективных муниципальных правовых актов в сфере энергосбережения и стимулирования повышения энергоэффективности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энергоёмкости муниципального продукта  района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(А1 (п. год)/А1(2020г)*100%-100%)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зданий, строений, сооружений, находящихся в муниципальной собственности,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оснащенных приборами учета потребляемых энергетических ресурсов: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 электроэнергии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 А.2)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холодное водоснабжение  – 120 МКД, имеют центральный подвод.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-холодное водоснабжение   в расчёте на  общий объём, потребляемой воды на территории МО  9,66 % (индикатор А.4),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- теплоэнергия 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 примечание: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теплоэнергия (Из 84 домов имеющих центральное отопление, 2 ПУ установлен)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Доля многоквартирных домов,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60D" w:rsidRDefault="00E5560D" w:rsidP="00E5560D">
      <w:pPr>
        <w:pBdr>
          <w:bottom w:val="single" w:sz="12" w:space="3" w:color="auto"/>
        </w:pBdr>
        <w:autoSpaceDN w:val="0"/>
        <w:adjustRightInd w:val="0"/>
        <w:rPr>
          <w:szCs w:val="28"/>
        </w:rPr>
      </w:pPr>
    </w:p>
    <w:p w:rsidR="00E5560D" w:rsidRPr="00FC6683" w:rsidRDefault="00E5560D" w:rsidP="00E5560D">
      <w:pPr>
        <w:pBdr>
          <w:bottom w:val="single" w:sz="12" w:space="3" w:color="auto"/>
        </w:pBdr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5560D" w:rsidRDefault="00E5560D" w:rsidP="00E5560D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560D" w:rsidRPr="003F2240" w:rsidRDefault="00E5560D" w:rsidP="00E5560D">
      <w:pPr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40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5560D" w:rsidRPr="00D1462F" w:rsidRDefault="00E5560D" w:rsidP="00E5560D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1462F">
        <w:rPr>
          <w:rFonts w:ascii="Times New Roman" w:hAnsi="Times New Roman" w:cs="Times New Roman"/>
          <w:b/>
          <w:sz w:val="28"/>
          <w:szCs w:val="28"/>
        </w:rPr>
        <w:t xml:space="preserve">  Экономия электрической энергии  </w:t>
      </w:r>
      <w:r w:rsidRPr="00D1462F">
        <w:rPr>
          <w:rFonts w:ascii="Times New Roman" w:hAnsi="Times New Roman" w:cs="Times New Roman"/>
          <w:b/>
          <w:sz w:val="28"/>
          <w:szCs w:val="28"/>
        </w:rPr>
        <w:br/>
      </w:r>
      <w:r w:rsidRPr="00D146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20"/>
        <w:gridCol w:w="851"/>
        <w:gridCol w:w="992"/>
        <w:gridCol w:w="992"/>
        <w:gridCol w:w="993"/>
        <w:gridCol w:w="992"/>
        <w:gridCol w:w="992"/>
        <w:gridCol w:w="1276"/>
      </w:tblGrid>
      <w:tr w:rsidR="00E5560D" w:rsidRPr="00D1462F" w:rsidTr="00E24775">
        <w:trPr>
          <w:cantSplit/>
          <w:trHeight w:val="30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ind w:right="2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показателей</w:t>
            </w:r>
          </w:p>
        </w:tc>
      </w:tr>
      <w:tr w:rsidR="00E5560D" w:rsidRPr="00D1462F" w:rsidTr="00E24775">
        <w:trPr>
          <w:cantSplit/>
          <w:trHeight w:val="3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5560D" w:rsidRPr="00D1462F" w:rsidTr="00E24775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тыс. кВт*ч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95,147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60D" w:rsidRPr="00D1462F" w:rsidTr="00E24775">
        <w:trPr>
          <w:cantSplit/>
          <w:trHeight w:val="11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6850</w:t>
            </w: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5560D" w:rsidRDefault="00E5560D">
      <w:pPr>
        <w:sectPr w:rsidR="00E5560D" w:rsidSect="00DA10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560D" w:rsidRPr="00997878" w:rsidRDefault="00EF3C53" w:rsidP="00E5560D">
      <w:pPr>
        <w:pStyle w:val="a3"/>
      </w:pPr>
      <w:r>
        <w:lastRenderedPageBreak/>
        <w:t xml:space="preserve">                                                                                          </w:t>
      </w:r>
      <w:r w:rsidR="00A57E46">
        <w:t>1.4</w:t>
      </w:r>
      <w:r w:rsidR="00E5560D">
        <w:t>. Приложение №1 к Программе изложить в следующей редакции:</w:t>
      </w:r>
    </w:p>
    <w:p w:rsidR="00E5560D" w:rsidRDefault="00E5560D" w:rsidP="00E5560D">
      <w:pPr>
        <w:pStyle w:val="a3"/>
        <w:jc w:val="center"/>
        <w:rPr>
          <w:rFonts w:cs="Times New Roman"/>
          <w:bCs/>
          <w:lang w:eastAsia="ru-RU"/>
        </w:rPr>
      </w:pPr>
    </w:p>
    <w:p w:rsidR="00E5560D" w:rsidRPr="0020673C" w:rsidRDefault="00E5560D" w:rsidP="00E5560D">
      <w:pPr>
        <w:pStyle w:val="a3"/>
        <w:jc w:val="center"/>
        <w:rPr>
          <w:lang w:eastAsia="ru-RU"/>
        </w:rPr>
      </w:pPr>
      <w:r w:rsidRPr="0020673C">
        <w:rPr>
          <w:rFonts w:cs="Times New Roman"/>
          <w:bCs/>
          <w:lang w:eastAsia="ru-RU"/>
        </w:rPr>
        <w:t>ПЕРЕЧЕНЬ МЕРОПРИЯТИЙ</w:t>
      </w:r>
    </w:p>
    <w:p w:rsidR="00E5560D" w:rsidRPr="0020673C" w:rsidRDefault="00E5560D" w:rsidP="00E556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RANGE!A3"/>
      <w:r w:rsidRPr="0020673C">
        <w:rPr>
          <w:rFonts w:ascii="Times New Roman" w:hAnsi="Times New Roman" w:cs="Times New Roman"/>
          <w:bCs/>
          <w:sz w:val="28"/>
          <w:szCs w:val="28"/>
        </w:rPr>
        <w:t xml:space="preserve">муниципальной  целевой программы энергосбережения и повышения энергетической эффективности </w:t>
      </w:r>
    </w:p>
    <w:p w:rsidR="00E5560D" w:rsidRPr="00641336" w:rsidRDefault="009B61B6" w:rsidP="00E556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1B6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48.2pt;margin-top:32.65pt;width:.05pt;height:29pt;z-index:251661312" o:connectortype="straight"/>
        </w:pict>
      </w:r>
      <w:r w:rsidRPr="009B61B6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6" type="#_x0000_t32" style="position:absolute;left:0;text-align:left;margin-left:597.35pt;margin-top:32.65pt;width:150.85pt;height:1.05pt;flip:y;z-index:251660288" o:connectortype="straight"/>
        </w:pict>
      </w:r>
      <w:r w:rsidR="00E5560D" w:rsidRPr="0020673C">
        <w:rPr>
          <w:rFonts w:ascii="Times New Roman" w:hAnsi="Times New Roman" w:cs="Times New Roman"/>
          <w:bCs/>
          <w:sz w:val="28"/>
          <w:szCs w:val="28"/>
        </w:rPr>
        <w:t xml:space="preserve">в МО </w:t>
      </w:r>
      <w:r w:rsidR="00E5560D" w:rsidRPr="00641336">
        <w:rPr>
          <w:rFonts w:ascii="Times New Roman" w:hAnsi="Times New Roman" w:cs="Times New Roman"/>
          <w:bCs/>
          <w:sz w:val="28"/>
          <w:szCs w:val="28"/>
        </w:rPr>
        <w:t>"Вешкаймский район</w:t>
      </w:r>
      <w:r w:rsidR="00E5560D" w:rsidRPr="00641336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bookmarkEnd w:id="0"/>
    </w:p>
    <w:tbl>
      <w:tblPr>
        <w:tblW w:w="15877" w:type="dxa"/>
        <w:tblInd w:w="-743" w:type="dxa"/>
        <w:tblLayout w:type="fixed"/>
        <w:tblLook w:val="04A0"/>
      </w:tblPr>
      <w:tblGrid>
        <w:gridCol w:w="1097"/>
        <w:gridCol w:w="2218"/>
        <w:gridCol w:w="1422"/>
        <w:gridCol w:w="1971"/>
        <w:gridCol w:w="2813"/>
        <w:gridCol w:w="1136"/>
        <w:gridCol w:w="6"/>
        <w:gridCol w:w="111"/>
        <w:gridCol w:w="1023"/>
        <w:gridCol w:w="111"/>
        <w:gridCol w:w="884"/>
        <w:gridCol w:w="108"/>
        <w:gridCol w:w="887"/>
        <w:gridCol w:w="179"/>
        <w:gridCol w:w="68"/>
        <w:gridCol w:w="698"/>
        <w:gridCol w:w="48"/>
        <w:gridCol w:w="189"/>
        <w:gridCol w:w="25"/>
        <w:gridCol w:w="883"/>
      </w:tblGrid>
      <w:tr w:rsidR="00E5560D" w:rsidRPr="00641336" w:rsidTr="00E24775">
        <w:trPr>
          <w:gridAfter w:val="9"/>
          <w:wAfter w:w="3085" w:type="dxa"/>
          <w:trHeight w:val="25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весь период реализации программы, 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ind w:right="-3088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годам </w:t>
            </w:r>
          </w:p>
        </w:tc>
      </w:tr>
      <w:tr w:rsidR="00E5560D" w:rsidRPr="00641336" w:rsidTr="00E24775">
        <w:trPr>
          <w:trHeight w:val="163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E5560D" w:rsidRPr="00641336" w:rsidTr="00E24775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E27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E5560D" w:rsidRPr="00641336" w:rsidTr="00E24775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 по энергосбережению и повышению энергетической эффективности.</w:t>
            </w:r>
          </w:p>
        </w:tc>
      </w:tr>
      <w:tr w:rsidR="00E5560D" w:rsidRPr="00641336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Учреждения образования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бюджетное общеобразовательное учреждение Вешкаймский лицей  им. Б.П.Зиновьева при УлГТУ    </w:t>
            </w:r>
          </w:p>
        </w:tc>
      </w:tr>
      <w:tr w:rsidR="00E5560D" w:rsidRPr="0020673C" w:rsidTr="00E24775">
        <w:trPr>
          <w:trHeight w:val="5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"Вешкаймский 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район" 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   муниципаль ного 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7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на светодиодные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0D"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gridAfter w:val="9"/>
          <w:wAfter w:w="3085" w:type="dxa"/>
          <w:trHeight w:val="255"/>
        </w:trPr>
        <w:tc>
          <w:tcPr>
            <w:tcW w:w="12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Стемасская средняя общеобразовательная школа им. А.С.Гришина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3E397E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Обучение ответственных лиц за тепловое и электрохозяйство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1E" w:rsidRDefault="00C77A1E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5C3B0F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 казённое  учреждение  дополнительного образования «Центр дополнительного образования детей»р.п. </w:t>
            </w: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Вешкайма Ульяновской области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  на светодиодные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A1E" w:rsidRDefault="00C77A1E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20673C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44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F42C60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74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42C60">
              <w:rPr>
                <w:rFonts w:ascii="Times New Roman" w:hAnsi="Times New Roman" w:cs="Times New Roman"/>
                <w:b/>
                <w:sz w:val="28"/>
                <w:szCs w:val="28"/>
              </w:rPr>
              <w:t>,15</w:t>
            </w:r>
            <w:r w:rsidRPr="00F42C60">
              <w:rPr>
                <w:b/>
                <w:color w:val="FF0000"/>
                <w:szCs w:val="28"/>
              </w:rPr>
              <w:t xml:space="preserve"> </w:t>
            </w:r>
            <w:r w:rsidRPr="00F42C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2C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FA7468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556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E5560D"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P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Default="00E5560D" w:rsidP="00E5560D">
      <w:pPr>
        <w:spacing w:line="360" w:lineRule="auto"/>
        <w:ind w:left="-1418" w:right="-567"/>
        <w:jc w:val="center"/>
      </w:pPr>
      <w:r w:rsidRPr="001A571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  <w:r w:rsidRPr="0036473A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6019" w:type="dxa"/>
        <w:tblInd w:w="-743" w:type="dxa"/>
        <w:tblLayout w:type="fixed"/>
        <w:tblLook w:val="0000"/>
      </w:tblPr>
      <w:tblGrid>
        <w:gridCol w:w="701"/>
        <w:gridCol w:w="422"/>
        <w:gridCol w:w="1134"/>
        <w:gridCol w:w="1703"/>
        <w:gridCol w:w="17"/>
        <w:gridCol w:w="1546"/>
        <w:gridCol w:w="15"/>
        <w:gridCol w:w="1690"/>
        <w:gridCol w:w="1561"/>
        <w:gridCol w:w="1418"/>
        <w:gridCol w:w="1701"/>
        <w:gridCol w:w="1417"/>
        <w:gridCol w:w="1342"/>
        <w:gridCol w:w="68"/>
        <w:gridCol w:w="8"/>
        <w:gridCol w:w="22"/>
        <w:gridCol w:w="1254"/>
      </w:tblGrid>
      <w:tr w:rsidR="00E5560D" w:rsidRPr="001A5710" w:rsidTr="00E24775">
        <w:trPr>
          <w:trHeight w:val="3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ind w:left="-443" w:hanging="5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Органы местного самоуправления</w:t>
            </w:r>
          </w:p>
        </w:tc>
      </w:tr>
      <w:tr w:rsidR="00E5560D" w:rsidRPr="001A5710" w:rsidTr="00E24775">
        <w:trPr>
          <w:trHeight w:val="300"/>
        </w:trPr>
        <w:tc>
          <w:tcPr>
            <w:tcW w:w="22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2024г.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2025г.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2026г.</w:t>
            </w:r>
          </w:p>
        </w:tc>
      </w:tr>
      <w:tr w:rsidR="00E5560D" w:rsidRPr="001A5710" w:rsidTr="00E24775">
        <w:trPr>
          <w:gridAfter w:val="5"/>
          <w:wAfter w:w="2694" w:type="dxa"/>
          <w:trHeight w:val="315"/>
        </w:trPr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учреждение Администрация муницип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ального образования "Вешкаймский район</w:t>
            </w: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</w:tc>
      </w:tr>
      <w:tr w:rsidR="00E5560D" w:rsidRPr="001A5710" w:rsidTr="00E24775">
        <w:trPr>
          <w:trHeight w:val="7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Бюджет МО "Вешкаймское городское поселение»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1198,12413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957,44413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240,680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7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(областной)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030CEB" w:rsidP="00C77A1E">
            <w:pPr>
              <w:tabs>
                <w:tab w:val="left" w:pos="875"/>
              </w:tabs>
              <w:ind w:right="5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45,454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693031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693031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52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(демонтаж)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(местный)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F3C53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>9,96173</w:t>
            </w:r>
            <w:r w:rsidR="00E5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354,42974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172,74903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66,81926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F3C53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5,9637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52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Ремонт линии ЛЭП-0.4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51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Установка   приборов учёта электроэнергии на линии уличного освещения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A631D0" w:rsidTr="00E24775">
        <w:trPr>
          <w:trHeight w:val="510"/>
        </w:trPr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E2477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646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2C7300" w:rsidRDefault="00E5560D" w:rsidP="00E24775">
            <w:pPr>
              <w:rPr>
                <w:sz w:val="20"/>
                <w:highlight w:val="green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2C7300" w:rsidRDefault="00E5560D" w:rsidP="00E24775">
            <w:pPr>
              <w:rPr>
                <w:sz w:val="20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A64665" w:rsidRDefault="00754484" w:rsidP="00C77A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F3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9,15508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0828F3" w:rsidRDefault="009217E2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6">
              <w:rPr>
                <w:rFonts w:ascii="Times New Roman" w:eastAsia="Times New Roman" w:hAnsi="Times New Roman" w:cs="Times New Roman"/>
                <w:sz w:val="28"/>
                <w:szCs w:val="28"/>
              </w:rPr>
              <w:t>1612,03509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F2346" w:rsidRDefault="00E5560D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413,42903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BE12F7" w:rsidRDefault="00357B67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112,2732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F2346" w:rsidRDefault="00093060" w:rsidP="00C7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1,41770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C77A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1B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C77A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1B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5560D" w:rsidRPr="001A5710" w:rsidTr="00E2477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Итого по п.2 МЕРОПРИЯТИЙ В  МУНИЦИПАЛЬНЫХ УЧРЕЖДЕНИЯХ</w:t>
            </w:r>
          </w:p>
        </w:tc>
      </w:tr>
      <w:tr w:rsidR="00E5560D" w:rsidRPr="001A5710" w:rsidTr="00E24775">
        <w:trPr>
          <w:trHeight w:val="1116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уличного освещения на светодиодные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>1169,96173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354,42974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172,74903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66,81926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287537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1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9637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2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1379,94013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957,44413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240,680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45.454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45.454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28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53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287537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E5560D" w:rsidRPr="001A5710" w:rsidTr="00E24775">
        <w:trPr>
          <w:trHeight w:val="2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Ремонт линии ЛЭП-0,4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7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электроэнергии на линии уличного освещения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31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РАЗДЕЛУ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10069" w:rsidRDefault="00710069" w:rsidP="007544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2825,30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508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54484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F005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54484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05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560D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5560D"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5560D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5560D"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D7A3B" w:rsidRDefault="000828F3" w:rsidP="009217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D7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1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1616,18509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07137F" w:rsidRDefault="00D03DB7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455</w:t>
            </w:r>
            <w:r w:rsidRPr="00071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,42903</w:t>
            </w:r>
            <w:r w:rsidRPr="00071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5560D" w:rsidRPr="00071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2C4D24" w:rsidRDefault="00DF005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="00C562CE">
              <w:rPr>
                <w:rFonts w:ascii="Times New Roman" w:hAnsi="Times New Roman" w:cs="Times New Roman"/>
                <w:b/>
                <w:sz w:val="28"/>
                <w:szCs w:val="28"/>
              </w:rPr>
              <w:t>2,2732</w:t>
            </w:r>
            <w:r w:rsidR="00E556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560D"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10069" w:rsidRDefault="00E5560D" w:rsidP="007100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9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DF0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710069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1,41770   </w:t>
            </w:r>
            <w:r w:rsidR="00710069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7537" w:rsidRPr="007100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287537"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 w:rsidRPr="00710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0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E5560D" w:rsidP="00D03D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200,00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D03DB7" w:rsidP="002875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200,00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753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537"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560D" w:rsidRPr="001A5710" w:rsidTr="00E2477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21347B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34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Разбивка по бюджетам</w:t>
            </w:r>
          </w:p>
        </w:tc>
      </w:tr>
      <w:tr w:rsidR="00E5560D" w:rsidRPr="001A5710" w:rsidTr="00E24775">
        <w:trPr>
          <w:trHeight w:val="300"/>
        </w:trPr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МО "Вешкаймское городское поселение"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F0A9A" w:rsidRDefault="00710069" w:rsidP="00DF0A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2825,30508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F0A9A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F0A9A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0A9A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9217E2" w:rsidRDefault="000828F3" w:rsidP="009217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7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7E2" w:rsidRPr="009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1616,18509</w:t>
            </w:r>
            <w:r w:rsidR="00E5560D" w:rsidRPr="009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D03DB7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sz w:val="28"/>
                <w:szCs w:val="28"/>
              </w:rPr>
              <w:t>455,42903</w:t>
            </w:r>
            <w:r w:rsidRPr="00D03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BE12F7" w:rsidRDefault="00DF005D" w:rsidP="00E24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62CE">
              <w:rPr>
                <w:rFonts w:ascii="Times New Roman" w:hAnsi="Times New Roman" w:cs="Times New Roman"/>
                <w:sz w:val="28"/>
                <w:szCs w:val="28"/>
              </w:rPr>
              <w:t>2,2732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F0A9A" w:rsidRDefault="00710069" w:rsidP="007544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A9A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1,41770   </w:t>
            </w:r>
            <w:r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F0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54484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4484" w:rsidRPr="00DF0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03DB7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4484"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3DB7" w:rsidRPr="00DF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03DB7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DB7" w:rsidRPr="00DF0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DB7" w:rsidRPr="00DF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DF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54484" w:rsidRDefault="00754484" w:rsidP="00D03D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200,00 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DB7"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03DB7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DB7"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DB7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54484" w:rsidRDefault="00D03DB7" w:rsidP="007544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200,00  </w:t>
            </w:r>
            <w:r w:rsidR="00754484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54484"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484"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544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7544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560D" w:rsidRDefault="00E5560D">
      <w:pPr>
        <w:sectPr w:rsidR="00E5560D" w:rsidSect="00E556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560D" w:rsidRDefault="00E5560D" w:rsidP="00E556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В разделе 8  слова: «Постановление Правительства Российской Федерации от 31.12.2009  № 1225 «О требованиях к региональным и муниципальным программам в области энергосбережения и повышения энергоэфективности»», заменить словами: «Постановление Правительства</w:t>
      </w:r>
      <w:r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 11.02.2021 №161</w:t>
      </w:r>
      <w:r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Федерации»».</w:t>
      </w:r>
      <w:r w:rsidRPr="00AA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0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C7C"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F30" w:rsidRDefault="00E6076C" w:rsidP="00E607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72F30"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постановление админинистрации муниципального образования «Вешкаймский район» от </w:t>
      </w:r>
      <w:r w:rsidR="00C14B3A">
        <w:rPr>
          <w:rFonts w:ascii="Times New Roman" w:eastAsia="Times New Roman" w:hAnsi="Times New Roman" w:cs="Times New Roman"/>
          <w:sz w:val="28"/>
          <w:szCs w:val="28"/>
        </w:rPr>
        <w:t>11.12. 2023 № 1045</w:t>
      </w:r>
      <w:r w:rsidR="00B72F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72F30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B72F30" w:rsidRPr="0013139E">
        <w:rPr>
          <w:rFonts w:ascii="Times New Roman" w:hAnsi="Times New Roman" w:cs="Times New Roman"/>
          <w:spacing w:val="-2"/>
          <w:sz w:val="28"/>
          <w:szCs w:val="28"/>
        </w:rPr>
        <w:t>внесении изменений в постановление администрации муниципального образования «</w:t>
      </w:r>
      <w:r w:rsidR="00B72F30" w:rsidRPr="0013139E">
        <w:rPr>
          <w:rFonts w:ascii="Times New Roman" w:hAnsi="Times New Roman" w:cs="Times New Roman"/>
          <w:sz w:val="28"/>
          <w:szCs w:val="28"/>
        </w:rPr>
        <w:t>Вешкаймский</w:t>
      </w:r>
      <w:r w:rsidR="00B72F30" w:rsidRPr="0013139E">
        <w:rPr>
          <w:rFonts w:ascii="Times New Roman" w:hAnsi="Times New Roman" w:cs="Times New Roman"/>
          <w:spacing w:val="-2"/>
          <w:sz w:val="28"/>
          <w:szCs w:val="28"/>
        </w:rPr>
        <w:t xml:space="preserve"> район» </w:t>
      </w:r>
      <w:r w:rsidR="003767D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от 29.12</w:t>
      </w:r>
      <w:r w:rsidR="00B72F30" w:rsidRPr="0013139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.2020  № 985    «</w:t>
      </w:r>
      <w:r w:rsidR="00B72F30" w:rsidRPr="0013139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район» Ульяновской области на 2021-2025 годы»</w:t>
      </w:r>
      <w:r w:rsidR="00B72F30" w:rsidRPr="00CB2C7C">
        <w:t xml:space="preserve">    </w:t>
      </w:r>
      <w:r w:rsidR="00B72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60D" w:rsidRDefault="00E6076C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>. Настоящее</w:t>
      </w:r>
      <w:r w:rsidR="00E5560D" w:rsidRPr="0016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на следующий день после его обнародования.</w:t>
      </w:r>
    </w:p>
    <w:p w:rsidR="00E5560D" w:rsidRDefault="00E6076C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начальника управления ТЭР, ЖКХ,  и дорожной деятельности администрации муниципального образования «Вешкаймский район».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E5560D" w:rsidRPr="00DE04E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«Вешкаймский  район»                                                                     Т.Н. Стельмах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60D" w:rsidRDefault="00E5560D" w:rsidP="00E55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FEC" w:rsidRDefault="00E92FEC"/>
    <w:sectPr w:rsidR="00E92FEC" w:rsidSect="00DA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D5" w:rsidRDefault="00A11ED5" w:rsidP="00DA10DE">
      <w:pPr>
        <w:spacing w:after="0" w:line="240" w:lineRule="auto"/>
      </w:pPr>
      <w:r>
        <w:separator/>
      </w:r>
    </w:p>
  </w:endnote>
  <w:endnote w:type="continuationSeparator" w:id="1">
    <w:p w:rsidR="00A11ED5" w:rsidRDefault="00A11ED5" w:rsidP="00D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D5" w:rsidRDefault="00A11ED5" w:rsidP="00DA10DE">
      <w:pPr>
        <w:spacing w:after="0" w:line="240" w:lineRule="auto"/>
      </w:pPr>
      <w:r>
        <w:separator/>
      </w:r>
    </w:p>
  </w:footnote>
  <w:footnote w:type="continuationSeparator" w:id="1">
    <w:p w:rsidR="00A11ED5" w:rsidRDefault="00A11ED5" w:rsidP="00DA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1964"/>
      <w:docPartObj>
        <w:docPartGallery w:val="Page Numbers (Top of Page)"/>
        <w:docPartUnique/>
      </w:docPartObj>
    </w:sdtPr>
    <w:sdtContent>
      <w:p w:rsidR="00EF3C53" w:rsidRDefault="009B61B6">
        <w:pPr>
          <w:pStyle w:val="a7"/>
          <w:jc w:val="center"/>
        </w:pPr>
        <w:fldSimple w:instr=" PAGE   \* MERGEFORMAT ">
          <w:r w:rsidR="00572AFF">
            <w:rPr>
              <w:noProof/>
            </w:rPr>
            <w:t>12</w:t>
          </w:r>
        </w:fldSimple>
      </w:p>
    </w:sdtContent>
  </w:sdt>
  <w:p w:rsidR="00EF3C53" w:rsidRDefault="00EF3C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60D"/>
    <w:rsid w:val="00010609"/>
    <w:rsid w:val="00030CEB"/>
    <w:rsid w:val="00031CAC"/>
    <w:rsid w:val="000828F3"/>
    <w:rsid w:val="00093060"/>
    <w:rsid w:val="0009559B"/>
    <w:rsid w:val="0017112C"/>
    <w:rsid w:val="001739EF"/>
    <w:rsid w:val="001C316E"/>
    <w:rsid w:val="001E437C"/>
    <w:rsid w:val="00277879"/>
    <w:rsid w:val="00287537"/>
    <w:rsid w:val="0031254C"/>
    <w:rsid w:val="00357B67"/>
    <w:rsid w:val="00363838"/>
    <w:rsid w:val="003757B5"/>
    <w:rsid w:val="003767DD"/>
    <w:rsid w:val="003B4796"/>
    <w:rsid w:val="00460A54"/>
    <w:rsid w:val="00460D39"/>
    <w:rsid w:val="00471D52"/>
    <w:rsid w:val="004A4C1D"/>
    <w:rsid w:val="005278C9"/>
    <w:rsid w:val="00572AFF"/>
    <w:rsid w:val="005738BC"/>
    <w:rsid w:val="005C2262"/>
    <w:rsid w:val="005C3B0F"/>
    <w:rsid w:val="005F2D28"/>
    <w:rsid w:val="00663742"/>
    <w:rsid w:val="00665E30"/>
    <w:rsid w:val="00693031"/>
    <w:rsid w:val="006A3CD1"/>
    <w:rsid w:val="00710069"/>
    <w:rsid w:val="00714DF8"/>
    <w:rsid w:val="00727A2F"/>
    <w:rsid w:val="00746529"/>
    <w:rsid w:val="007532A4"/>
    <w:rsid w:val="00754484"/>
    <w:rsid w:val="007D7A3B"/>
    <w:rsid w:val="007F0D20"/>
    <w:rsid w:val="00810F27"/>
    <w:rsid w:val="00816FF6"/>
    <w:rsid w:val="008878AA"/>
    <w:rsid w:val="008F6C23"/>
    <w:rsid w:val="009217E2"/>
    <w:rsid w:val="009415C7"/>
    <w:rsid w:val="00980702"/>
    <w:rsid w:val="009B61B6"/>
    <w:rsid w:val="009C14E9"/>
    <w:rsid w:val="009C331F"/>
    <w:rsid w:val="009E60CE"/>
    <w:rsid w:val="009F71B8"/>
    <w:rsid w:val="00A11ED5"/>
    <w:rsid w:val="00A14E40"/>
    <w:rsid w:val="00A2262E"/>
    <w:rsid w:val="00A40BE9"/>
    <w:rsid w:val="00A4333C"/>
    <w:rsid w:val="00A57E46"/>
    <w:rsid w:val="00AD2648"/>
    <w:rsid w:val="00B43245"/>
    <w:rsid w:val="00B72F30"/>
    <w:rsid w:val="00B94B2B"/>
    <w:rsid w:val="00BB51DE"/>
    <w:rsid w:val="00C026B9"/>
    <w:rsid w:val="00C14B3A"/>
    <w:rsid w:val="00C47388"/>
    <w:rsid w:val="00C562CE"/>
    <w:rsid w:val="00C62914"/>
    <w:rsid w:val="00C77A1E"/>
    <w:rsid w:val="00CC0297"/>
    <w:rsid w:val="00D03DB7"/>
    <w:rsid w:val="00D20316"/>
    <w:rsid w:val="00D5530F"/>
    <w:rsid w:val="00DA10DE"/>
    <w:rsid w:val="00DF005D"/>
    <w:rsid w:val="00DF0A9A"/>
    <w:rsid w:val="00E24775"/>
    <w:rsid w:val="00E264F5"/>
    <w:rsid w:val="00E5560D"/>
    <w:rsid w:val="00E6076C"/>
    <w:rsid w:val="00E63DDA"/>
    <w:rsid w:val="00E92FEC"/>
    <w:rsid w:val="00EF3C53"/>
    <w:rsid w:val="00F0571D"/>
    <w:rsid w:val="00F5066D"/>
    <w:rsid w:val="00F57D1A"/>
    <w:rsid w:val="00FA7468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0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styleId="a4">
    <w:name w:val="Emphasis"/>
    <w:basedOn w:val="a0"/>
    <w:qFormat/>
    <w:rsid w:val="00E556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0DE"/>
  </w:style>
  <w:style w:type="paragraph" w:styleId="a9">
    <w:name w:val="footer"/>
    <w:basedOn w:val="a"/>
    <w:link w:val="aa"/>
    <w:uiPriority w:val="99"/>
    <w:semiHidden/>
    <w:unhideWhenUsed/>
    <w:rsid w:val="00D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5BE7-947F-49B1-B36B-F92C32E9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RadchenkoAV</dc:creator>
  <cp:keywords/>
  <dc:description/>
  <cp:lastModifiedBy>RadchenkoAV</cp:lastModifiedBy>
  <cp:revision>49</cp:revision>
  <cp:lastPrinted>2024-12-27T06:06:00Z</cp:lastPrinted>
  <dcterms:created xsi:type="dcterms:W3CDTF">2023-11-09T10:37:00Z</dcterms:created>
  <dcterms:modified xsi:type="dcterms:W3CDTF">2025-01-09T06:35:00Z</dcterms:modified>
</cp:coreProperties>
</file>