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44" w:rsidRDefault="00FB2AEB">
      <w:pPr>
        <w:tabs>
          <w:tab w:val="left" w:pos="4245"/>
          <w:tab w:val="center" w:pos="4819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3F4744" w:rsidRDefault="00FB2AEB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rFonts w:ascii="PT Astra Serif" w:hAnsi="PT Astra Serif" w:cs="PT Astra Serif"/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55" t="-365" r="-455" b="-36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44" w:rsidRDefault="00FB2AEB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3F4744" w:rsidRDefault="003F4744">
      <w:pPr>
        <w:jc w:val="center"/>
        <w:rPr>
          <w:rFonts w:ascii="PT Astra Serif" w:hAnsi="PT Astra Serif" w:cs="PT Astra Serif"/>
          <w:b/>
          <w:bCs/>
          <w:color w:val="000000"/>
          <w:sz w:val="18"/>
          <w:szCs w:val="18"/>
        </w:rPr>
      </w:pPr>
    </w:p>
    <w:p w:rsidR="003F4744" w:rsidRDefault="00FB2AEB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3F4744" w:rsidRDefault="003F4744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3F4744" w:rsidRDefault="00FB2AEB">
      <w:pPr>
        <w:jc w:val="both"/>
      </w:pPr>
      <w:r>
        <w:rPr>
          <w:rFonts w:ascii="PT Astra Serif" w:hAnsi="PT Astra Serif" w:cs="PT Astra Serif"/>
          <w:color w:val="000000"/>
          <w:sz w:val="28"/>
        </w:rPr>
        <w:t xml:space="preserve">     </w:t>
      </w:r>
      <w:r w:rsidR="00C901FB">
        <w:rPr>
          <w:rFonts w:ascii="PT Astra Serif" w:hAnsi="PT Astra Serif" w:cs="PT Astra Serif"/>
          <w:color w:val="000000"/>
          <w:sz w:val="28"/>
        </w:rPr>
        <w:t>16 января</w:t>
      </w:r>
      <w:r w:rsidR="00250517">
        <w:rPr>
          <w:rFonts w:ascii="PT Astra Serif" w:hAnsi="PT Astra Serif" w:cs="PT Astra Serif"/>
          <w:color w:val="000000"/>
          <w:sz w:val="28"/>
        </w:rPr>
        <w:t xml:space="preserve"> 2025 г.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</w:t>
      </w:r>
      <w:r w:rsidR="00C901FB">
        <w:rPr>
          <w:rFonts w:ascii="PT Astra Serif" w:hAnsi="PT Astra Serif" w:cs="PT Astra Serif"/>
          <w:color w:val="000000"/>
          <w:sz w:val="28"/>
        </w:rPr>
        <w:t xml:space="preserve">                 </w:t>
      </w:r>
      <w:r w:rsidR="00250517">
        <w:rPr>
          <w:rFonts w:ascii="PT Astra Serif" w:hAnsi="PT Astra Serif" w:cs="PT Astra Serif"/>
          <w:color w:val="000000"/>
          <w:sz w:val="28"/>
        </w:rPr>
        <w:t xml:space="preserve">№ </w:t>
      </w:r>
      <w:r w:rsidR="00C901FB">
        <w:rPr>
          <w:rFonts w:ascii="PT Astra Serif" w:hAnsi="PT Astra Serif" w:cs="PT Astra Serif"/>
          <w:color w:val="000000"/>
          <w:sz w:val="28"/>
        </w:rPr>
        <w:t>12</w:t>
      </w:r>
      <w:r>
        <w:rPr>
          <w:rFonts w:ascii="PT Astra Serif" w:hAnsi="PT Astra Serif" w:cs="PT Astra Serif"/>
          <w:color w:val="000000"/>
          <w:sz w:val="28"/>
        </w:rPr>
        <w:t xml:space="preserve">         </w:t>
      </w:r>
      <w:r w:rsidR="00250517">
        <w:rPr>
          <w:rFonts w:ascii="PT Astra Serif" w:hAnsi="PT Astra Serif" w:cs="PT Astra Serif"/>
          <w:color w:val="000000"/>
          <w:sz w:val="28"/>
        </w:rPr>
        <w:t xml:space="preserve">   </w:t>
      </w:r>
      <w:r>
        <w:rPr>
          <w:rFonts w:ascii="PT Astra Serif" w:hAnsi="PT Astra Serif" w:cs="PT Astra Serif"/>
          <w:color w:val="000000"/>
          <w:sz w:val="28"/>
        </w:rPr>
        <w:t xml:space="preserve"> </w:t>
      </w:r>
    </w:p>
    <w:p w:rsidR="003F4744" w:rsidRDefault="00FB2AEB">
      <w:pPr>
        <w:jc w:val="center"/>
        <w:rPr>
          <w:rFonts w:ascii="PT Astra Serif" w:hAnsi="PT Astra Serif" w:cs="PT Astra Serif"/>
          <w:color w:val="000000"/>
        </w:rPr>
      </w:pPr>
      <w:proofErr w:type="spellStart"/>
      <w:r>
        <w:rPr>
          <w:rFonts w:ascii="PT Astra Serif" w:hAnsi="PT Astra Serif" w:cs="PT Astra Serif"/>
          <w:color w:val="000000"/>
        </w:rPr>
        <w:t>р.п</w:t>
      </w:r>
      <w:proofErr w:type="spellEnd"/>
      <w:r>
        <w:rPr>
          <w:rFonts w:ascii="PT Astra Serif" w:hAnsi="PT Astra Serif" w:cs="PT Astra Serif"/>
          <w:color w:val="000000"/>
        </w:rPr>
        <w:t>. Вешкайма</w:t>
      </w:r>
    </w:p>
    <w:p w:rsidR="003F4744" w:rsidRDefault="003F4744">
      <w:pPr>
        <w:jc w:val="center"/>
        <w:rPr>
          <w:rFonts w:ascii="PT Astra Serif" w:hAnsi="PT Astra Serif" w:cs="PT Astra Serif"/>
          <w:b/>
          <w:color w:val="000000"/>
          <w:sz w:val="16"/>
          <w:szCs w:val="16"/>
        </w:rPr>
      </w:pPr>
    </w:p>
    <w:p w:rsidR="003F4744" w:rsidRDefault="00FB2AEB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внесении изменени</w:t>
      </w:r>
      <w:bookmarkStart w:id="0" w:name="_GoBack"/>
      <w:bookmarkEnd w:id="0"/>
      <w:r>
        <w:rPr>
          <w:rFonts w:ascii="PT Astra Serif" w:hAnsi="PT Astra Serif" w:cs="PT Astra Serif"/>
          <w:b/>
          <w:sz w:val="28"/>
          <w:szCs w:val="28"/>
        </w:rPr>
        <w:t xml:space="preserve">й в постановление администрации муниципального образования «Вешкаймский район» от 21.03.2023 № 213 «О некоторых мерах поддержки граждан, </w:t>
      </w:r>
      <w:r>
        <w:rPr>
          <w:rFonts w:ascii="PT Astra Serif" w:hAnsi="PT Astra Serif"/>
          <w:b/>
          <w:w w:val="90"/>
          <w:sz w:val="28"/>
          <w:szCs w:val="28"/>
        </w:rPr>
        <w:t>являющихся</w:t>
      </w:r>
      <w:r>
        <w:rPr>
          <w:rFonts w:ascii="PT Astra Serif" w:hAnsi="PT Astra Serif"/>
          <w:b/>
          <w:spacing w:val="82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членами</w:t>
      </w:r>
      <w:r>
        <w:rPr>
          <w:rFonts w:ascii="PT Astra Serif" w:hAnsi="PT Astra Serif"/>
          <w:b/>
          <w:spacing w:val="62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семей</w:t>
      </w:r>
      <w:r>
        <w:rPr>
          <w:rFonts w:ascii="PT Astra Serif" w:hAnsi="PT Astra Serif"/>
          <w:b/>
          <w:spacing w:val="34"/>
          <w:w w:val="90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погибших</w:t>
      </w:r>
      <w:r>
        <w:rPr>
          <w:rFonts w:ascii="PT Astra Serif" w:hAnsi="PT Astra Serif"/>
          <w:b/>
          <w:spacing w:val="59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>(умерших)</w:t>
      </w:r>
      <w:r>
        <w:rPr>
          <w:rFonts w:ascii="PT Astra Serif" w:hAnsi="PT Astra Serif"/>
          <w:b/>
          <w:spacing w:val="49"/>
          <w:sz w:val="28"/>
          <w:szCs w:val="28"/>
        </w:rPr>
        <w:t xml:space="preserve"> </w:t>
      </w:r>
      <w:r>
        <w:rPr>
          <w:rFonts w:ascii="PT Astra Serif" w:hAnsi="PT Astra Serif"/>
          <w:b/>
          <w:w w:val="90"/>
          <w:sz w:val="28"/>
          <w:szCs w:val="28"/>
        </w:rPr>
        <w:t xml:space="preserve">участников </w:t>
      </w:r>
      <w:r>
        <w:rPr>
          <w:rFonts w:ascii="PT Astra Serif" w:hAnsi="PT Astra Serif"/>
          <w:b/>
          <w:sz w:val="28"/>
          <w:szCs w:val="28"/>
        </w:rPr>
        <w:t>специальной</w:t>
      </w:r>
      <w:r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военной</w:t>
      </w:r>
      <w:r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операции,</w:t>
      </w:r>
      <w:r>
        <w:rPr>
          <w:rFonts w:ascii="PT Astra Serif" w:hAnsi="PT Astra Serif"/>
          <w:b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2023</w:t>
      </w:r>
      <w:r w:rsidR="00250517">
        <w:rPr>
          <w:rFonts w:ascii="PT Astra Serif" w:hAnsi="PT Astra Serif"/>
          <w:b/>
          <w:sz w:val="28"/>
          <w:szCs w:val="28"/>
        </w:rPr>
        <w:t xml:space="preserve"> и 2024</w:t>
      </w:r>
      <w:r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</w:t>
      </w:r>
      <w:r w:rsidR="00250517">
        <w:rPr>
          <w:rFonts w:ascii="PT Astra Serif" w:hAnsi="PT Astra Serif"/>
          <w:b/>
          <w:sz w:val="28"/>
          <w:szCs w:val="28"/>
        </w:rPr>
        <w:t>ах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>»</w:t>
      </w:r>
    </w:p>
    <w:p w:rsidR="003F4744" w:rsidRDefault="003F4744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3F4744" w:rsidRDefault="00FB2AEB">
      <w:pPr>
        <w:pStyle w:val="ad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целях приведения муниципального правового акта в соответствие с Указом Губернатора Ульяновской области от </w:t>
      </w:r>
      <w:r>
        <w:rPr>
          <w:rFonts w:ascii="PT Astra Serif" w:hAnsi="PT Astra Serif"/>
          <w:color w:val="000000"/>
          <w:sz w:val="28"/>
          <w:szCs w:val="28"/>
        </w:rPr>
        <w:t>20.03.2023 № 26 «О некоторых мерах поддержки граждан, являющихся членами семей погибших (умерших) участников специальной военной операции</w:t>
      </w:r>
      <w:r w:rsidR="00250517">
        <w:rPr>
          <w:rFonts w:ascii="PT Astra Serif" w:hAnsi="PT Astra Serif"/>
          <w:color w:val="000000"/>
          <w:sz w:val="28"/>
          <w:szCs w:val="28"/>
        </w:rPr>
        <w:t>, и иных лиц</w:t>
      </w:r>
      <w:r>
        <w:rPr>
          <w:rFonts w:ascii="PT Astra Serif" w:hAnsi="PT Astra Serif"/>
          <w:color w:val="000000"/>
          <w:sz w:val="28"/>
          <w:szCs w:val="28"/>
        </w:rPr>
        <w:t xml:space="preserve"> в 2023 и 2024 годах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 (в редакции от </w:t>
      </w:r>
      <w:r w:rsidR="00250517">
        <w:rPr>
          <w:rFonts w:ascii="PT Astra Serif" w:hAnsi="PT Astra Serif" w:cs="PT Astra Serif"/>
          <w:color w:val="000000"/>
          <w:sz w:val="28"/>
          <w:szCs w:val="28"/>
        </w:rPr>
        <w:t>13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50517">
        <w:rPr>
          <w:rFonts w:ascii="PT Astra Serif" w:hAnsi="PT Astra Serif" w:cs="PT Astra Serif"/>
          <w:color w:val="000000"/>
          <w:sz w:val="28"/>
          <w:szCs w:val="28"/>
        </w:rPr>
        <w:t>0</w:t>
      </w:r>
      <w:r>
        <w:rPr>
          <w:rFonts w:ascii="PT Astra Serif" w:hAnsi="PT Astra Serif" w:cs="PT Astra Serif"/>
          <w:color w:val="000000"/>
          <w:sz w:val="28"/>
          <w:szCs w:val="28"/>
        </w:rPr>
        <w:t>1.202</w:t>
      </w:r>
      <w:r w:rsidR="00250517">
        <w:rPr>
          <w:rFonts w:ascii="PT Astra Serif" w:hAnsi="PT Astra Serif" w:cs="PT Astra Serif"/>
          <w:color w:val="000000"/>
          <w:sz w:val="28"/>
          <w:szCs w:val="28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№1), администрация муниципального образования «Вешкаймский район» Ульяновской области постановляет:</w:t>
      </w:r>
    </w:p>
    <w:p w:rsidR="003F4744" w:rsidRDefault="00FB2AEB">
      <w:pPr>
        <w:numPr>
          <w:ilvl w:val="0"/>
          <w:numId w:val="3"/>
        </w:numPr>
        <w:tabs>
          <w:tab w:val="clear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Внести в постановление администрации муниципального образования «Вешкаймский район» от 21.03.2023 № 213 «</w:t>
      </w:r>
      <w:r>
        <w:rPr>
          <w:rFonts w:ascii="PT Astra Serif" w:hAnsi="PT Astra Serif" w:cs="PT Astra Serif"/>
          <w:sz w:val="28"/>
          <w:szCs w:val="28"/>
        </w:rPr>
        <w:t xml:space="preserve">О некоторых мерах поддержки граждан, </w:t>
      </w:r>
      <w:r>
        <w:rPr>
          <w:rFonts w:ascii="PT Astra Serif" w:hAnsi="PT Astra Serif"/>
          <w:w w:val="90"/>
          <w:sz w:val="28"/>
          <w:szCs w:val="28"/>
        </w:rPr>
        <w:t>являющихся</w:t>
      </w:r>
      <w:r>
        <w:rPr>
          <w:rFonts w:ascii="PT Astra Serif" w:hAnsi="PT Astra Serif"/>
          <w:spacing w:val="82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членами</w:t>
      </w:r>
      <w:r>
        <w:rPr>
          <w:rFonts w:ascii="PT Astra Serif" w:hAnsi="PT Astra Serif"/>
          <w:spacing w:val="62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семей</w:t>
      </w:r>
      <w:r>
        <w:rPr>
          <w:rFonts w:ascii="PT Astra Serif" w:hAnsi="PT Astra Serif"/>
          <w:spacing w:val="34"/>
          <w:w w:val="90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погибших</w:t>
      </w:r>
      <w:r>
        <w:rPr>
          <w:rFonts w:ascii="PT Astra Serif" w:hAnsi="PT Astra Serif"/>
          <w:spacing w:val="59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>(умерших)</w:t>
      </w:r>
      <w:r>
        <w:rPr>
          <w:rFonts w:ascii="PT Astra Serif" w:hAnsi="PT Astra Serif"/>
          <w:spacing w:val="49"/>
          <w:sz w:val="28"/>
          <w:szCs w:val="28"/>
        </w:rPr>
        <w:t xml:space="preserve"> </w:t>
      </w:r>
      <w:r>
        <w:rPr>
          <w:rFonts w:ascii="PT Astra Serif" w:hAnsi="PT Astra Serif"/>
          <w:w w:val="90"/>
          <w:sz w:val="28"/>
          <w:szCs w:val="28"/>
        </w:rPr>
        <w:t xml:space="preserve">участников </w:t>
      </w:r>
      <w:r>
        <w:rPr>
          <w:rFonts w:ascii="PT Astra Serif" w:hAnsi="PT Astra Serif"/>
          <w:sz w:val="28"/>
          <w:szCs w:val="28"/>
        </w:rPr>
        <w:t>специальной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военной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операции,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 w:rsidR="00250517">
        <w:rPr>
          <w:rFonts w:ascii="PT Astra Serif" w:hAnsi="PT Astra Serif"/>
          <w:sz w:val="28"/>
          <w:szCs w:val="28"/>
        </w:rPr>
        <w:t xml:space="preserve"> и 2024</w:t>
      </w:r>
      <w:r>
        <w:rPr>
          <w:rFonts w:ascii="PT Astra Serif" w:hAnsi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</w:t>
      </w:r>
      <w:r w:rsidR="00250517">
        <w:rPr>
          <w:rFonts w:ascii="PT Astra Serif" w:hAnsi="PT Astra Serif"/>
          <w:sz w:val="28"/>
          <w:szCs w:val="28"/>
        </w:rPr>
        <w:t>ах</w:t>
      </w:r>
      <w:r>
        <w:rPr>
          <w:rFonts w:ascii="PT Astra Serif" w:hAnsi="PT Astra Serif" w:cs="PT Astra Serif"/>
          <w:bCs/>
          <w:sz w:val="28"/>
          <w:szCs w:val="28"/>
        </w:rPr>
        <w:t>» следующие изменения:</w:t>
      </w:r>
    </w:p>
    <w:p w:rsidR="003F4744" w:rsidRDefault="00FB2AE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а) </w:t>
      </w:r>
      <w:r w:rsidRPr="008C0D9D">
        <w:rPr>
          <w:rFonts w:ascii="PT Astra Serif" w:hAnsi="PT Astra Serif"/>
          <w:bCs/>
          <w:sz w:val="28"/>
          <w:szCs w:val="28"/>
        </w:rPr>
        <w:t>в наименовании</w:t>
      </w:r>
      <w:r w:rsidR="007B371E">
        <w:rPr>
          <w:rFonts w:ascii="PT Astra Serif" w:hAnsi="PT Astra Serif"/>
          <w:bCs/>
          <w:sz w:val="28"/>
          <w:szCs w:val="28"/>
        </w:rPr>
        <w:t xml:space="preserve"> постановления</w:t>
      </w:r>
      <w:r w:rsidRPr="008C0D9D">
        <w:rPr>
          <w:rFonts w:ascii="PT Astra Serif" w:hAnsi="PT Astra Serif"/>
          <w:bCs/>
          <w:sz w:val="28"/>
          <w:szCs w:val="28"/>
        </w:rPr>
        <w:t xml:space="preserve"> слова</w:t>
      </w:r>
      <w:r w:rsidR="00D96EBE" w:rsidRPr="008C0D9D">
        <w:rPr>
          <w:rFonts w:ascii="PT Astra Serif" w:hAnsi="PT Astra Serif"/>
          <w:bCs/>
          <w:sz w:val="28"/>
          <w:szCs w:val="28"/>
        </w:rPr>
        <w:t xml:space="preserve"> </w:t>
      </w:r>
      <w:r w:rsidR="00D96EBE" w:rsidRPr="008C0D9D">
        <w:rPr>
          <w:rFonts w:ascii="PT Astra Serif" w:hAnsi="PT Astra Serif"/>
          <w:sz w:val="28"/>
          <w:szCs w:val="28"/>
        </w:rPr>
        <w:t>«</w:t>
      </w:r>
      <w:r w:rsidR="00D96EBE" w:rsidRPr="008C0D9D">
        <w:rPr>
          <w:rFonts w:ascii="PT Astra Serif" w:hAnsi="PT Astra Serif"/>
          <w:b/>
          <w:sz w:val="28"/>
          <w:szCs w:val="28"/>
        </w:rPr>
        <w:t>, в 2023 и 2024 годах</w:t>
      </w:r>
      <w:r w:rsidR="00D96EBE" w:rsidRPr="008C0D9D">
        <w:rPr>
          <w:rFonts w:ascii="PT Astra Serif" w:hAnsi="PT Astra Serif"/>
          <w:sz w:val="28"/>
          <w:szCs w:val="28"/>
        </w:rPr>
        <w:t>» заменить словами «</w:t>
      </w:r>
      <w:r w:rsidR="00D96EBE" w:rsidRPr="008C0D9D">
        <w:rPr>
          <w:rFonts w:ascii="PT Astra Serif" w:hAnsi="PT Astra Serif"/>
          <w:b/>
          <w:sz w:val="28"/>
          <w:szCs w:val="28"/>
        </w:rPr>
        <w:t>и иных лиц, в 2023-2025 годах</w:t>
      </w:r>
      <w:r w:rsidR="00D96EBE" w:rsidRPr="008C0D9D">
        <w:rPr>
          <w:rFonts w:ascii="PT Astra Serif" w:hAnsi="PT Astra Serif"/>
          <w:sz w:val="28"/>
          <w:szCs w:val="28"/>
        </w:rPr>
        <w:t>»</w:t>
      </w:r>
      <w:r w:rsidRPr="008C0D9D">
        <w:rPr>
          <w:rFonts w:ascii="PT Astra Serif" w:hAnsi="PT Astra Serif"/>
          <w:bCs/>
          <w:sz w:val="28"/>
          <w:szCs w:val="28"/>
        </w:rPr>
        <w:t>;</w:t>
      </w:r>
    </w:p>
    <w:p w:rsidR="008C0D9D" w:rsidRDefault="008C0D9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б) пункт 1</w:t>
      </w:r>
      <w:r w:rsidR="007B371E">
        <w:rPr>
          <w:rFonts w:ascii="PT Astra Serif" w:hAnsi="PT Astra Serif"/>
          <w:bCs/>
          <w:sz w:val="28"/>
          <w:szCs w:val="28"/>
        </w:rPr>
        <w:t xml:space="preserve"> данного постановления</w:t>
      </w:r>
      <w:r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:rsidR="008C0D9D" w:rsidRDefault="008C0D9D" w:rsidP="008C0D9D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«</w:t>
      </w:r>
      <w:r w:rsidR="007B371E" w:rsidRPr="007B371E">
        <w:rPr>
          <w:rFonts w:ascii="PT Astra Serif" w:hAnsi="PT Astra Serif"/>
          <w:bCs/>
          <w:sz w:val="28"/>
          <w:szCs w:val="28"/>
        </w:rPr>
        <w:t xml:space="preserve">Для целей настоящего </w:t>
      </w:r>
      <w:r w:rsidR="007B371E">
        <w:rPr>
          <w:rFonts w:ascii="PT Astra Serif" w:hAnsi="PT Astra Serif"/>
          <w:bCs/>
          <w:sz w:val="28"/>
          <w:szCs w:val="28"/>
        </w:rPr>
        <w:t>постановления</w:t>
      </w:r>
      <w:r w:rsidR="007B371E" w:rsidRPr="007B371E">
        <w:rPr>
          <w:rFonts w:ascii="PT Astra Serif" w:hAnsi="PT Astra Serif"/>
          <w:bCs/>
          <w:sz w:val="28"/>
          <w:szCs w:val="28"/>
        </w:rPr>
        <w:t xml:space="preserve"> под погибшими (умершими) участниками специальной военной операции понимаются граждане Российской Федерации, погибшие в связи с исполнением обязанностей военной службы (служебных обязанностей, либо обязанностей по контракту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Федерации, либо обязанностей, предусмотренных контрактом с организацией, содействующей выполнению задач, возложенных на Вооружённые Силы Российской Федерации, или обязанностей в связи с вступлением с нею в иные правоотношения, касающиеся содействия в выполнении данных задач), принимавшие начиная с 24 февраля 2022 года участие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исполнявшие возложенные на них обязанности на территориях субъектов Российской Федерации, прилегающих               к районам проведения специальной военной операции, либо до истечения одного года со дня их увольнения с </w:t>
      </w:r>
      <w:r w:rsidR="007B371E" w:rsidRPr="007B371E">
        <w:rPr>
          <w:rFonts w:ascii="PT Astra Serif" w:hAnsi="PT Astra Serif"/>
          <w:bCs/>
          <w:sz w:val="28"/>
          <w:szCs w:val="28"/>
        </w:rPr>
        <w:lastRenderedPageBreak/>
        <w:t>военной службы (службы, прекращения контракта о добровольном содействии в выполнении задач, возложенных                 на Вооружённые Силы Российской Федерации или войска национальной гвардии Российской Федерации, либо контракта с организацией, содействующей выполнению задач, возложенных на Вооружённые Силы Российской Федерации, или прекращения с нею иных правоотношений, касающихся содействия в выполнении данных задач) умершие вследствие увечья (ранения, травмы, контузии) или заболевания, полученных                            при исполнении указанных в настоящем подпункте обязанностей, относящиеся к одной из следующих категорий:</w:t>
      </w:r>
    </w:p>
    <w:p w:rsidR="00163E34" w:rsidRPr="00163E34" w:rsidRDefault="00163E34" w:rsidP="00163E34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163E34">
        <w:rPr>
          <w:rFonts w:ascii="PT Astra Serif" w:hAnsi="PT Astra Serif"/>
          <w:bCs/>
          <w:sz w:val="28"/>
          <w:szCs w:val="28"/>
        </w:rPr>
        <w:t>1) граждане, призванные    на   военную   службу   по   мобилизации в   Вооружённые   Силы   Российской   Федерации, принимавшие    участие в специальной военной операции;</w:t>
      </w:r>
    </w:p>
    <w:p w:rsidR="00163E34" w:rsidRPr="00163E34" w:rsidRDefault="00163E34" w:rsidP="00163E3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63E34">
        <w:rPr>
          <w:rFonts w:ascii="PT Astra Serif" w:hAnsi="PT Astra Serif"/>
          <w:bCs/>
          <w:sz w:val="28"/>
          <w:szCs w:val="28"/>
        </w:rPr>
        <w:t>2) военнослужащие, лица, проходившие службу в войсках национальной гвардии Российской Федерации и имевшие специальное звание полиции, принимавшие участие в проведении специальной военной операции;</w:t>
      </w:r>
    </w:p>
    <w:p w:rsidR="00163E34" w:rsidRPr="00163E34" w:rsidRDefault="00163E34" w:rsidP="00163E3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63E34">
        <w:rPr>
          <w:rFonts w:ascii="PT Astra Serif" w:hAnsi="PT Astra Serif"/>
          <w:bCs/>
          <w:sz w:val="28"/>
          <w:szCs w:val="28"/>
        </w:rPr>
        <w:t>3) граждане, заключившие контракты о добровольном содействии в выполнении задач, возложенных на Вооружённые Силы Российской Федерации, принимавшие участие в специальной военной операции;</w:t>
      </w:r>
    </w:p>
    <w:p w:rsidR="00163E34" w:rsidRDefault="00163E34" w:rsidP="00163E3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63E34">
        <w:rPr>
          <w:rFonts w:ascii="PT Astra Serif" w:hAnsi="PT Astra Serif"/>
          <w:bCs/>
          <w:sz w:val="28"/>
          <w:szCs w:val="28"/>
        </w:rPr>
        <w:t>4) сотрудники Управления Министерства внутренних дел Российской Федерации по Ульяновской области, принимавшие участие в специальной военной операции.</w:t>
      </w:r>
    </w:p>
    <w:p w:rsidR="008C0D9D" w:rsidRDefault="00163E3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5) </w:t>
      </w:r>
      <w:r w:rsidRPr="00163E34">
        <w:rPr>
          <w:rFonts w:ascii="PT Astra Serif" w:hAnsi="PT Astra Serif"/>
          <w:bCs/>
          <w:sz w:val="28"/>
          <w:szCs w:val="28"/>
        </w:rPr>
        <w:t>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операции.»</w:t>
      </w:r>
      <w:r w:rsidR="003A16A4">
        <w:rPr>
          <w:rFonts w:ascii="PT Astra Serif" w:hAnsi="PT Astra Serif"/>
          <w:bCs/>
          <w:sz w:val="28"/>
          <w:szCs w:val="28"/>
        </w:rPr>
        <w:t>.</w:t>
      </w:r>
    </w:p>
    <w:p w:rsidR="003F4744" w:rsidRDefault="00FB2AE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в) в абзаце 1 пункта 3 слова «2023</w:t>
      </w:r>
      <w:r w:rsidR="00490F71">
        <w:rPr>
          <w:rFonts w:ascii="PT Astra Serif" w:hAnsi="PT Astra Serif"/>
          <w:bCs/>
          <w:sz w:val="28"/>
          <w:szCs w:val="28"/>
        </w:rPr>
        <w:t xml:space="preserve"> и 2024 годах</w:t>
      </w:r>
      <w:r>
        <w:rPr>
          <w:rFonts w:ascii="PT Astra Serif" w:hAnsi="PT Astra Serif"/>
          <w:bCs/>
          <w:sz w:val="28"/>
          <w:szCs w:val="28"/>
        </w:rPr>
        <w:t>» заменить словами «2023</w:t>
      </w:r>
      <w:r w:rsidR="00490F71">
        <w:rPr>
          <w:rFonts w:ascii="PT Astra Serif" w:hAnsi="PT Astra Serif"/>
          <w:bCs/>
          <w:sz w:val="28"/>
          <w:szCs w:val="28"/>
        </w:rPr>
        <w:t>-</w:t>
      </w:r>
      <w:r>
        <w:rPr>
          <w:rFonts w:ascii="PT Astra Serif" w:hAnsi="PT Astra Serif"/>
          <w:bCs/>
          <w:sz w:val="28"/>
          <w:szCs w:val="28"/>
        </w:rPr>
        <w:t>202</w:t>
      </w:r>
      <w:r w:rsidR="00490F71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 xml:space="preserve"> годах».</w:t>
      </w:r>
    </w:p>
    <w:p w:rsidR="003A16A4" w:rsidRDefault="003A16A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Признать утратившим силу постановление администрации </w:t>
      </w:r>
      <w:r w:rsidRPr="003A16A4">
        <w:rPr>
          <w:rFonts w:ascii="PT Astra Serif" w:hAnsi="PT Astra Serif"/>
          <w:bCs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bCs/>
          <w:sz w:val="28"/>
          <w:szCs w:val="28"/>
        </w:rPr>
        <w:t xml:space="preserve"> от 28.12.2023 №1128 «</w:t>
      </w:r>
      <w:r w:rsidRPr="003A16A4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муниципального образования «Вешкаймский район» от 21.03.2023 № 213 «О некоторых мерах поддержки граждан, являющихся членами семей погибших (умерших) участников специальной военной операции, в 2023 году»</w:t>
      </w:r>
      <w:r>
        <w:rPr>
          <w:rFonts w:ascii="PT Astra Serif" w:hAnsi="PT Astra Serif"/>
          <w:bCs/>
          <w:sz w:val="28"/>
          <w:szCs w:val="28"/>
        </w:rPr>
        <w:t>».</w:t>
      </w:r>
    </w:p>
    <w:p w:rsidR="003F4744" w:rsidRDefault="00FB2AEB">
      <w:pPr>
        <w:jc w:val="both"/>
        <w:rPr>
          <w:i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3A16A4">
        <w:rPr>
          <w:rFonts w:ascii="PT Astra Serif" w:eastAsia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3F4744" w:rsidRDefault="003F474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F4744" w:rsidRDefault="003F474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F4744" w:rsidRDefault="003F474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F4744" w:rsidRDefault="00FB2AE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3F4744" w:rsidRDefault="00FB2AEB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3F4744" w:rsidRDefault="00FB2AEB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                                              Т.Н. Стельмах</w:t>
      </w:r>
    </w:p>
    <w:sectPr w:rsidR="003F4744">
      <w:headerReference w:type="default" r:id="rId8"/>
      <w:headerReference w:type="first" r:id="rId9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0F" w:rsidRDefault="000D2F0F">
      <w:r>
        <w:separator/>
      </w:r>
    </w:p>
  </w:endnote>
  <w:endnote w:type="continuationSeparator" w:id="0">
    <w:p w:rsidR="000D2F0F" w:rsidRDefault="000D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0F" w:rsidRDefault="000D2F0F">
      <w:r>
        <w:separator/>
      </w:r>
    </w:p>
  </w:footnote>
  <w:footnote w:type="continuationSeparator" w:id="0">
    <w:p w:rsidR="000D2F0F" w:rsidRDefault="000D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744" w:rsidRPr="00FD6027" w:rsidRDefault="00FB2AEB">
    <w:pPr>
      <w:pStyle w:val="Header1"/>
      <w:jc w:val="center"/>
      <w:rPr>
        <w:sz w:val="28"/>
        <w:szCs w:val="28"/>
      </w:rPr>
    </w:pPr>
    <w:r w:rsidRPr="00FD6027">
      <w:rPr>
        <w:sz w:val="28"/>
        <w:szCs w:val="28"/>
      </w:rPr>
      <w:fldChar w:fldCharType="begin"/>
    </w:r>
    <w:r w:rsidRPr="00FD6027">
      <w:rPr>
        <w:sz w:val="28"/>
        <w:szCs w:val="28"/>
      </w:rPr>
      <w:instrText xml:space="preserve"> PAGE </w:instrText>
    </w:r>
    <w:r w:rsidRPr="00FD6027">
      <w:rPr>
        <w:sz w:val="28"/>
        <w:szCs w:val="28"/>
      </w:rPr>
      <w:fldChar w:fldCharType="separate"/>
    </w:r>
    <w:r w:rsidRPr="00FD6027">
      <w:rPr>
        <w:sz w:val="28"/>
        <w:szCs w:val="28"/>
      </w:rPr>
      <w:t>2</w:t>
    </w:r>
    <w:r w:rsidRPr="00FD602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744" w:rsidRDefault="003F4744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FFFFFF7D"/>
    <w:multiLevelType w:val="singleLevel"/>
    <w:tmpl w:val="DC4A94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2"/>
    <w:multiLevelType w:val="singleLevel"/>
    <w:tmpl w:val="A8040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A840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9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82"/>
    <w:rsid w:val="00094C0E"/>
    <w:rsid w:val="000D2F0F"/>
    <w:rsid w:val="00147B62"/>
    <w:rsid w:val="00163E34"/>
    <w:rsid w:val="00166C95"/>
    <w:rsid w:val="001F1F2B"/>
    <w:rsid w:val="00233B7E"/>
    <w:rsid w:val="002473C3"/>
    <w:rsid w:val="0024797C"/>
    <w:rsid w:val="00250517"/>
    <w:rsid w:val="002603C6"/>
    <w:rsid w:val="003A16A4"/>
    <w:rsid w:val="003C5A5D"/>
    <w:rsid w:val="003F4744"/>
    <w:rsid w:val="00490F71"/>
    <w:rsid w:val="00604E82"/>
    <w:rsid w:val="00606541"/>
    <w:rsid w:val="00670B4E"/>
    <w:rsid w:val="006B633D"/>
    <w:rsid w:val="007B371E"/>
    <w:rsid w:val="00844331"/>
    <w:rsid w:val="00871AA8"/>
    <w:rsid w:val="00884A1B"/>
    <w:rsid w:val="008C0D9D"/>
    <w:rsid w:val="008C1598"/>
    <w:rsid w:val="009063B1"/>
    <w:rsid w:val="00906EB6"/>
    <w:rsid w:val="00B071FD"/>
    <w:rsid w:val="00B55368"/>
    <w:rsid w:val="00B63B05"/>
    <w:rsid w:val="00B91C93"/>
    <w:rsid w:val="00C24478"/>
    <w:rsid w:val="00C901FB"/>
    <w:rsid w:val="00D96EBE"/>
    <w:rsid w:val="00DE3FD6"/>
    <w:rsid w:val="00E32F12"/>
    <w:rsid w:val="00E365BB"/>
    <w:rsid w:val="00E66D1D"/>
    <w:rsid w:val="00E949AF"/>
    <w:rsid w:val="00FB2AEB"/>
    <w:rsid w:val="00FD6027"/>
    <w:rsid w:val="1E4310B5"/>
    <w:rsid w:val="2349481B"/>
    <w:rsid w:val="327E35AA"/>
    <w:rsid w:val="402912C7"/>
    <w:rsid w:val="5B6326B3"/>
    <w:rsid w:val="6E0A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1A84"/>
  <w15:docId w15:val="{F9618753-CCD5-449D-85F5-42622BF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3" w:qFormat="1"/>
    <w:lsdException w:name="toc 6" w:qFormat="1"/>
    <w:lsdException w:name="toc 9" w:qFormat="1"/>
    <w:lsdException w:name="head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footnote reference" w:qFormat="1"/>
    <w:lsdException w:name="page number" w:qFormat="1"/>
    <w:lsdException w:name="toa heading" w:qFormat="1"/>
    <w:lsdException w:name="List" w:qFormat="1"/>
    <w:lsdException w:name="List Bullet" w:qFormat="1"/>
    <w:lsdException w:name="List Bullet 3" w:qFormat="1"/>
    <w:lsdException w:name="List Number 4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Note Heading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ode" w:qFormat="1"/>
    <w:lsdException w:name="HTML Samp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 w:qFormat="1"/>
    <w:lsdException w:name="Table Colorful 1" w:semiHidden="1" w:unhideWhenUsed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/>
    <w:lsdException w:name="Table Columns 3" w:semiHidden="1" w:unhideWhenUsed="1" w:qFormat="1"/>
    <w:lsdException w:name="Table Columns 4" w:semiHidden="1" w:unhideWhenUsed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/>
    <w:lsdException w:name="Table Grid 3" w:semiHidden="1" w:unhideWhenUsed="1" w:qFormat="1"/>
    <w:lsdException w:name="Table Grid 4" w:semiHidden="1" w:unhideWhenUsed="1" w:qFormat="1"/>
    <w:lsdException w:name="Table Grid 5" w:semiHidden="1" w:unhideWhenUsed="1"/>
    <w:lsdException w:name="Table Grid 6" w:semiHidden="1" w:unhideWhenUsed="1" w:qFormat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 w:qFormat="1"/>
    <w:lsdException w:name="Table List 3" w:semiHidden="1" w:unhideWhenUsed="1"/>
    <w:lsdException w:name="Table List 4" w:semiHidden="1" w:unhideWhenUsed="1" w:qFormat="1"/>
    <w:lsdException w:name="Table List 5" w:semiHidden="1" w:unhideWhenUsed="1" w:qFormat="1"/>
    <w:lsdException w:name="Table List 6" w:semiHidden="1" w:unhideWhenUsed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"/>
    <w:next w:val="a"/>
    <w:qFormat/>
    <w:rPr>
      <w:rFonts w:cs="Tahoma"/>
    </w:rPr>
  </w:style>
  <w:style w:type="character" w:styleId="a7">
    <w:name w:val="footnote reference"/>
    <w:qFormat/>
    <w:rPr>
      <w:vertAlign w:val="superscript"/>
    </w:rPr>
  </w:style>
  <w:style w:type="paragraph" w:styleId="a8">
    <w:name w:val="header"/>
    <w:basedOn w:val="a9"/>
    <w:qFormat/>
    <w:pPr>
      <w:suppressLineNumbers/>
      <w:tabs>
        <w:tab w:val="center" w:pos="4819"/>
        <w:tab w:val="right" w:pos="9638"/>
      </w:tabs>
    </w:pPr>
  </w:style>
  <w:style w:type="paragraph" w:customStyle="1" w:styleId="a9">
    <w:name w:val="Колонтитул"/>
    <w:basedOn w:val="a"/>
    <w:qFormat/>
  </w:style>
  <w:style w:type="character" w:styleId="aa">
    <w:name w:val="Hyperlink"/>
    <w:qFormat/>
    <w:rPr>
      <w:color w:val="0000FF"/>
      <w:u w:val="single"/>
    </w:rPr>
  </w:style>
  <w:style w:type="paragraph" w:styleId="1">
    <w:name w:val="index 1"/>
    <w:basedOn w:val="a"/>
    <w:next w:val="a"/>
    <w:qFormat/>
  </w:style>
  <w:style w:type="paragraph" w:styleId="ab">
    <w:name w:val="index heading"/>
    <w:basedOn w:val="a"/>
    <w:next w:val="1"/>
    <w:qFormat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</w:style>
  <w:style w:type="character" w:styleId="af">
    <w:name w:val="Strong"/>
    <w:qFormat/>
    <w:rPr>
      <w:b/>
      <w:bCs/>
    </w:rPr>
  </w:style>
  <w:style w:type="paragraph" w:styleId="af0">
    <w:name w:val="Subtitle"/>
    <w:basedOn w:val="10"/>
    <w:next w:val="a4"/>
    <w:qFormat/>
    <w:pPr>
      <w:jc w:val="center"/>
    </w:pPr>
    <w:rPr>
      <w:rFonts w:cs="Times New Roman"/>
      <w:i/>
      <w:iCs/>
    </w:rPr>
  </w:style>
  <w:style w:type="paragraph" w:customStyle="1" w:styleId="10">
    <w:name w:val="Заголовок1"/>
    <w:next w:val="a4"/>
    <w:qFormat/>
    <w:pPr>
      <w:suppressAutoHyphens/>
    </w:pPr>
    <w:rPr>
      <w:rFonts w:ascii="Arial" w:eastAsia="Arial" w:hAnsi="Arial"/>
      <w:b/>
      <w:sz w:val="22"/>
      <w:lang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Pr>
      <w:b/>
      <w:bCs/>
      <w:sz w:val="32"/>
      <w:szCs w:val="24"/>
    </w:rPr>
  </w:style>
  <w:style w:type="character" w:customStyle="1" w:styleId="af3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af4">
    <w:name w:val="Основной текст Знак"/>
    <w:qFormat/>
    <w:rPr>
      <w:b/>
      <w:bCs/>
      <w:sz w:val="28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af5">
    <w:name w:val="Символ нумерации"/>
    <w:qFormat/>
  </w:style>
  <w:style w:type="character" w:customStyle="1" w:styleId="af6">
    <w:name w:val="Маркеры списка"/>
    <w:qFormat/>
    <w:rPr>
      <w:rFonts w:ascii="OpenSymbol" w:eastAsia="OpenSymbol" w:hAnsi="OpenSymbol" w:cs="OpenSymbol"/>
    </w:rPr>
  </w:style>
  <w:style w:type="character" w:customStyle="1" w:styleId="af7">
    <w:name w:val="Основной текст с отступом Знак"/>
    <w:qFormat/>
    <w:rPr>
      <w:rFonts w:ascii="Arial" w:eastAsia="Lucida Sans Unicode" w:hAnsi="Arial" w:cs="Arial"/>
      <w:kern w:val="2"/>
      <w:szCs w:val="24"/>
    </w:rPr>
  </w:style>
  <w:style w:type="character" w:customStyle="1" w:styleId="12">
    <w:name w:val="Основной текст с отступом Знак1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8">
    <w:name w:val="Символ сноски"/>
    <w:qFormat/>
  </w:style>
  <w:style w:type="character" w:customStyle="1" w:styleId="13">
    <w:name w:val="Знак сноски1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Подзаголовок Знак"/>
    <w:qFormat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a">
    <w:name w:val="Текст сноски Знак"/>
    <w:qFormat/>
    <w:rPr>
      <w:rFonts w:eastAsia="Lucida Sans Unicode"/>
      <w:kern w:val="2"/>
      <w:lang w:eastAsia="zh-CN"/>
    </w:rPr>
  </w:style>
  <w:style w:type="character" w:customStyle="1" w:styleId="14">
    <w:name w:val="Выделение1"/>
    <w:qFormat/>
    <w:rPr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  <w:lang w:val="zh-CN" w:bidi="zh-CN"/>
    </w:rPr>
  </w:style>
  <w:style w:type="paragraph" w:customStyle="1" w:styleId="Heading21">
    <w:name w:val="Heading 21"/>
    <w:basedOn w:val="a"/>
    <w:next w:val="a"/>
    <w:qFormat/>
    <w:pPr>
      <w:keepNext/>
      <w:tabs>
        <w:tab w:val="left" w:pos="0"/>
      </w:tabs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pPr>
      <w:keepNext/>
      <w:numPr>
        <w:numId w:val="1"/>
      </w:numPr>
      <w:ind w:left="7740"/>
      <w:outlineLvl w:val="6"/>
    </w:pPr>
    <w:rPr>
      <w:sz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11">
    <w:name w:val="Указатель111"/>
    <w:basedOn w:val="a"/>
    <w:qFormat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16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7">
    <w:name w:val="Название1"/>
    <w:basedOn w:val="a"/>
    <w:qFormat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10">
    <w:name w:val="Указатель11"/>
    <w:basedOn w:val="a"/>
    <w:qFormat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8">
    <w:name w:val="Цитата1"/>
    <w:basedOn w:val="a"/>
    <w:qFormat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customStyle="1" w:styleId="19">
    <w:name w:val="Абзац списка1"/>
    <w:basedOn w:val="a"/>
    <w:qFormat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d">
    <w:name w:val="Заголовок таблицы"/>
    <w:basedOn w:val="afb"/>
    <w:qFormat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/>
      <w:lang w:eastAsia="zh-CN"/>
    </w:rPr>
  </w:style>
  <w:style w:type="paragraph" w:customStyle="1" w:styleId="ConsPlusCell">
    <w:name w:val="ConsPlusCell"/>
    <w:next w:val="a"/>
    <w:qFormat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pPr>
      <w:widowControl w:val="0"/>
      <w:suppressAutoHyphens/>
    </w:pPr>
    <w:rPr>
      <w:rFonts w:ascii="Arial" w:eastAsia="Arial" w:hAnsi="Arial"/>
      <w:b/>
      <w:bCs/>
      <w:lang w:eastAsia="zh-CN"/>
    </w:rPr>
  </w:style>
  <w:style w:type="paragraph" w:customStyle="1" w:styleId="20">
    <w:name w:val="Указатель2"/>
    <w:basedOn w:val="a"/>
    <w:qFormat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fe">
    <w:name w:val="Содержимое врезки"/>
    <w:basedOn w:val="a4"/>
    <w:qFormat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">
    <w:name w:val="Гипертекстовая ссылка"/>
    <w:basedOn w:val="a0"/>
    <w:uiPriority w:val="99"/>
    <w:qFormat/>
    <w:rPr>
      <w:color w:val="106BBE"/>
    </w:rPr>
  </w:style>
  <w:style w:type="paragraph" w:styleId="aff0">
    <w:name w:val="List Paragraph"/>
    <w:basedOn w:val="a"/>
    <w:uiPriority w:val="99"/>
    <w:unhideWhenUsed/>
    <w:qFormat/>
    <w:pPr>
      <w:ind w:left="720"/>
      <w:contextualSpacing/>
    </w:pPr>
  </w:style>
  <w:style w:type="paragraph" w:styleId="aff1">
    <w:name w:val="footer"/>
    <w:basedOn w:val="a"/>
    <w:link w:val="1a"/>
    <w:rsid w:val="00FD6027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1"/>
    <w:rsid w:val="00FD60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Men</cp:lastModifiedBy>
  <cp:revision>12</cp:revision>
  <cp:lastPrinted>2025-01-16T12:06:00Z</cp:lastPrinted>
  <dcterms:created xsi:type="dcterms:W3CDTF">2025-01-16T05:30:00Z</dcterms:created>
  <dcterms:modified xsi:type="dcterms:W3CDTF">2025-01-16T12:06:00Z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80276D0F479A46B69749B4451908D429_13</vt:lpwstr>
  </property>
  <property fmtid="{D5CDD505-2E9C-101B-9397-08002B2CF9AE}" pid="3" name="KSOProductBuildVer">
    <vt:lpwstr>1033-12.2.0.13359</vt:lpwstr>
  </property>
</Properties>
</file>