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2CFD" w:rsidRPr="00B27F90" w:rsidRDefault="007A2CFD" w:rsidP="007A2CFD">
      <w:pPr>
        <w:pStyle w:val="a3"/>
        <w:rPr>
          <w:rFonts w:ascii="PT Astra Serif" w:hAnsi="PT Astra Serif"/>
        </w:rPr>
      </w:pPr>
      <w:r w:rsidRPr="00B27F90">
        <w:rPr>
          <w:rFonts w:ascii="PT Astra Serif" w:hAnsi="PT Astra Serif"/>
          <w:noProof/>
        </w:rPr>
        <w:drawing>
          <wp:inline distT="0" distB="0" distL="0" distR="0">
            <wp:extent cx="396875" cy="509270"/>
            <wp:effectExtent l="19050" t="0" r="3175" b="0"/>
            <wp:docPr id="1" name="Рисунок 1" descr="Вешкаймский р-н (гер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Вешкаймский р-н (герб) 1"/>
                    <pic:cNvPicPr>
                      <a:picLocks noChangeAspect="1" noChangeArrowheads="1"/>
                    </pic:cNvPicPr>
                  </pic:nvPicPr>
                  <pic:blipFill>
                    <a:blip r:embed="rId7"/>
                    <a:srcRect/>
                    <a:stretch>
                      <a:fillRect/>
                    </a:stretch>
                  </pic:blipFill>
                  <pic:spPr bwMode="auto">
                    <a:xfrm>
                      <a:off x="0" y="0"/>
                      <a:ext cx="396875" cy="509270"/>
                    </a:xfrm>
                    <a:prstGeom prst="rect">
                      <a:avLst/>
                    </a:prstGeom>
                    <a:noFill/>
                    <a:ln w="9525">
                      <a:noFill/>
                      <a:miter lim="800000"/>
                      <a:headEnd/>
                      <a:tailEnd/>
                    </a:ln>
                  </pic:spPr>
                </pic:pic>
              </a:graphicData>
            </a:graphic>
          </wp:inline>
        </w:drawing>
      </w:r>
    </w:p>
    <w:p w:rsidR="007A2CFD" w:rsidRPr="00B27F90" w:rsidRDefault="007A2CFD" w:rsidP="007A2CFD">
      <w:pPr>
        <w:pStyle w:val="a3"/>
        <w:rPr>
          <w:rFonts w:ascii="PT Astra Serif" w:hAnsi="PT Astra Serif"/>
        </w:rPr>
      </w:pPr>
      <w:r w:rsidRPr="00B27F90">
        <w:rPr>
          <w:rFonts w:ascii="PT Astra Serif" w:hAnsi="PT Astra Serif"/>
        </w:rPr>
        <w:t>МУНИЦИПАЛЬНОЕ УЧРЕЖДЕНИЕ АДМИНИСТРАЦИЯ МУНИЦИПАЛЬНОГО ОБРАЗОВАНИЯ</w:t>
      </w:r>
    </w:p>
    <w:p w:rsidR="007A2CFD" w:rsidRPr="00B27F90" w:rsidRDefault="007A2CFD" w:rsidP="007A2CFD">
      <w:pPr>
        <w:jc w:val="center"/>
        <w:rPr>
          <w:rFonts w:ascii="PT Astra Serif" w:hAnsi="PT Astra Serif"/>
          <w:sz w:val="28"/>
          <w:szCs w:val="28"/>
        </w:rPr>
      </w:pPr>
      <w:r w:rsidRPr="00B27F90">
        <w:rPr>
          <w:rFonts w:ascii="PT Astra Serif" w:hAnsi="PT Astra Serif"/>
          <w:b/>
          <w:sz w:val="28"/>
          <w:szCs w:val="28"/>
        </w:rPr>
        <w:t>«ВЕШКАЙМСКИЙ РАЙОН» УЛЬЯНОВСКОЙ ОБЛАСТИ</w:t>
      </w:r>
    </w:p>
    <w:p w:rsidR="007A2CFD" w:rsidRPr="00B27F90" w:rsidRDefault="007A2CFD" w:rsidP="007A2CFD">
      <w:pPr>
        <w:pStyle w:val="a3"/>
        <w:rPr>
          <w:rFonts w:ascii="PT Astra Serif" w:hAnsi="PT Astra Serif"/>
        </w:rPr>
      </w:pPr>
    </w:p>
    <w:p w:rsidR="007A2CFD" w:rsidRPr="00B27F90" w:rsidRDefault="007A2CFD" w:rsidP="007A2CFD">
      <w:pPr>
        <w:jc w:val="center"/>
        <w:rPr>
          <w:rFonts w:ascii="PT Astra Serif" w:hAnsi="PT Astra Serif"/>
          <w:b/>
          <w:sz w:val="48"/>
          <w:szCs w:val="48"/>
        </w:rPr>
      </w:pPr>
      <w:r w:rsidRPr="00B27F90">
        <w:rPr>
          <w:rFonts w:ascii="PT Astra Serif" w:hAnsi="PT Astra Serif"/>
          <w:b/>
          <w:sz w:val="48"/>
          <w:szCs w:val="48"/>
        </w:rPr>
        <w:t xml:space="preserve"> ПОСТАНОВЛЕНИЕ</w:t>
      </w:r>
    </w:p>
    <w:p w:rsidR="007A2CFD" w:rsidRPr="00B27F90" w:rsidRDefault="007A2CFD" w:rsidP="007A2CFD">
      <w:pPr>
        <w:rPr>
          <w:rFonts w:ascii="PT Astra Serif" w:hAnsi="PT Astra Serif"/>
          <w:sz w:val="28"/>
          <w:szCs w:val="28"/>
        </w:rPr>
      </w:pPr>
    </w:p>
    <w:p w:rsidR="007A2CFD" w:rsidRPr="00B27F90" w:rsidRDefault="0095361C" w:rsidP="007A2CFD">
      <w:pPr>
        <w:rPr>
          <w:rFonts w:ascii="PT Astra Serif" w:hAnsi="PT Astra Serif"/>
          <w:sz w:val="28"/>
        </w:rPr>
      </w:pPr>
      <w:r w:rsidRPr="0095361C">
        <w:rPr>
          <w:rFonts w:ascii="PT Astra Serif" w:hAnsi="PT Astra Serif"/>
          <w:sz w:val="28"/>
          <w:szCs w:val="28"/>
          <w:u w:val="single"/>
        </w:rPr>
        <w:t>19 февраля 2025 г</w:t>
      </w:r>
      <w:r>
        <w:rPr>
          <w:rFonts w:ascii="PT Astra Serif" w:hAnsi="PT Astra Serif"/>
          <w:sz w:val="28"/>
          <w:szCs w:val="28"/>
        </w:rPr>
        <w:t>.</w:t>
      </w:r>
      <w:r w:rsidR="007A2CFD" w:rsidRPr="00B27F90">
        <w:rPr>
          <w:rFonts w:ascii="PT Astra Serif" w:hAnsi="PT Astra Serif"/>
          <w:sz w:val="28"/>
          <w:szCs w:val="28"/>
        </w:rPr>
        <w:t xml:space="preserve">                                                                              </w:t>
      </w:r>
      <w:r w:rsidR="003D08DB" w:rsidRPr="00B27F90">
        <w:rPr>
          <w:rFonts w:ascii="PT Astra Serif" w:hAnsi="PT Astra Serif"/>
          <w:sz w:val="28"/>
          <w:szCs w:val="28"/>
        </w:rPr>
        <w:t xml:space="preserve">     </w:t>
      </w:r>
      <w:r w:rsidR="00D95492">
        <w:rPr>
          <w:rFonts w:ascii="PT Astra Serif" w:hAnsi="PT Astra Serif"/>
          <w:sz w:val="28"/>
          <w:szCs w:val="28"/>
        </w:rPr>
        <w:t xml:space="preserve">    </w:t>
      </w:r>
      <w:r w:rsidR="007A2CFD" w:rsidRPr="00B27F90">
        <w:rPr>
          <w:rFonts w:ascii="PT Astra Serif" w:hAnsi="PT Astra Serif"/>
          <w:sz w:val="28"/>
          <w:szCs w:val="28"/>
        </w:rPr>
        <w:t>№</w:t>
      </w:r>
      <w:r w:rsidR="00D95492">
        <w:rPr>
          <w:rFonts w:ascii="PT Astra Serif" w:hAnsi="PT Astra Serif"/>
          <w:sz w:val="28"/>
          <w:szCs w:val="28"/>
        </w:rPr>
        <w:t xml:space="preserve"> </w:t>
      </w:r>
      <w:r w:rsidRPr="0095361C">
        <w:rPr>
          <w:rFonts w:ascii="PT Astra Serif" w:hAnsi="PT Astra Serif"/>
          <w:sz w:val="28"/>
          <w:szCs w:val="28"/>
          <w:u w:val="single"/>
        </w:rPr>
        <w:t>75</w:t>
      </w:r>
      <w:r w:rsidR="007A2CFD" w:rsidRPr="00B27F90">
        <w:rPr>
          <w:rFonts w:ascii="PT Astra Serif" w:hAnsi="PT Astra Serif"/>
          <w:sz w:val="28"/>
        </w:rPr>
        <w:t xml:space="preserve">    </w:t>
      </w:r>
    </w:p>
    <w:p w:rsidR="007A2CFD" w:rsidRPr="00B27F90" w:rsidRDefault="007A2CFD" w:rsidP="007A2CFD">
      <w:pPr>
        <w:tabs>
          <w:tab w:val="left" w:pos="3216"/>
        </w:tabs>
        <w:jc w:val="center"/>
        <w:rPr>
          <w:rFonts w:ascii="PT Astra Serif" w:hAnsi="PT Astra Serif"/>
        </w:rPr>
      </w:pPr>
      <w:r w:rsidRPr="00B27F90">
        <w:rPr>
          <w:rFonts w:ascii="PT Astra Serif" w:hAnsi="PT Astra Serif"/>
        </w:rPr>
        <w:t>р.п. Вешкайма</w:t>
      </w:r>
    </w:p>
    <w:p w:rsidR="007A2CFD" w:rsidRPr="00B27F90" w:rsidRDefault="007A2CFD" w:rsidP="007A2CFD">
      <w:pPr>
        <w:jc w:val="center"/>
        <w:rPr>
          <w:rFonts w:ascii="PT Astra Serif" w:hAnsi="PT Astra Serif"/>
          <w:b/>
          <w:sz w:val="28"/>
          <w:szCs w:val="28"/>
        </w:rPr>
      </w:pPr>
    </w:p>
    <w:p w:rsidR="007A2CFD" w:rsidRPr="00B27F90" w:rsidRDefault="007A2CFD" w:rsidP="007A2CFD">
      <w:pPr>
        <w:jc w:val="center"/>
        <w:rPr>
          <w:rFonts w:ascii="PT Astra Serif" w:hAnsi="PT Astra Serif"/>
          <w:b/>
          <w:sz w:val="28"/>
          <w:szCs w:val="28"/>
        </w:rPr>
      </w:pPr>
      <w:r w:rsidRPr="00B27F90">
        <w:rPr>
          <w:rFonts w:ascii="PT Astra Serif" w:hAnsi="PT Astra Serif"/>
          <w:b/>
          <w:sz w:val="28"/>
          <w:szCs w:val="28"/>
        </w:rPr>
        <w:t>О закреплении  муниципальных  общеобразовательных организаций</w:t>
      </w:r>
    </w:p>
    <w:p w:rsidR="007A2CFD" w:rsidRPr="00B27F90" w:rsidRDefault="007A2CFD" w:rsidP="007A2CFD">
      <w:pPr>
        <w:jc w:val="center"/>
        <w:rPr>
          <w:rFonts w:ascii="PT Astra Serif" w:hAnsi="PT Astra Serif"/>
          <w:b/>
          <w:sz w:val="28"/>
          <w:szCs w:val="28"/>
        </w:rPr>
      </w:pPr>
      <w:r w:rsidRPr="00B27F90">
        <w:rPr>
          <w:rFonts w:ascii="PT Astra Serif" w:hAnsi="PT Astra Serif"/>
          <w:b/>
          <w:sz w:val="28"/>
          <w:szCs w:val="28"/>
        </w:rPr>
        <w:t xml:space="preserve"> за конкретными территориями муниципального образования </w:t>
      </w:r>
    </w:p>
    <w:p w:rsidR="007A2CFD" w:rsidRPr="00B27F90" w:rsidRDefault="007A2CFD" w:rsidP="007A2CFD">
      <w:pPr>
        <w:jc w:val="center"/>
        <w:rPr>
          <w:rFonts w:ascii="PT Astra Serif" w:hAnsi="PT Astra Serif"/>
          <w:b/>
          <w:sz w:val="28"/>
          <w:szCs w:val="28"/>
        </w:rPr>
      </w:pPr>
      <w:r w:rsidRPr="00B27F90">
        <w:rPr>
          <w:rFonts w:ascii="PT Astra Serif" w:hAnsi="PT Astra Serif"/>
          <w:b/>
          <w:sz w:val="28"/>
          <w:szCs w:val="28"/>
        </w:rPr>
        <w:t>«Вешкаймский район»</w:t>
      </w:r>
    </w:p>
    <w:p w:rsidR="007A2CFD" w:rsidRPr="00B27F90" w:rsidRDefault="007A2CFD" w:rsidP="007A2CFD">
      <w:pPr>
        <w:jc w:val="both"/>
        <w:rPr>
          <w:rFonts w:ascii="PT Astra Serif" w:hAnsi="PT Astra Serif"/>
          <w:sz w:val="28"/>
          <w:szCs w:val="28"/>
        </w:rPr>
      </w:pPr>
    </w:p>
    <w:p w:rsidR="007A2CFD" w:rsidRPr="00B27F90" w:rsidRDefault="007A2CFD" w:rsidP="007A2CFD">
      <w:pPr>
        <w:ind w:firstLine="709"/>
        <w:jc w:val="both"/>
        <w:rPr>
          <w:rFonts w:ascii="PT Astra Serif" w:hAnsi="PT Astra Serif"/>
          <w:sz w:val="28"/>
          <w:szCs w:val="28"/>
        </w:rPr>
      </w:pPr>
      <w:r w:rsidRPr="00B27F90">
        <w:rPr>
          <w:rFonts w:ascii="PT Astra Serif" w:hAnsi="PT Astra Serif"/>
          <w:sz w:val="28"/>
          <w:szCs w:val="28"/>
        </w:rPr>
        <w:t xml:space="preserve"> В целях обеспечения государственных гарантий прав граждан на получение общедоступного и бесплатного начального общего, основного общего и среднего общего образования, руководствуясь пунктом 6 части 1 статьи 9 Федерального закона от 29.12.2012 № 273-ФЗ «Об образовании в Российской Федерации», постановляю:</w:t>
      </w:r>
    </w:p>
    <w:p w:rsidR="007A2CFD" w:rsidRPr="00B27F90" w:rsidRDefault="007A2CFD" w:rsidP="007A2CFD">
      <w:pPr>
        <w:ind w:firstLine="709"/>
        <w:jc w:val="both"/>
        <w:rPr>
          <w:rFonts w:ascii="PT Astra Serif" w:hAnsi="PT Astra Serif"/>
          <w:sz w:val="28"/>
          <w:szCs w:val="28"/>
        </w:rPr>
      </w:pPr>
      <w:r w:rsidRPr="00B27F90">
        <w:rPr>
          <w:rFonts w:ascii="PT Astra Serif" w:hAnsi="PT Astra Serif"/>
          <w:color w:val="000000"/>
          <w:sz w:val="28"/>
          <w:szCs w:val="28"/>
        </w:rPr>
        <w:t xml:space="preserve"> 1. </w:t>
      </w:r>
      <w:r w:rsidRPr="00B27F90">
        <w:rPr>
          <w:rFonts w:ascii="PT Astra Serif" w:hAnsi="PT Astra Serif"/>
          <w:sz w:val="28"/>
          <w:szCs w:val="28"/>
        </w:rPr>
        <w:t>Закрепить  муниципальные общеобразовательные организации, расположенные на территории муниципального образования «Вешкаймский район», за конкретными территориями муниципального образования «Вешкаймский район»:</w:t>
      </w:r>
    </w:p>
    <w:p w:rsidR="007A2CFD" w:rsidRPr="00B27F90" w:rsidRDefault="007A2CFD" w:rsidP="007A2CFD">
      <w:pPr>
        <w:ind w:firstLine="709"/>
        <w:jc w:val="both"/>
        <w:rPr>
          <w:rFonts w:ascii="PT Astra Serif" w:hAnsi="PT Astra Serif"/>
          <w:sz w:val="28"/>
          <w:szCs w:val="28"/>
        </w:rPr>
      </w:pPr>
      <w:r w:rsidRPr="00B27F90">
        <w:rPr>
          <w:rFonts w:ascii="PT Astra Serif" w:hAnsi="PT Astra Serif"/>
          <w:sz w:val="28"/>
          <w:szCs w:val="28"/>
        </w:rPr>
        <w:t xml:space="preserve">  1.1.  Муниципальное  бюджетное  общеобразовательное  учреждение Вешкаймский лицей имени Б.П. Зиновьева при УлГТУ за</w:t>
      </w:r>
      <w:r w:rsidRPr="00B27F90">
        <w:rPr>
          <w:rFonts w:ascii="PT Astra Serif" w:hAnsi="PT Astra Serif"/>
          <w:b/>
          <w:sz w:val="28"/>
          <w:szCs w:val="28"/>
        </w:rPr>
        <w:t xml:space="preserve"> </w:t>
      </w:r>
      <w:r w:rsidRPr="00B27F90">
        <w:rPr>
          <w:rFonts w:ascii="PT Astra Serif" w:hAnsi="PT Astra Serif"/>
          <w:sz w:val="28"/>
          <w:szCs w:val="28"/>
        </w:rPr>
        <w:t>р.п. Вешкайма (уровень начального общего, основного общего, среднего общего образования), с. Красный Бор (уровень начального общего, основного общего, среднего общего образования), с. Озёрки (уровень начального общего, основного общего, среднего общего образования), п. Залесный (уровень начального общего, основного общего, среднего общего образования), с. Ховрино (уровень среднего общего образования), д. Котяковка (уровень начального общего, основного общего, среднего общего образования),  с. Белый Ключ (уровень среднего общего образования), д. Оборино (уровень среднего общего образования).</w:t>
      </w:r>
    </w:p>
    <w:p w:rsidR="007A2CFD" w:rsidRPr="00B27F90" w:rsidRDefault="007A2CFD" w:rsidP="007A2CFD">
      <w:pPr>
        <w:ind w:firstLine="709"/>
        <w:jc w:val="both"/>
        <w:rPr>
          <w:rFonts w:ascii="PT Astra Serif" w:hAnsi="PT Astra Serif"/>
          <w:sz w:val="28"/>
          <w:szCs w:val="28"/>
        </w:rPr>
      </w:pPr>
      <w:r w:rsidRPr="00B27F90">
        <w:rPr>
          <w:rFonts w:ascii="PT Astra Serif" w:hAnsi="PT Astra Serif"/>
          <w:sz w:val="28"/>
          <w:szCs w:val="28"/>
        </w:rPr>
        <w:t xml:space="preserve"> 1.2. Муниципальное  общеобразовательное  учреждение Чуфаровская средняя  школа за р.п. Чуфарово, с. Берёзовка, п. Забарышский;</w:t>
      </w:r>
    </w:p>
    <w:p w:rsidR="007A2CFD" w:rsidRPr="00B27F90" w:rsidRDefault="007A2CFD" w:rsidP="007A2CFD">
      <w:pPr>
        <w:ind w:firstLine="709"/>
        <w:jc w:val="both"/>
        <w:rPr>
          <w:rFonts w:ascii="PT Astra Serif" w:hAnsi="PT Astra Serif"/>
          <w:sz w:val="28"/>
          <w:szCs w:val="28"/>
        </w:rPr>
      </w:pPr>
      <w:r w:rsidRPr="00B27F90">
        <w:rPr>
          <w:rFonts w:ascii="PT Astra Serif" w:hAnsi="PT Astra Serif"/>
          <w:sz w:val="28"/>
          <w:szCs w:val="28"/>
        </w:rPr>
        <w:t xml:space="preserve"> 1.3. Муниципальное общеобразовательное учреждение Каргинская  средняя общеобразовательная школа за с. Каргино, с. Ахматово-Белый ключ, с. Нижняя Туарма, с. Коченяевка,  с. Мухино, д. Верхняя Туарма.</w:t>
      </w:r>
    </w:p>
    <w:p w:rsidR="007A2CFD" w:rsidRPr="00B27F90" w:rsidRDefault="007A2CFD" w:rsidP="007A2CFD">
      <w:pPr>
        <w:ind w:firstLine="709"/>
        <w:jc w:val="both"/>
        <w:rPr>
          <w:rFonts w:ascii="PT Astra Serif" w:hAnsi="PT Astra Serif"/>
          <w:sz w:val="28"/>
          <w:szCs w:val="28"/>
        </w:rPr>
      </w:pPr>
      <w:r w:rsidRPr="00B27F90">
        <w:rPr>
          <w:rFonts w:ascii="PT Astra Serif" w:hAnsi="PT Astra Serif"/>
          <w:sz w:val="28"/>
          <w:szCs w:val="28"/>
        </w:rPr>
        <w:t xml:space="preserve">  1.4. Муниципальное общеобразовательное учреждение  Мордово-Белоключёвская  средняя общеобразовательная школа за  с. Мордовский Белый Ключ, с. Архангельское Куроедово, с. Мордовская Кандарать.</w:t>
      </w:r>
    </w:p>
    <w:p w:rsidR="003C780F" w:rsidRPr="00B27F90" w:rsidRDefault="003C780F" w:rsidP="007A2CFD">
      <w:pPr>
        <w:ind w:firstLine="709"/>
        <w:jc w:val="both"/>
        <w:rPr>
          <w:rFonts w:ascii="PT Astra Serif" w:hAnsi="PT Astra Serif"/>
          <w:sz w:val="28"/>
          <w:szCs w:val="28"/>
        </w:rPr>
      </w:pPr>
    </w:p>
    <w:p w:rsidR="007A2CFD" w:rsidRPr="00B27F90" w:rsidRDefault="007A2CFD" w:rsidP="007A2CFD">
      <w:pPr>
        <w:ind w:firstLine="709"/>
        <w:jc w:val="both"/>
        <w:rPr>
          <w:rFonts w:ascii="PT Astra Serif" w:hAnsi="PT Astra Serif"/>
          <w:sz w:val="28"/>
          <w:szCs w:val="28"/>
        </w:rPr>
      </w:pPr>
      <w:r w:rsidRPr="00B27F90">
        <w:rPr>
          <w:rFonts w:ascii="PT Astra Serif" w:hAnsi="PT Astra Serif"/>
          <w:sz w:val="28"/>
          <w:szCs w:val="28"/>
        </w:rPr>
        <w:lastRenderedPageBreak/>
        <w:t>1.5. Муниципальное общеобразовательное учреждение Вешкаймская  средняя общеобразовательная школа № 1 за</w:t>
      </w:r>
      <w:r w:rsidRPr="00B27F90">
        <w:rPr>
          <w:rFonts w:ascii="PT Astra Serif" w:hAnsi="PT Astra Serif"/>
          <w:b/>
          <w:sz w:val="28"/>
          <w:szCs w:val="28"/>
        </w:rPr>
        <w:t xml:space="preserve"> </w:t>
      </w:r>
      <w:r w:rsidRPr="00B27F90">
        <w:rPr>
          <w:rFonts w:ascii="PT Astra Serif" w:hAnsi="PT Astra Serif"/>
          <w:sz w:val="28"/>
          <w:szCs w:val="28"/>
        </w:rPr>
        <w:t>с. Вешкайма, с. Вырыпаевка;</w:t>
      </w:r>
    </w:p>
    <w:p w:rsidR="007A2CFD" w:rsidRPr="00B27F90" w:rsidRDefault="007A2CFD" w:rsidP="007A2CFD">
      <w:pPr>
        <w:ind w:firstLine="709"/>
        <w:jc w:val="both"/>
        <w:rPr>
          <w:rFonts w:ascii="PT Astra Serif" w:hAnsi="PT Astra Serif"/>
          <w:sz w:val="28"/>
          <w:szCs w:val="28"/>
        </w:rPr>
      </w:pPr>
      <w:r w:rsidRPr="00B27F90">
        <w:rPr>
          <w:rFonts w:ascii="PT Astra Serif" w:hAnsi="PT Astra Serif"/>
          <w:sz w:val="28"/>
          <w:szCs w:val="28"/>
        </w:rPr>
        <w:t>1.6. Муниципальное  общеобразовательное учреждение Бекетовская  средняя  школа имени  Б.Т. Павлова за с. Бекетовка, с. Старое Погорелово;</w:t>
      </w:r>
    </w:p>
    <w:p w:rsidR="007A2CFD" w:rsidRPr="00B27F90" w:rsidRDefault="007A2CFD" w:rsidP="007A2CFD">
      <w:pPr>
        <w:ind w:firstLine="709"/>
        <w:jc w:val="both"/>
        <w:rPr>
          <w:rFonts w:ascii="PT Astra Serif" w:hAnsi="PT Astra Serif"/>
          <w:sz w:val="28"/>
          <w:szCs w:val="28"/>
        </w:rPr>
      </w:pPr>
      <w:r w:rsidRPr="00B27F90">
        <w:rPr>
          <w:rFonts w:ascii="PT Astra Serif" w:hAnsi="PT Astra Serif"/>
          <w:sz w:val="28"/>
          <w:szCs w:val="28"/>
        </w:rPr>
        <w:t xml:space="preserve"> 1.7.  Муниципальное общеобразовательное  учреждение Ермоловская средняя школа имени П.Д. Дорогойченко за с. Ермоловка, с. Зимнёнки, д. Грачёвка, д. Ребровка, д. Шарлово;</w:t>
      </w:r>
    </w:p>
    <w:p w:rsidR="007A2CFD" w:rsidRPr="00B27F90" w:rsidRDefault="007A2CFD" w:rsidP="007A2CFD">
      <w:pPr>
        <w:ind w:firstLine="709"/>
        <w:jc w:val="both"/>
        <w:rPr>
          <w:rFonts w:ascii="PT Astra Serif" w:hAnsi="PT Astra Serif"/>
          <w:sz w:val="28"/>
          <w:szCs w:val="28"/>
        </w:rPr>
      </w:pPr>
      <w:r w:rsidRPr="00B27F90">
        <w:rPr>
          <w:rFonts w:ascii="PT Astra Serif" w:hAnsi="PT Astra Serif"/>
          <w:sz w:val="28"/>
          <w:szCs w:val="28"/>
        </w:rPr>
        <w:t>1.8. Муниципальное  общеобразовательное  учреждение  Шарловская средняя  школа  имени Б.С. Борисова за</w:t>
      </w:r>
      <w:r w:rsidRPr="00B27F90">
        <w:rPr>
          <w:rFonts w:ascii="PT Astra Serif" w:hAnsi="PT Astra Serif"/>
          <w:b/>
          <w:sz w:val="28"/>
          <w:szCs w:val="28"/>
        </w:rPr>
        <w:t xml:space="preserve"> </w:t>
      </w:r>
      <w:r w:rsidRPr="00B27F90">
        <w:rPr>
          <w:rFonts w:ascii="PT Astra Serif" w:hAnsi="PT Astra Serif"/>
          <w:sz w:val="28"/>
          <w:szCs w:val="28"/>
        </w:rPr>
        <w:t>п. Шарлово;</w:t>
      </w:r>
    </w:p>
    <w:p w:rsidR="007A2CFD" w:rsidRPr="00B27F90" w:rsidRDefault="007A2CFD" w:rsidP="007A2CFD">
      <w:pPr>
        <w:ind w:firstLine="709"/>
        <w:jc w:val="both"/>
        <w:rPr>
          <w:rFonts w:ascii="PT Astra Serif" w:hAnsi="PT Astra Serif"/>
          <w:sz w:val="28"/>
          <w:szCs w:val="28"/>
        </w:rPr>
      </w:pPr>
      <w:r w:rsidRPr="00B27F90">
        <w:rPr>
          <w:rFonts w:ascii="PT Astra Serif" w:hAnsi="PT Astra Serif"/>
          <w:sz w:val="28"/>
          <w:szCs w:val="28"/>
        </w:rPr>
        <w:t>1.9. Муниципальное общеобразовательное учреждение Стемасская средняя общеобразовательная школа имени Героя Советского Союза А.С. Гришина за с. Стемасс, с. Канабеевка, с. Араповка, с. Беклемишево, с. Бутырки, д. Красная Эстония.</w:t>
      </w:r>
    </w:p>
    <w:p w:rsidR="007A2CFD" w:rsidRPr="00B27F90" w:rsidRDefault="007A2CFD" w:rsidP="007A2CFD">
      <w:pPr>
        <w:ind w:firstLine="709"/>
        <w:jc w:val="both"/>
        <w:rPr>
          <w:rFonts w:ascii="PT Astra Serif" w:hAnsi="PT Astra Serif"/>
          <w:sz w:val="28"/>
          <w:szCs w:val="28"/>
        </w:rPr>
      </w:pPr>
      <w:r w:rsidRPr="00B27F90">
        <w:rPr>
          <w:rFonts w:ascii="PT Astra Serif" w:hAnsi="PT Astra Serif"/>
          <w:sz w:val="28"/>
          <w:szCs w:val="28"/>
        </w:rPr>
        <w:t xml:space="preserve">1.10. Муниципальное  общеобразовательное  учреждение  Ховринская основная общеобразовательная школа  за </w:t>
      </w:r>
      <w:r w:rsidRPr="00B27F90">
        <w:rPr>
          <w:rFonts w:ascii="PT Astra Serif" w:hAnsi="PT Astra Serif"/>
          <w:b/>
          <w:sz w:val="28"/>
          <w:szCs w:val="28"/>
        </w:rPr>
        <w:t xml:space="preserve"> </w:t>
      </w:r>
      <w:r w:rsidRPr="00B27F90">
        <w:rPr>
          <w:rFonts w:ascii="PT Astra Serif" w:hAnsi="PT Astra Serif"/>
          <w:sz w:val="28"/>
          <w:szCs w:val="28"/>
        </w:rPr>
        <w:t>с. Ховрино (уровень начального общего и основного общего образования), с. Белый Ключ (уровень начального общего и основного общего образования), д. Оборино (уровень начального общего и основного общего образования).</w:t>
      </w:r>
    </w:p>
    <w:p w:rsidR="007A2CFD" w:rsidRPr="00B27F90" w:rsidRDefault="007A2CFD" w:rsidP="007A2CFD">
      <w:pPr>
        <w:jc w:val="both"/>
        <w:rPr>
          <w:rFonts w:ascii="PT Astra Serif" w:hAnsi="PT Astra Serif"/>
          <w:sz w:val="28"/>
          <w:szCs w:val="28"/>
        </w:rPr>
      </w:pPr>
      <w:r w:rsidRPr="00B27F90">
        <w:rPr>
          <w:rFonts w:ascii="PT Astra Serif" w:hAnsi="PT Astra Serif"/>
          <w:sz w:val="28"/>
          <w:szCs w:val="28"/>
        </w:rPr>
        <w:t xml:space="preserve">            2. Признать утратившим силу постановление администрации муниципального образования «Вешкаймский район»  от </w:t>
      </w:r>
      <w:r w:rsidR="00B30F34">
        <w:rPr>
          <w:rFonts w:ascii="PT Astra Serif" w:hAnsi="PT Astra Serif"/>
          <w:sz w:val="28"/>
          <w:szCs w:val="28"/>
        </w:rPr>
        <w:t>1</w:t>
      </w:r>
      <w:r w:rsidR="0001353F">
        <w:rPr>
          <w:rFonts w:ascii="PT Astra Serif" w:hAnsi="PT Astra Serif"/>
          <w:sz w:val="28"/>
          <w:szCs w:val="28"/>
        </w:rPr>
        <w:t>5</w:t>
      </w:r>
      <w:r w:rsidRPr="00B27F90">
        <w:rPr>
          <w:rFonts w:ascii="PT Astra Serif" w:hAnsi="PT Astra Serif"/>
          <w:sz w:val="28"/>
          <w:szCs w:val="28"/>
        </w:rPr>
        <w:t>.0</w:t>
      </w:r>
      <w:r w:rsidR="008A4D46" w:rsidRPr="00B27F90">
        <w:rPr>
          <w:rFonts w:ascii="PT Astra Serif" w:hAnsi="PT Astra Serif"/>
          <w:sz w:val="28"/>
          <w:szCs w:val="28"/>
        </w:rPr>
        <w:t>2</w:t>
      </w:r>
      <w:r w:rsidRPr="00B27F90">
        <w:rPr>
          <w:rFonts w:ascii="PT Astra Serif" w:hAnsi="PT Astra Serif"/>
          <w:sz w:val="28"/>
          <w:szCs w:val="28"/>
        </w:rPr>
        <w:t>.202</w:t>
      </w:r>
      <w:r w:rsidR="0001353F">
        <w:rPr>
          <w:rFonts w:ascii="PT Astra Serif" w:hAnsi="PT Astra Serif"/>
          <w:sz w:val="28"/>
          <w:szCs w:val="28"/>
        </w:rPr>
        <w:t>4</w:t>
      </w:r>
      <w:r w:rsidRPr="00B27F90">
        <w:rPr>
          <w:rFonts w:ascii="PT Astra Serif" w:hAnsi="PT Astra Serif"/>
          <w:sz w:val="28"/>
          <w:szCs w:val="28"/>
        </w:rPr>
        <w:t xml:space="preserve">  № </w:t>
      </w:r>
      <w:r w:rsidR="0001353F">
        <w:rPr>
          <w:rFonts w:ascii="PT Astra Serif" w:hAnsi="PT Astra Serif"/>
          <w:sz w:val="28"/>
          <w:szCs w:val="28"/>
        </w:rPr>
        <w:t>11</w:t>
      </w:r>
      <w:r w:rsidR="00B30F34">
        <w:rPr>
          <w:rFonts w:ascii="PT Astra Serif" w:hAnsi="PT Astra Serif"/>
          <w:sz w:val="28"/>
          <w:szCs w:val="28"/>
        </w:rPr>
        <w:t>4</w:t>
      </w:r>
      <w:r w:rsidRPr="00B27F90">
        <w:rPr>
          <w:rFonts w:ascii="PT Astra Serif" w:hAnsi="PT Astra Serif"/>
          <w:b/>
          <w:sz w:val="28"/>
          <w:szCs w:val="28"/>
        </w:rPr>
        <w:t xml:space="preserve"> </w:t>
      </w:r>
      <w:r w:rsidRPr="00B27F90">
        <w:rPr>
          <w:rFonts w:ascii="PT Astra Serif" w:hAnsi="PT Astra Serif"/>
          <w:sz w:val="28"/>
          <w:szCs w:val="28"/>
        </w:rPr>
        <w:t>«О закреплении  муниципальных  общеобразовательных организаций  за конкретными территориями муниципального образования «Вешкаймский район».</w:t>
      </w:r>
    </w:p>
    <w:p w:rsidR="007A2CFD" w:rsidRPr="00B27F90" w:rsidRDefault="007A2CFD" w:rsidP="007A2CFD">
      <w:pPr>
        <w:jc w:val="both"/>
        <w:rPr>
          <w:rFonts w:ascii="PT Astra Serif" w:hAnsi="PT Astra Serif"/>
          <w:sz w:val="28"/>
          <w:szCs w:val="28"/>
        </w:rPr>
      </w:pPr>
      <w:r w:rsidRPr="00B27F90">
        <w:rPr>
          <w:rFonts w:ascii="PT Astra Serif" w:hAnsi="PT Astra Serif"/>
          <w:sz w:val="28"/>
          <w:szCs w:val="28"/>
        </w:rPr>
        <w:t xml:space="preserve">           3. Настоящее постановление вступает в силу на следующий день  после его  обнародования.</w:t>
      </w:r>
    </w:p>
    <w:p w:rsidR="007A2CFD" w:rsidRPr="00B27F90" w:rsidRDefault="007A2CFD" w:rsidP="007A2CFD">
      <w:pPr>
        <w:jc w:val="both"/>
        <w:rPr>
          <w:rFonts w:ascii="PT Astra Serif" w:hAnsi="PT Astra Serif"/>
          <w:sz w:val="28"/>
          <w:szCs w:val="28"/>
        </w:rPr>
      </w:pPr>
      <w:r w:rsidRPr="00B27F90">
        <w:rPr>
          <w:rFonts w:ascii="PT Astra Serif" w:eastAsia="Calibri" w:hAnsi="PT Astra Serif"/>
          <w:sz w:val="28"/>
          <w:szCs w:val="28"/>
          <w:lang w:eastAsia="en-US"/>
        </w:rPr>
        <w:t xml:space="preserve">           4. Контроль за исполнением настоящего постановления возложить на     начальника муниципального учреждения Управления образования  администрации муниципального образования «Вешкаймский район».</w:t>
      </w:r>
    </w:p>
    <w:p w:rsidR="007A2CFD" w:rsidRPr="00B27F90" w:rsidRDefault="007A2CFD" w:rsidP="007A2CFD">
      <w:pPr>
        <w:jc w:val="both"/>
        <w:rPr>
          <w:rFonts w:ascii="PT Astra Serif" w:hAnsi="PT Astra Serif"/>
          <w:sz w:val="28"/>
          <w:szCs w:val="28"/>
        </w:rPr>
      </w:pPr>
    </w:p>
    <w:p w:rsidR="007A2CFD" w:rsidRPr="00B27F90" w:rsidRDefault="007A2CFD" w:rsidP="007A2CFD">
      <w:pPr>
        <w:tabs>
          <w:tab w:val="left" w:pos="993"/>
        </w:tabs>
        <w:ind w:left="360"/>
        <w:jc w:val="both"/>
        <w:rPr>
          <w:rFonts w:ascii="PT Astra Serif" w:hAnsi="PT Astra Serif"/>
          <w:sz w:val="28"/>
          <w:szCs w:val="28"/>
        </w:rPr>
      </w:pPr>
      <w:r w:rsidRPr="00B27F90">
        <w:rPr>
          <w:rFonts w:ascii="PT Astra Serif" w:hAnsi="PT Astra Serif"/>
          <w:sz w:val="28"/>
          <w:szCs w:val="28"/>
        </w:rPr>
        <w:t xml:space="preserve"> </w:t>
      </w:r>
    </w:p>
    <w:p w:rsidR="007A2CFD" w:rsidRPr="00B27F90" w:rsidRDefault="007A2CFD" w:rsidP="007A2CFD">
      <w:pPr>
        <w:jc w:val="both"/>
        <w:rPr>
          <w:rFonts w:ascii="PT Astra Serif" w:hAnsi="PT Astra Serif" w:cs="Arial"/>
          <w:sz w:val="23"/>
          <w:szCs w:val="23"/>
        </w:rPr>
      </w:pPr>
    </w:p>
    <w:p w:rsidR="007A2CFD" w:rsidRPr="00B27F90" w:rsidRDefault="007A2CFD" w:rsidP="007A2CFD">
      <w:pPr>
        <w:autoSpaceDE w:val="0"/>
        <w:autoSpaceDN w:val="0"/>
        <w:adjustRightInd w:val="0"/>
        <w:jc w:val="both"/>
        <w:rPr>
          <w:rFonts w:ascii="PT Astra Serif" w:hAnsi="PT Astra Serif"/>
          <w:sz w:val="28"/>
          <w:szCs w:val="28"/>
        </w:rPr>
      </w:pPr>
      <w:r w:rsidRPr="00B27F90">
        <w:rPr>
          <w:rFonts w:ascii="PT Astra Serif" w:hAnsi="PT Astra Serif"/>
          <w:sz w:val="28"/>
          <w:szCs w:val="28"/>
        </w:rPr>
        <w:t xml:space="preserve">Глава администрации </w:t>
      </w:r>
    </w:p>
    <w:p w:rsidR="007A2CFD" w:rsidRPr="00B27F90" w:rsidRDefault="007A2CFD" w:rsidP="007A2CFD">
      <w:pPr>
        <w:autoSpaceDE w:val="0"/>
        <w:autoSpaceDN w:val="0"/>
        <w:adjustRightInd w:val="0"/>
        <w:jc w:val="both"/>
        <w:rPr>
          <w:rFonts w:ascii="PT Astra Serif" w:hAnsi="PT Astra Serif"/>
          <w:sz w:val="28"/>
          <w:szCs w:val="28"/>
        </w:rPr>
      </w:pPr>
      <w:r w:rsidRPr="00B27F90">
        <w:rPr>
          <w:rFonts w:ascii="PT Astra Serif" w:hAnsi="PT Astra Serif"/>
          <w:sz w:val="28"/>
          <w:szCs w:val="28"/>
        </w:rPr>
        <w:t xml:space="preserve">муниципального образования </w:t>
      </w:r>
    </w:p>
    <w:p w:rsidR="007A2CFD" w:rsidRPr="00B27F90" w:rsidRDefault="007A2CFD" w:rsidP="007A2CFD">
      <w:pPr>
        <w:autoSpaceDE w:val="0"/>
        <w:autoSpaceDN w:val="0"/>
        <w:adjustRightInd w:val="0"/>
        <w:jc w:val="both"/>
        <w:rPr>
          <w:rFonts w:ascii="PT Astra Serif" w:hAnsi="PT Astra Serif"/>
          <w:sz w:val="28"/>
          <w:szCs w:val="28"/>
        </w:rPr>
      </w:pPr>
      <w:r w:rsidRPr="00B27F90">
        <w:rPr>
          <w:rFonts w:ascii="PT Astra Serif" w:hAnsi="PT Astra Serif"/>
          <w:sz w:val="28"/>
          <w:szCs w:val="28"/>
        </w:rPr>
        <w:t>«Вешкаймский район»</w:t>
      </w:r>
      <w:r w:rsidRPr="00B27F90">
        <w:rPr>
          <w:rFonts w:ascii="PT Astra Serif" w:hAnsi="PT Astra Serif"/>
          <w:sz w:val="28"/>
          <w:szCs w:val="28"/>
        </w:rPr>
        <w:tab/>
      </w:r>
      <w:r w:rsidRPr="00B27F90">
        <w:rPr>
          <w:rFonts w:ascii="PT Astra Serif" w:hAnsi="PT Astra Serif"/>
          <w:sz w:val="28"/>
          <w:szCs w:val="28"/>
        </w:rPr>
        <w:tab/>
      </w:r>
      <w:r w:rsidRPr="00B27F90">
        <w:rPr>
          <w:rFonts w:ascii="PT Astra Serif" w:hAnsi="PT Astra Serif"/>
          <w:sz w:val="28"/>
          <w:szCs w:val="28"/>
        </w:rPr>
        <w:tab/>
      </w:r>
      <w:r w:rsidRPr="00B27F90">
        <w:rPr>
          <w:rFonts w:ascii="PT Astra Serif" w:hAnsi="PT Astra Serif"/>
          <w:sz w:val="28"/>
          <w:szCs w:val="28"/>
        </w:rPr>
        <w:tab/>
      </w:r>
      <w:r w:rsidRPr="00B27F90">
        <w:rPr>
          <w:rFonts w:ascii="PT Astra Serif" w:hAnsi="PT Astra Serif"/>
          <w:sz w:val="28"/>
          <w:szCs w:val="28"/>
        </w:rPr>
        <w:tab/>
        <w:t xml:space="preserve">          </w:t>
      </w:r>
      <w:r w:rsidRPr="00B27F90">
        <w:rPr>
          <w:rFonts w:ascii="PT Astra Serif" w:hAnsi="PT Astra Serif"/>
          <w:sz w:val="28"/>
          <w:szCs w:val="28"/>
        </w:rPr>
        <w:tab/>
        <w:t xml:space="preserve">               </w:t>
      </w:r>
      <w:r w:rsidR="00D377E5">
        <w:rPr>
          <w:rFonts w:ascii="PT Astra Serif" w:hAnsi="PT Astra Serif"/>
          <w:sz w:val="28"/>
          <w:szCs w:val="28"/>
        </w:rPr>
        <w:t xml:space="preserve">    </w:t>
      </w:r>
      <w:r w:rsidRPr="00B27F90">
        <w:rPr>
          <w:rFonts w:ascii="PT Astra Serif" w:hAnsi="PT Astra Serif"/>
          <w:sz w:val="28"/>
          <w:szCs w:val="28"/>
        </w:rPr>
        <w:t xml:space="preserve">  Т.Н. Стельмах</w:t>
      </w:r>
    </w:p>
    <w:p w:rsidR="007A2CFD" w:rsidRPr="00B27F90" w:rsidRDefault="007A2CFD" w:rsidP="007A2CFD">
      <w:pPr>
        <w:rPr>
          <w:rFonts w:ascii="PT Astra Serif" w:hAnsi="PT Astra Serif"/>
        </w:rPr>
      </w:pPr>
    </w:p>
    <w:p w:rsidR="00A12C33" w:rsidRPr="00B27F90" w:rsidRDefault="00045F7E">
      <w:pPr>
        <w:rPr>
          <w:rFonts w:ascii="PT Astra Serif" w:hAnsi="PT Astra Serif"/>
        </w:rPr>
      </w:pPr>
    </w:p>
    <w:sectPr w:rsidR="00A12C33" w:rsidRPr="00B27F90" w:rsidSect="00B27F90">
      <w:headerReference w:type="even" r:id="rId8"/>
      <w:headerReference w:type="default" r:id="rId9"/>
      <w:footerReference w:type="even" r:id="rId10"/>
      <w:footerReference w:type="default" r:id="rId11"/>
      <w:headerReference w:type="first" r:id="rId12"/>
      <w:footerReference w:type="first" r:id="rId13"/>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45F7E" w:rsidRDefault="00045F7E" w:rsidP="00FE3BEA">
      <w:r>
        <w:separator/>
      </w:r>
    </w:p>
  </w:endnote>
  <w:endnote w:type="continuationSeparator" w:id="1">
    <w:p w:rsidR="00045F7E" w:rsidRDefault="00045F7E" w:rsidP="00FE3BE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PT Astra Serif">
    <w:panose1 w:val="020A0603040505020204"/>
    <w:charset w:val="CC"/>
    <w:family w:val="roman"/>
    <w:pitch w:val="variable"/>
    <w:sig w:usb0="A00002EF" w:usb1="5000204B" w:usb2="00000020" w:usb3="00000000" w:csb0="00000097"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91" w:rsidRDefault="00073F91">
    <w:pPr>
      <w:pStyle w:val="a9"/>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91" w:rsidRDefault="00073F91">
    <w:pPr>
      <w:pStyle w:val="a9"/>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91" w:rsidRDefault="00073F91">
    <w:pPr>
      <w:pStyle w:val="a9"/>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45F7E" w:rsidRDefault="00045F7E" w:rsidP="00FE3BEA">
      <w:r>
        <w:separator/>
      </w:r>
    </w:p>
  </w:footnote>
  <w:footnote w:type="continuationSeparator" w:id="1">
    <w:p w:rsidR="00045F7E" w:rsidRDefault="00045F7E" w:rsidP="00FE3BE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91" w:rsidRDefault="00073F91">
    <w:pPr>
      <w:pStyle w:val="a7"/>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782163"/>
      <w:docPartObj>
        <w:docPartGallery w:val="Page Numbers (Top of Page)"/>
        <w:docPartUnique/>
      </w:docPartObj>
    </w:sdtPr>
    <w:sdtContent>
      <w:p w:rsidR="00073F91" w:rsidRDefault="008E2A73">
        <w:pPr>
          <w:pStyle w:val="a7"/>
          <w:jc w:val="center"/>
        </w:pPr>
        <w:fldSimple w:instr=" PAGE   \* MERGEFORMAT ">
          <w:r w:rsidR="0095361C">
            <w:rPr>
              <w:noProof/>
            </w:rPr>
            <w:t>2</w:t>
          </w:r>
        </w:fldSimple>
      </w:p>
    </w:sdtContent>
  </w:sdt>
  <w:p w:rsidR="00FE3BEA" w:rsidRDefault="00FE3BEA">
    <w:pPr>
      <w:pStyle w:val="a7"/>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73F91" w:rsidRDefault="00073F91">
    <w:pPr>
      <w:pStyle w:val="a7"/>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23554"/>
  </w:hdrShapeDefaults>
  <w:footnotePr>
    <w:footnote w:id="0"/>
    <w:footnote w:id="1"/>
  </w:footnotePr>
  <w:endnotePr>
    <w:endnote w:id="0"/>
    <w:endnote w:id="1"/>
  </w:endnotePr>
  <w:compat/>
  <w:rsids>
    <w:rsidRoot w:val="007A2CFD"/>
    <w:rsid w:val="0001353F"/>
    <w:rsid w:val="00045F7E"/>
    <w:rsid w:val="00073F91"/>
    <w:rsid w:val="001A1DBD"/>
    <w:rsid w:val="001B41C3"/>
    <w:rsid w:val="001E71D0"/>
    <w:rsid w:val="002436FC"/>
    <w:rsid w:val="00260845"/>
    <w:rsid w:val="002C38A6"/>
    <w:rsid w:val="00396943"/>
    <w:rsid w:val="003C780F"/>
    <w:rsid w:val="003D08DB"/>
    <w:rsid w:val="00436CB6"/>
    <w:rsid w:val="004642F0"/>
    <w:rsid w:val="004924D2"/>
    <w:rsid w:val="004A7341"/>
    <w:rsid w:val="005F76DE"/>
    <w:rsid w:val="00686402"/>
    <w:rsid w:val="007630E0"/>
    <w:rsid w:val="007A2CFD"/>
    <w:rsid w:val="008A4D46"/>
    <w:rsid w:val="008E2A73"/>
    <w:rsid w:val="0095361C"/>
    <w:rsid w:val="00977238"/>
    <w:rsid w:val="009C3A3A"/>
    <w:rsid w:val="009C7BCE"/>
    <w:rsid w:val="00A43E3A"/>
    <w:rsid w:val="00B02C4C"/>
    <w:rsid w:val="00B27F90"/>
    <w:rsid w:val="00B30F34"/>
    <w:rsid w:val="00B4780D"/>
    <w:rsid w:val="00B56A0B"/>
    <w:rsid w:val="00BD03C2"/>
    <w:rsid w:val="00D377E5"/>
    <w:rsid w:val="00D73D59"/>
    <w:rsid w:val="00D95492"/>
    <w:rsid w:val="00DB4D5E"/>
    <w:rsid w:val="00E51588"/>
    <w:rsid w:val="00E5606E"/>
    <w:rsid w:val="00ED1E4C"/>
    <w:rsid w:val="00FE1F34"/>
    <w:rsid w:val="00FE3BE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A2CFD"/>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7A2CFD"/>
    <w:pPr>
      <w:jc w:val="center"/>
    </w:pPr>
    <w:rPr>
      <w:b/>
      <w:sz w:val="28"/>
      <w:szCs w:val="28"/>
    </w:rPr>
  </w:style>
  <w:style w:type="character" w:customStyle="1" w:styleId="a4">
    <w:name w:val="Название Знак"/>
    <w:basedOn w:val="a0"/>
    <w:link w:val="a3"/>
    <w:rsid w:val="007A2CFD"/>
    <w:rPr>
      <w:rFonts w:ascii="Times New Roman" w:eastAsia="Times New Roman" w:hAnsi="Times New Roman" w:cs="Times New Roman"/>
      <w:b/>
      <w:sz w:val="28"/>
      <w:szCs w:val="28"/>
      <w:lang w:eastAsia="ru-RU"/>
    </w:rPr>
  </w:style>
  <w:style w:type="paragraph" w:styleId="a5">
    <w:name w:val="Balloon Text"/>
    <w:basedOn w:val="a"/>
    <w:link w:val="a6"/>
    <w:uiPriority w:val="99"/>
    <w:semiHidden/>
    <w:unhideWhenUsed/>
    <w:rsid w:val="007A2CFD"/>
    <w:rPr>
      <w:rFonts w:ascii="Tahoma" w:hAnsi="Tahoma" w:cs="Tahoma"/>
      <w:sz w:val="16"/>
      <w:szCs w:val="16"/>
    </w:rPr>
  </w:style>
  <w:style w:type="character" w:customStyle="1" w:styleId="a6">
    <w:name w:val="Текст выноски Знак"/>
    <w:basedOn w:val="a0"/>
    <w:link w:val="a5"/>
    <w:uiPriority w:val="99"/>
    <w:semiHidden/>
    <w:rsid w:val="007A2CFD"/>
    <w:rPr>
      <w:rFonts w:ascii="Tahoma" w:eastAsia="Times New Roman" w:hAnsi="Tahoma" w:cs="Tahoma"/>
      <w:sz w:val="16"/>
      <w:szCs w:val="16"/>
      <w:lang w:eastAsia="ru-RU"/>
    </w:rPr>
  </w:style>
  <w:style w:type="paragraph" w:styleId="a7">
    <w:name w:val="header"/>
    <w:basedOn w:val="a"/>
    <w:link w:val="a8"/>
    <w:uiPriority w:val="99"/>
    <w:unhideWhenUsed/>
    <w:rsid w:val="00FE3BEA"/>
    <w:pPr>
      <w:tabs>
        <w:tab w:val="center" w:pos="4677"/>
        <w:tab w:val="right" w:pos="9355"/>
      </w:tabs>
    </w:pPr>
  </w:style>
  <w:style w:type="character" w:customStyle="1" w:styleId="a8">
    <w:name w:val="Верхний колонтитул Знак"/>
    <w:basedOn w:val="a0"/>
    <w:link w:val="a7"/>
    <w:uiPriority w:val="99"/>
    <w:rsid w:val="00FE3BEA"/>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FE3BEA"/>
    <w:pPr>
      <w:tabs>
        <w:tab w:val="center" w:pos="4677"/>
        <w:tab w:val="right" w:pos="9355"/>
      </w:tabs>
    </w:pPr>
  </w:style>
  <w:style w:type="character" w:customStyle="1" w:styleId="aa">
    <w:name w:val="Нижний колонтитул Знак"/>
    <w:basedOn w:val="a0"/>
    <w:link w:val="a9"/>
    <w:uiPriority w:val="99"/>
    <w:semiHidden/>
    <w:rsid w:val="00FE3BEA"/>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46559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5B97C6-0F1D-4027-9953-144E49B67C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591</Words>
  <Characters>3372</Characters>
  <Application>Microsoft Office Word</Application>
  <DocSecurity>0</DocSecurity>
  <Lines>28</Lines>
  <Paragraphs>7</Paragraphs>
  <ScaleCrop>false</ScaleCrop>
  <Company/>
  <LinksUpToDate>false</LinksUpToDate>
  <CharactersWithSpaces>3956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Начальник Отдела</dc:creator>
  <cp:lastModifiedBy>Начальник Отдела</cp:lastModifiedBy>
  <cp:revision>19</cp:revision>
  <cp:lastPrinted>2023-02-09T07:44:00Z</cp:lastPrinted>
  <dcterms:created xsi:type="dcterms:W3CDTF">2023-02-09T07:31:00Z</dcterms:created>
  <dcterms:modified xsi:type="dcterms:W3CDTF">2025-02-20T06:26:00Z</dcterms:modified>
</cp:coreProperties>
</file>