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863E3" w14:textId="77777777" w:rsidR="00494313" w:rsidRDefault="00B71A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" behindDoc="0" locked="0" layoutInCell="0" allowOverlap="1" wp14:anchorId="19533296" wp14:editId="27C8550C">
            <wp:simplePos x="0" y="0"/>
            <wp:positionH relativeFrom="column">
              <wp:posOffset>2876550</wp:posOffset>
            </wp:positionH>
            <wp:positionV relativeFrom="paragraph">
              <wp:posOffset>-62865</wp:posOffset>
            </wp:positionV>
            <wp:extent cx="396240" cy="4914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5CCF9C" w14:textId="77777777" w:rsidR="00494313" w:rsidRDefault="004943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D956CD5" w14:textId="434D8154" w:rsidR="00494313" w:rsidRDefault="004943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F6756CD" w14:textId="77777777" w:rsidR="00B71A88" w:rsidRDefault="00B71A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687D2D6C" w14:textId="77777777" w:rsidR="00494313" w:rsidRDefault="00B71A88">
      <w:pPr>
        <w:spacing w:after="0" w:line="240" w:lineRule="auto"/>
        <w:jc w:val="center"/>
        <w:rPr>
          <w:rFonts w:ascii="PT Astra Serif" w:hAnsi="PT Astra Serif"/>
          <w:sz w:val="32"/>
          <w:szCs w:val="32"/>
        </w:rPr>
      </w:pPr>
      <w:r>
        <w:rPr>
          <w:rFonts w:ascii="PT Astra Serif" w:eastAsia="Times New Roman" w:hAnsi="PT Astra Serif"/>
          <w:b/>
          <w:sz w:val="32"/>
          <w:szCs w:val="32"/>
          <w:lang w:eastAsia="ru-RU"/>
        </w:rPr>
        <w:t xml:space="preserve">МУНИЦИПАЛЬНОЕ УЧРЕЖДЕНИЕ АДМИНИСТРАЦИЯ МУНИЦИПАЛЬНОГО ОБРАЗОВАНИЯ </w:t>
      </w:r>
    </w:p>
    <w:p w14:paraId="254486CA" w14:textId="77777777" w:rsidR="00494313" w:rsidRDefault="00B71A88">
      <w:pPr>
        <w:spacing w:after="0" w:line="240" w:lineRule="auto"/>
        <w:jc w:val="center"/>
        <w:rPr>
          <w:rFonts w:ascii="PT Astra Serif" w:hAnsi="PT Astra Serif"/>
          <w:sz w:val="32"/>
          <w:szCs w:val="32"/>
        </w:rPr>
      </w:pPr>
      <w:r>
        <w:rPr>
          <w:rFonts w:ascii="PT Astra Serif" w:eastAsia="Times New Roman" w:hAnsi="PT Astra Serif"/>
          <w:b/>
          <w:sz w:val="32"/>
          <w:szCs w:val="32"/>
          <w:lang w:eastAsia="ru-RU"/>
        </w:rPr>
        <w:t>«ВЕШКАЙМСКИЙ РАЙОН» УЛЬЯНОВСКОЙ ОБЛАСТИ</w:t>
      </w:r>
    </w:p>
    <w:p w14:paraId="50F3C534" w14:textId="77777777" w:rsidR="00494313" w:rsidRDefault="00494313">
      <w:pPr>
        <w:spacing w:after="0" w:line="240" w:lineRule="auto"/>
        <w:rPr>
          <w:rFonts w:ascii="PT Astra Serif" w:eastAsia="Times New Roman" w:hAnsi="PT Astra Serif"/>
          <w:b/>
          <w:sz w:val="48"/>
          <w:szCs w:val="48"/>
          <w:lang w:eastAsia="ru-RU"/>
        </w:rPr>
      </w:pPr>
    </w:p>
    <w:p w14:paraId="32E14338" w14:textId="77777777" w:rsidR="00494313" w:rsidRDefault="00B71A88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/>
          <w:b/>
          <w:sz w:val="48"/>
          <w:szCs w:val="48"/>
          <w:lang w:eastAsia="ru-RU"/>
        </w:rPr>
        <w:t>ПОСТАНОВЛЕНИЕ</w:t>
      </w:r>
    </w:p>
    <w:p w14:paraId="06DC8155" w14:textId="77777777" w:rsidR="00494313" w:rsidRDefault="00494313">
      <w:pPr>
        <w:spacing w:after="0" w:line="240" w:lineRule="auto"/>
        <w:jc w:val="center"/>
        <w:rPr>
          <w:rFonts w:ascii="PT Astra Serif" w:eastAsia="Times New Roman" w:hAnsi="PT Astra Serif"/>
          <w:b/>
          <w:sz w:val="48"/>
          <w:szCs w:val="48"/>
          <w:lang w:eastAsia="ru-RU"/>
        </w:rPr>
      </w:pPr>
    </w:p>
    <w:p w14:paraId="545A4004" w14:textId="77777777" w:rsidR="00494313" w:rsidRDefault="00B71A88">
      <w:pPr>
        <w:spacing w:after="0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_________________</w:t>
      </w:r>
      <w:r>
        <w:rPr>
          <w:rFonts w:ascii="PT Astra Serif" w:eastAsia="Times New Roman" w:hAnsi="PT Astra Serif"/>
          <w:sz w:val="28"/>
          <w:szCs w:val="28"/>
          <w:lang w:eastAsia="ru-RU"/>
        </w:rPr>
        <w:tab/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____________</w:t>
      </w:r>
    </w:p>
    <w:p w14:paraId="2556C4C1" w14:textId="5E0E85C8" w:rsidR="00494313" w:rsidRDefault="00B71A88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р. п. Вешкайма</w:t>
      </w:r>
    </w:p>
    <w:p w14:paraId="6E2F23CB" w14:textId="77777777" w:rsidR="00DB764D" w:rsidRDefault="00DB764D">
      <w:pPr>
        <w:spacing w:after="0" w:line="240" w:lineRule="auto"/>
        <w:jc w:val="center"/>
        <w:rPr>
          <w:rFonts w:ascii="PT Astra Serif" w:hAnsi="PT Astra Serif"/>
        </w:rPr>
      </w:pPr>
    </w:p>
    <w:p w14:paraId="0CC6D7CA" w14:textId="77777777" w:rsidR="00494313" w:rsidRDefault="00B71A88">
      <w:pPr>
        <w:spacing w:after="0" w:line="240" w:lineRule="auto"/>
        <w:jc w:val="center"/>
        <w:rPr>
          <w:rFonts w:ascii="PT Astra Serif" w:hAnsi="PT Astra Serif"/>
        </w:rPr>
      </w:pPr>
      <w:bookmarkStart w:id="1" w:name="_Hlk31985731"/>
      <w:r>
        <w:rPr>
          <w:rFonts w:ascii="PT Astra Serif" w:hAnsi="PT Astra Serif"/>
          <w:b/>
          <w:sz w:val="28"/>
          <w:szCs w:val="28"/>
          <w:lang w:eastAsia="ru-RU"/>
        </w:rPr>
        <w:t>О</w:t>
      </w:r>
      <w:bookmarkEnd w:id="1"/>
      <w:r>
        <w:rPr>
          <w:rFonts w:ascii="PT Astra Serif" w:hAnsi="PT Astra Serif"/>
          <w:b/>
          <w:sz w:val="28"/>
          <w:szCs w:val="28"/>
          <w:lang w:eastAsia="ru-RU"/>
        </w:rPr>
        <w:t xml:space="preserve">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</w:t>
      </w:r>
      <w:r>
        <w:rPr>
          <w:rFonts w:ascii="PT Astra Serif" w:hAnsi="PT Astra Serif"/>
          <w:b/>
          <w:sz w:val="28"/>
          <w:szCs w:val="28"/>
          <w:lang w:eastAsia="ru-RU"/>
        </w:rPr>
        <w:t>пользования местного значения: МО «</w:t>
      </w:r>
      <w:proofErr w:type="spellStart"/>
      <w:r>
        <w:rPr>
          <w:rFonts w:ascii="PT Astra Serif" w:hAnsi="PT Astra Serif"/>
          <w:b/>
          <w:sz w:val="28"/>
          <w:szCs w:val="28"/>
          <w:lang w:eastAsia="ru-RU"/>
        </w:rPr>
        <w:t>Вешкаймское</w:t>
      </w:r>
      <w:proofErr w:type="spellEnd"/>
      <w:r>
        <w:rPr>
          <w:rFonts w:ascii="PT Astra Serif" w:hAnsi="PT Astra Serif"/>
          <w:b/>
          <w:sz w:val="28"/>
          <w:szCs w:val="28"/>
          <w:lang w:eastAsia="ru-RU"/>
        </w:rPr>
        <w:t xml:space="preserve"> городское поселение», МО «</w:t>
      </w:r>
      <w:proofErr w:type="spellStart"/>
      <w:r>
        <w:rPr>
          <w:rFonts w:ascii="PT Astra Serif" w:hAnsi="PT Astra Serif"/>
          <w:b/>
          <w:sz w:val="28"/>
          <w:szCs w:val="28"/>
          <w:lang w:eastAsia="ru-RU"/>
        </w:rPr>
        <w:t>Ермоловское</w:t>
      </w:r>
      <w:proofErr w:type="spellEnd"/>
      <w:r>
        <w:rPr>
          <w:rFonts w:ascii="PT Astra Serif" w:hAnsi="PT Astra Serif"/>
          <w:b/>
          <w:sz w:val="28"/>
          <w:szCs w:val="28"/>
          <w:lang w:eastAsia="ru-RU"/>
        </w:rPr>
        <w:t xml:space="preserve"> сельское поселение», МО «</w:t>
      </w:r>
      <w:proofErr w:type="spellStart"/>
      <w:r>
        <w:rPr>
          <w:rFonts w:ascii="PT Astra Serif" w:hAnsi="PT Astra Serif"/>
          <w:b/>
          <w:sz w:val="28"/>
          <w:szCs w:val="28"/>
          <w:lang w:eastAsia="ru-RU"/>
        </w:rPr>
        <w:t>Бекетовское</w:t>
      </w:r>
      <w:proofErr w:type="spellEnd"/>
      <w:r>
        <w:rPr>
          <w:rFonts w:ascii="PT Astra Serif" w:hAnsi="PT Astra Serif"/>
          <w:b/>
          <w:sz w:val="28"/>
          <w:szCs w:val="28"/>
          <w:lang w:eastAsia="ru-RU"/>
        </w:rPr>
        <w:t xml:space="preserve"> сельское поселение», МО «</w:t>
      </w:r>
      <w:proofErr w:type="spellStart"/>
      <w:r>
        <w:rPr>
          <w:rFonts w:ascii="PT Astra Serif" w:hAnsi="PT Astra Serif"/>
          <w:b/>
          <w:sz w:val="28"/>
          <w:szCs w:val="28"/>
          <w:lang w:eastAsia="ru-RU"/>
        </w:rPr>
        <w:t>Каргинское</w:t>
      </w:r>
      <w:proofErr w:type="spellEnd"/>
      <w:r>
        <w:rPr>
          <w:rFonts w:ascii="PT Astra Serif" w:hAnsi="PT Astra Serif"/>
          <w:b/>
          <w:sz w:val="28"/>
          <w:szCs w:val="28"/>
          <w:lang w:eastAsia="ru-RU"/>
        </w:rPr>
        <w:t xml:space="preserve"> сельское поселение и МО «</w:t>
      </w:r>
      <w:proofErr w:type="spellStart"/>
      <w:r>
        <w:rPr>
          <w:rFonts w:ascii="PT Astra Serif" w:hAnsi="PT Astra Serif"/>
          <w:b/>
          <w:sz w:val="28"/>
          <w:szCs w:val="28"/>
          <w:lang w:eastAsia="ru-RU"/>
        </w:rPr>
        <w:t>Стемасское</w:t>
      </w:r>
      <w:proofErr w:type="spellEnd"/>
      <w:r>
        <w:rPr>
          <w:rFonts w:ascii="PT Astra Serif" w:hAnsi="PT Astra Serif"/>
          <w:b/>
          <w:sz w:val="28"/>
          <w:szCs w:val="28"/>
          <w:lang w:eastAsia="ru-RU"/>
        </w:rPr>
        <w:t xml:space="preserve"> сельское поселение»</w:t>
      </w:r>
    </w:p>
    <w:p w14:paraId="43511249" w14:textId="77777777" w:rsidR="00494313" w:rsidRDefault="0049431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18375350" w14:textId="77777777" w:rsidR="00494313" w:rsidRPr="00DB764D" w:rsidRDefault="00B71A8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4D">
        <w:rPr>
          <w:rFonts w:ascii="PT Astra Serif" w:hAnsi="PT Astra Serif"/>
          <w:sz w:val="28"/>
          <w:szCs w:val="28"/>
          <w:lang w:eastAsia="ru-RU"/>
        </w:rPr>
        <w:t>В соответствии со статьей 14 Федерального</w:t>
      </w:r>
      <w:r w:rsidRPr="00DB764D">
        <w:rPr>
          <w:rFonts w:ascii="PT Astra Serif" w:hAnsi="PT Astra Serif"/>
          <w:sz w:val="28"/>
          <w:szCs w:val="28"/>
          <w:lang w:eastAsia="ru-RU"/>
        </w:rPr>
        <w:t xml:space="preserve"> закона от 06 октября 2003 года № 131-ФЗ «Об общих принципах организации местного самоуправления в Российской Федерации», статьей 13 Федерального закона от 8 ноября 2007 года № 257-ФЗ «Об автомобильных дорогах и о дорожной деятельности в Российской Федерац</w:t>
      </w:r>
      <w:r w:rsidRPr="00DB764D">
        <w:rPr>
          <w:rFonts w:ascii="PT Astra Serif" w:hAnsi="PT Astra Serif"/>
          <w:sz w:val="28"/>
          <w:szCs w:val="28"/>
          <w:lang w:eastAsia="ru-RU"/>
        </w:rPr>
        <w:t>ии и о внесении изменений в отдельные законодательные акты Российской Федерации», Федеральным законом от 29 декабря 2017 года № 443-ФЗ «Об организации дорожного движения в Российской Федерации и о внесении изменений в отдельные законодательные акты Российс</w:t>
      </w:r>
      <w:r w:rsidRPr="00DB764D">
        <w:rPr>
          <w:rFonts w:ascii="PT Astra Serif" w:hAnsi="PT Astra Serif"/>
          <w:sz w:val="28"/>
          <w:szCs w:val="28"/>
          <w:lang w:eastAsia="ru-RU"/>
        </w:rPr>
        <w:t>кой Федерации», постановляю:</w:t>
      </w:r>
    </w:p>
    <w:p w14:paraId="1D83E0E8" w14:textId="77777777" w:rsidR="00494313" w:rsidRPr="00DB764D" w:rsidRDefault="00B71A8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4D">
        <w:rPr>
          <w:rFonts w:ascii="PT Astra Serif" w:hAnsi="PT Astra Serif"/>
          <w:sz w:val="28"/>
          <w:szCs w:val="28"/>
          <w:lang w:eastAsia="ru-RU"/>
        </w:rPr>
        <w:t xml:space="preserve">1. </w:t>
      </w:r>
      <w:r w:rsidRPr="00DB764D">
        <w:rPr>
          <w:rFonts w:ascii="PT Astra Serif" w:hAnsi="PT Astra Serif"/>
          <w:color w:val="000000" w:themeColor="text1"/>
          <w:sz w:val="28"/>
          <w:szCs w:val="28"/>
          <w:lang w:eastAsia="ru-RU"/>
        </w:rPr>
        <w:t>Утвердить прилагаемый 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значения: МО «</w:t>
      </w:r>
      <w:proofErr w:type="spellStart"/>
      <w:r w:rsidRPr="00DB764D">
        <w:rPr>
          <w:rFonts w:ascii="PT Astra Serif" w:hAnsi="PT Astra Serif"/>
          <w:color w:val="000000" w:themeColor="text1"/>
          <w:sz w:val="28"/>
          <w:szCs w:val="28"/>
          <w:lang w:eastAsia="ru-RU"/>
        </w:rPr>
        <w:t>Вешкаймское</w:t>
      </w:r>
      <w:proofErr w:type="spellEnd"/>
      <w:r w:rsidRPr="00DB764D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</w:t>
      </w:r>
      <w:r w:rsidRPr="00DB764D">
        <w:rPr>
          <w:rFonts w:ascii="PT Astra Serif" w:hAnsi="PT Astra Serif"/>
          <w:color w:val="000000" w:themeColor="text1"/>
          <w:sz w:val="28"/>
          <w:szCs w:val="28"/>
          <w:lang w:eastAsia="ru-RU"/>
        </w:rPr>
        <w:t>городское поселение», МО «</w:t>
      </w:r>
      <w:proofErr w:type="spellStart"/>
      <w:r w:rsidRPr="00DB764D">
        <w:rPr>
          <w:rFonts w:ascii="PT Astra Serif" w:hAnsi="PT Astra Serif"/>
          <w:color w:val="000000" w:themeColor="text1"/>
          <w:sz w:val="28"/>
          <w:szCs w:val="28"/>
          <w:lang w:eastAsia="ru-RU"/>
        </w:rPr>
        <w:t>Ермоловское</w:t>
      </w:r>
      <w:proofErr w:type="spellEnd"/>
      <w:r w:rsidRPr="00DB764D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сельское поселение», МО «</w:t>
      </w:r>
      <w:proofErr w:type="spellStart"/>
      <w:r w:rsidRPr="00DB764D">
        <w:rPr>
          <w:rFonts w:ascii="PT Astra Serif" w:hAnsi="PT Astra Serif"/>
          <w:color w:val="000000" w:themeColor="text1"/>
          <w:sz w:val="28"/>
          <w:szCs w:val="28"/>
          <w:lang w:eastAsia="ru-RU"/>
        </w:rPr>
        <w:t>Бекетовское</w:t>
      </w:r>
      <w:proofErr w:type="spellEnd"/>
      <w:r w:rsidRPr="00DB764D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сельское поселение», МО «</w:t>
      </w:r>
      <w:proofErr w:type="spellStart"/>
      <w:r w:rsidRPr="00DB764D">
        <w:rPr>
          <w:rFonts w:ascii="PT Astra Serif" w:hAnsi="PT Astra Serif"/>
          <w:color w:val="000000" w:themeColor="text1"/>
          <w:sz w:val="28"/>
          <w:szCs w:val="28"/>
          <w:lang w:eastAsia="ru-RU"/>
        </w:rPr>
        <w:t>Каргинское</w:t>
      </w:r>
      <w:proofErr w:type="spellEnd"/>
      <w:r w:rsidRPr="00DB764D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сельское поселение и МО «</w:t>
      </w:r>
      <w:proofErr w:type="spellStart"/>
      <w:r w:rsidRPr="00DB764D">
        <w:rPr>
          <w:rFonts w:ascii="PT Astra Serif" w:hAnsi="PT Astra Serif"/>
          <w:color w:val="000000" w:themeColor="text1"/>
          <w:sz w:val="28"/>
          <w:szCs w:val="28"/>
          <w:lang w:eastAsia="ru-RU"/>
        </w:rPr>
        <w:t>Стемасское</w:t>
      </w:r>
      <w:proofErr w:type="spellEnd"/>
      <w:r w:rsidRPr="00DB764D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сельское поселение».</w:t>
      </w:r>
    </w:p>
    <w:p w14:paraId="6757EAA3" w14:textId="77777777" w:rsidR="00494313" w:rsidRPr="00DB764D" w:rsidRDefault="00B71A8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4D">
        <w:rPr>
          <w:rFonts w:ascii="PT Astra Serif" w:hAnsi="PT Astra Serif"/>
          <w:sz w:val="28"/>
          <w:szCs w:val="28"/>
          <w:lang w:eastAsia="ru-RU"/>
        </w:rPr>
        <w:t>2. Настоящие постановление вступает в силу на следующий день после его обнародования.</w:t>
      </w:r>
    </w:p>
    <w:p w14:paraId="32D15E8F" w14:textId="77777777" w:rsidR="00494313" w:rsidRPr="00DB764D" w:rsidRDefault="0049431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25256AA5" w14:textId="77777777" w:rsidR="00494313" w:rsidRPr="00DB764D" w:rsidRDefault="0049431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2778F57D" w14:textId="77777777" w:rsidR="00494313" w:rsidRPr="00DB764D" w:rsidRDefault="0049431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666E8311" w14:textId="595CF421" w:rsidR="00494313" w:rsidRPr="00DB764D" w:rsidRDefault="00B71A8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  <w:sectPr w:rsidR="00494313" w:rsidRPr="00DB764D"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  <w:r w:rsidRPr="00DB764D"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         </w:t>
      </w:r>
      <w:r w:rsidRPr="00DB764D">
        <w:rPr>
          <w:rFonts w:ascii="PT Astra Serif" w:hAnsi="PT Astra Serif"/>
          <w:sz w:val="28"/>
          <w:szCs w:val="28"/>
        </w:rPr>
        <w:t xml:space="preserve">   Т.Н. Стельмах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494313" w14:paraId="01338CF5" w14:textId="77777777">
        <w:tc>
          <w:tcPr>
            <w:tcW w:w="4818" w:type="dxa"/>
          </w:tcPr>
          <w:p w14:paraId="38A70808" w14:textId="77777777" w:rsidR="00494313" w:rsidRDefault="004943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7AEBE11C" w14:textId="77777777" w:rsidR="00494313" w:rsidRDefault="00B71A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к постановлению</w:t>
            </w:r>
          </w:p>
          <w:p w14:paraId="4627F6F1" w14:textId="77777777" w:rsidR="00494313" w:rsidRDefault="00B71A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муниципального</w:t>
            </w:r>
          </w:p>
          <w:p w14:paraId="06395A7D" w14:textId="77777777" w:rsidR="00494313" w:rsidRDefault="00B71A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</w:p>
          <w:p w14:paraId="61512634" w14:textId="77777777" w:rsidR="00494313" w:rsidRDefault="00B71A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_____________2024 г.   № _____</w:t>
            </w:r>
          </w:p>
        </w:tc>
      </w:tr>
    </w:tbl>
    <w:p w14:paraId="31B35458" w14:textId="77777777" w:rsidR="00494313" w:rsidRDefault="00494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B7766E" w14:textId="77777777" w:rsidR="00494313" w:rsidRDefault="00494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4743B8" w14:textId="77777777" w:rsidR="00494313" w:rsidRDefault="00B71A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14:paraId="1CFDE5A1" w14:textId="77777777" w:rsidR="00494313" w:rsidRDefault="00494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5F07A9" w14:textId="77777777" w:rsidR="00494313" w:rsidRDefault="00B71A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значения: МО «</w:t>
      </w:r>
      <w:proofErr w:type="spellStart"/>
      <w:r>
        <w:rPr>
          <w:rFonts w:ascii="Times New Roman" w:hAnsi="Times New Roman"/>
          <w:sz w:val="28"/>
          <w:szCs w:val="28"/>
        </w:rPr>
        <w:t>Вешкаймское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поселение», МО «</w:t>
      </w:r>
      <w:proofErr w:type="spellStart"/>
      <w:r>
        <w:rPr>
          <w:rFonts w:ascii="Times New Roman" w:hAnsi="Times New Roman"/>
          <w:sz w:val="28"/>
          <w:szCs w:val="28"/>
        </w:rPr>
        <w:t>Ермоловс</w:t>
      </w:r>
      <w:r>
        <w:rPr>
          <w:rFonts w:ascii="Times New Roman" w:hAnsi="Times New Roman"/>
          <w:sz w:val="28"/>
          <w:szCs w:val="28"/>
        </w:rPr>
        <w:t>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поселение», МО «</w:t>
      </w:r>
      <w:proofErr w:type="spellStart"/>
      <w:r>
        <w:rPr>
          <w:rFonts w:ascii="Times New Roman" w:hAnsi="Times New Roman"/>
          <w:sz w:val="28"/>
          <w:szCs w:val="28"/>
        </w:rPr>
        <w:t>Бекетовское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поселение», МО «</w:t>
      </w:r>
      <w:proofErr w:type="spellStart"/>
      <w:r>
        <w:rPr>
          <w:rFonts w:ascii="Times New Roman" w:hAnsi="Times New Roman"/>
          <w:sz w:val="28"/>
          <w:szCs w:val="28"/>
        </w:rPr>
        <w:t>Каргинское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и МО «</w:t>
      </w:r>
      <w:proofErr w:type="spellStart"/>
      <w:r>
        <w:rPr>
          <w:rFonts w:ascii="Times New Roman" w:hAnsi="Times New Roman"/>
          <w:sz w:val="28"/>
          <w:szCs w:val="28"/>
        </w:rPr>
        <w:t>Стемасское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14:paraId="7FB5C4BE" w14:textId="77777777" w:rsidR="00494313" w:rsidRDefault="00494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49B1DE" w14:textId="77777777" w:rsidR="00494313" w:rsidRDefault="00B71A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14:paraId="553993CC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CE7E695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 Порядок создания и использования, в том числе на платной основе, парковок (парковочных мест), рас</w:t>
      </w:r>
      <w:r>
        <w:rPr>
          <w:rFonts w:ascii="Times New Roman" w:hAnsi="Times New Roman"/>
          <w:sz w:val="28"/>
          <w:szCs w:val="28"/>
        </w:rPr>
        <w:t>положенных на автомобильных дорогах общего пользования местного значения: МО «</w:t>
      </w:r>
      <w:proofErr w:type="spellStart"/>
      <w:r>
        <w:rPr>
          <w:rFonts w:ascii="Times New Roman" w:hAnsi="Times New Roman"/>
          <w:sz w:val="28"/>
          <w:szCs w:val="28"/>
        </w:rPr>
        <w:t>Вешкаймское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поселение», МО «</w:t>
      </w:r>
      <w:proofErr w:type="spellStart"/>
      <w:r>
        <w:rPr>
          <w:rFonts w:ascii="Times New Roman" w:hAnsi="Times New Roman"/>
          <w:sz w:val="28"/>
          <w:szCs w:val="28"/>
        </w:rPr>
        <w:t>Ермоловское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поселение», МО «</w:t>
      </w:r>
      <w:proofErr w:type="spellStart"/>
      <w:r>
        <w:rPr>
          <w:rFonts w:ascii="Times New Roman" w:hAnsi="Times New Roman"/>
          <w:sz w:val="28"/>
          <w:szCs w:val="28"/>
        </w:rPr>
        <w:t>Бекетовское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поселение», МО «</w:t>
      </w:r>
      <w:proofErr w:type="spellStart"/>
      <w:r>
        <w:rPr>
          <w:rFonts w:ascii="Times New Roman" w:hAnsi="Times New Roman"/>
          <w:sz w:val="28"/>
          <w:szCs w:val="28"/>
        </w:rPr>
        <w:t>Каргинское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и МО «</w:t>
      </w:r>
      <w:proofErr w:type="spellStart"/>
      <w:r>
        <w:rPr>
          <w:rFonts w:ascii="Times New Roman" w:hAnsi="Times New Roman"/>
          <w:sz w:val="28"/>
          <w:szCs w:val="28"/>
        </w:rPr>
        <w:t>Стемасское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</w:rPr>
        <w:t xml:space="preserve"> (далее – Порядок) устанавливает требования к созданию и использованию, в том числе на платной основе, парковок (парковочных мест), расположенных на автомобильных дорогах общего пользования местного значения МО «</w:t>
      </w:r>
      <w:proofErr w:type="spellStart"/>
      <w:r>
        <w:rPr>
          <w:rFonts w:ascii="Times New Roman" w:hAnsi="Times New Roman"/>
          <w:sz w:val="28"/>
          <w:szCs w:val="28"/>
        </w:rPr>
        <w:t>Вешкаймское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поселение», МО «</w:t>
      </w:r>
      <w:proofErr w:type="spellStart"/>
      <w:r>
        <w:rPr>
          <w:rFonts w:ascii="Times New Roman" w:hAnsi="Times New Roman"/>
          <w:sz w:val="28"/>
          <w:szCs w:val="28"/>
        </w:rPr>
        <w:t>Ермоло</w:t>
      </w:r>
      <w:r>
        <w:rPr>
          <w:rFonts w:ascii="Times New Roman" w:hAnsi="Times New Roman"/>
          <w:sz w:val="28"/>
          <w:szCs w:val="28"/>
        </w:rPr>
        <w:t>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поселение», МО «</w:t>
      </w:r>
      <w:proofErr w:type="spellStart"/>
      <w:r>
        <w:rPr>
          <w:rFonts w:ascii="Times New Roman" w:hAnsi="Times New Roman"/>
          <w:sz w:val="28"/>
          <w:szCs w:val="28"/>
        </w:rPr>
        <w:t>Бекетовское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поселение», МО «</w:t>
      </w:r>
      <w:proofErr w:type="spellStart"/>
      <w:r>
        <w:rPr>
          <w:rFonts w:ascii="Times New Roman" w:hAnsi="Times New Roman"/>
          <w:sz w:val="28"/>
          <w:szCs w:val="28"/>
        </w:rPr>
        <w:t>Каргинское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и МО «</w:t>
      </w:r>
      <w:proofErr w:type="spellStart"/>
      <w:r>
        <w:rPr>
          <w:rFonts w:ascii="Times New Roman" w:hAnsi="Times New Roman"/>
          <w:sz w:val="28"/>
          <w:szCs w:val="28"/>
        </w:rPr>
        <w:t>Стемасское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(далее — автомобильная дорога), а также регулирует вопросы организации работы парковок.</w:t>
      </w:r>
    </w:p>
    <w:p w14:paraId="0785A412" w14:textId="77777777" w:rsidR="00494313" w:rsidRDefault="00494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F3F406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Для целей настоящего Порядк</w:t>
      </w:r>
      <w:r>
        <w:rPr>
          <w:rFonts w:ascii="Times New Roman" w:hAnsi="Times New Roman"/>
          <w:sz w:val="28"/>
          <w:szCs w:val="28"/>
        </w:rPr>
        <w:t>а используются следующие основные понятия:</w:t>
      </w:r>
    </w:p>
    <w:p w14:paraId="25E54779" w14:textId="77777777" w:rsidR="00494313" w:rsidRDefault="00494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F3B6C2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парковка (парковочное место) —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</w:t>
      </w:r>
      <w:r>
        <w:rPr>
          <w:rFonts w:ascii="Times New Roman" w:hAnsi="Times New Roman"/>
          <w:sz w:val="28"/>
          <w:szCs w:val="28"/>
        </w:rPr>
        <w:t xml:space="preserve">туару, обочине, эстакаде или мосту либо являющееся частью </w:t>
      </w:r>
      <w:proofErr w:type="spellStart"/>
      <w:r>
        <w:rPr>
          <w:rFonts w:ascii="Times New Roman" w:hAnsi="Times New Roman"/>
          <w:sz w:val="28"/>
          <w:szCs w:val="28"/>
        </w:rPr>
        <w:t>подэстакадных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/>
          <w:sz w:val="28"/>
          <w:szCs w:val="28"/>
        </w:rPr>
        <w:t>подмостовых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пространств, площадей и иных объектов улично-дорожной сети, зданий, строений или сооружений и предназначенное для организованной стоянки транспортных средств на платной</w:t>
      </w:r>
      <w:r>
        <w:rPr>
          <w:rFonts w:ascii="Times New Roman" w:hAnsi="Times New Roman"/>
          <w:sz w:val="28"/>
          <w:szCs w:val="28"/>
        </w:rPr>
        <w:t xml:space="preserve"> основе или без взимания платы по решению собственника или иного владельца автомобильной дороги, собственника земельного участка либо собственника соответствующей части здания, строения или сооружения (далее -парковка);</w:t>
      </w:r>
    </w:p>
    <w:p w14:paraId="0BB72D76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платная парковка — парковка общего</w:t>
      </w:r>
      <w:r>
        <w:rPr>
          <w:rFonts w:ascii="Times New Roman" w:hAnsi="Times New Roman"/>
          <w:sz w:val="28"/>
          <w:szCs w:val="28"/>
        </w:rPr>
        <w:t xml:space="preserve"> пользования, используемая на платной основе;</w:t>
      </w:r>
    </w:p>
    <w:p w14:paraId="0D57BA72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пользователь парковки — лицо, разместившее на парковке (парковочном месте) транспортное средство;</w:t>
      </w:r>
    </w:p>
    <w:p w14:paraId="79987230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служебная парковка — парковки необщего пользования, специально оборудованные и соответствующим образом обозн</w:t>
      </w:r>
      <w:r>
        <w:rPr>
          <w:rFonts w:ascii="Times New Roman" w:hAnsi="Times New Roman"/>
          <w:sz w:val="28"/>
          <w:szCs w:val="28"/>
        </w:rPr>
        <w:t>аченные, предназначенные для временного размещения служебных и (или) гостевых транспортных средств;</w:t>
      </w:r>
    </w:p>
    <w:p w14:paraId="6861A647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пункт оплаты — пункт, позволяющий пользователю платной парковки осуществлять оплату стоимости пользования парковкой;</w:t>
      </w:r>
    </w:p>
    <w:p w14:paraId="0534E1F7" w14:textId="77777777" w:rsidR="00494313" w:rsidRDefault="00494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8CD70FC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владелец парковки – </w:t>
      </w:r>
      <w:r>
        <w:rPr>
          <w:rFonts w:ascii="Times New Roman" w:hAnsi="Times New Roman"/>
          <w:sz w:val="28"/>
          <w:szCs w:val="28"/>
        </w:rPr>
        <w:t>юридическое лицо, индивидуальный предприниматель, наделенные собственником автомобильной дороги или иным владельцем парковки соответствующими полномочиями на осуществление функций по содержанию и обслуживанию парковок и взиманию платы за пользование парков</w:t>
      </w:r>
      <w:r>
        <w:rPr>
          <w:rFonts w:ascii="Times New Roman" w:hAnsi="Times New Roman"/>
          <w:sz w:val="28"/>
          <w:szCs w:val="28"/>
        </w:rPr>
        <w:t>ками на платной основе.</w:t>
      </w:r>
    </w:p>
    <w:p w14:paraId="5C744C7C" w14:textId="77777777" w:rsidR="00494313" w:rsidRDefault="00494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A72230" w14:textId="77777777" w:rsidR="00494313" w:rsidRDefault="00B71A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созданию и содержанию парковок</w:t>
      </w:r>
    </w:p>
    <w:p w14:paraId="4AD76FEA" w14:textId="77777777" w:rsidR="00494313" w:rsidRDefault="00B71A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ED542D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Создание и использование парковок осуществляется в соответствии с Земельным кодексом Российской Федерации, Градостроительным кодексом Российской Федерации, Федеральным законом от 8</w:t>
      </w:r>
      <w:r>
        <w:rPr>
          <w:rFonts w:ascii="Times New Roman" w:hAnsi="Times New Roman"/>
          <w:sz w:val="28"/>
          <w:szCs w:val="28"/>
        </w:rPr>
        <w:t xml:space="preserve">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 декабря 2017 года № 443-ФЗ «Об организации дорожн</w:t>
      </w:r>
      <w:r>
        <w:rPr>
          <w:rFonts w:ascii="Times New Roman" w:hAnsi="Times New Roman"/>
          <w:sz w:val="28"/>
          <w:szCs w:val="28"/>
        </w:rPr>
        <w:t>ого движения в Российской Федерации и о внесении изменений в отдельные законодательные акты Российской Федерации», Федеральным законом от 10 декабря 1995 года № 196-ФЗ «О безопасности дорожного движения».</w:t>
      </w:r>
    </w:p>
    <w:p w14:paraId="3CC318F7" w14:textId="77777777" w:rsidR="00494313" w:rsidRDefault="00494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A194AC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На парковках должны выделяться места для стоя</w:t>
      </w:r>
      <w:r>
        <w:rPr>
          <w:rFonts w:ascii="Times New Roman" w:hAnsi="Times New Roman"/>
          <w:sz w:val="28"/>
          <w:szCs w:val="28"/>
        </w:rPr>
        <w:t>нки транспортных средств, управляемых инвалидами, перевозящих инвалидов и (или) детей-инвалидов, в соответствии с законодательством Российской Федерации.</w:t>
      </w:r>
    </w:p>
    <w:p w14:paraId="08D15544" w14:textId="77777777" w:rsidR="00494313" w:rsidRDefault="00494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C0CFD1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Размещение парковок не должно создавать помех в дорожном движении участникам дорожного движения,</w:t>
      </w:r>
      <w:r>
        <w:rPr>
          <w:rFonts w:ascii="Times New Roman" w:hAnsi="Times New Roman"/>
          <w:sz w:val="28"/>
          <w:szCs w:val="28"/>
        </w:rPr>
        <w:t xml:space="preserve"> создавать угрозу безопасности дорожного движения, противоречить требованиям Правил дорожного движения Российской Федерации, утвержденных постановлением Правительства Российской Федерации от 23 октября 1993 года № 1090 (далее – Правила дорожного движения).</w:t>
      </w:r>
    </w:p>
    <w:p w14:paraId="3CF17505" w14:textId="77777777" w:rsidR="00494313" w:rsidRDefault="00494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231078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Территория, на которой организована парковка, обозначается путем установки соответствующих дорожных знаков и нанесения дорожной разметки в соответствии с действующим законодательством Российской Федерации.</w:t>
      </w:r>
    </w:p>
    <w:p w14:paraId="5A3B824A" w14:textId="77777777" w:rsidR="00494313" w:rsidRDefault="00494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0241A7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Содержание платных и служебных парков</w:t>
      </w:r>
      <w:r>
        <w:rPr>
          <w:rFonts w:ascii="Times New Roman" w:hAnsi="Times New Roman"/>
          <w:sz w:val="28"/>
          <w:szCs w:val="28"/>
        </w:rPr>
        <w:t>ок обеспечивается их балансодержателями непосредственно или по договорам с эксплуатирующими улично-дорожную сеть организациями.</w:t>
      </w:r>
    </w:p>
    <w:p w14:paraId="499D654E" w14:textId="77777777" w:rsidR="00494313" w:rsidRDefault="00494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443FAC" w14:textId="77777777" w:rsidR="00494313" w:rsidRDefault="00B71A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использованию парковок</w:t>
      </w:r>
    </w:p>
    <w:p w14:paraId="734B7742" w14:textId="77777777" w:rsidR="00494313" w:rsidRDefault="00B71A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12B0DA6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Использование парковок, правила стоянки, въезда и выезда транспортных средств с них </w:t>
      </w:r>
      <w:r>
        <w:rPr>
          <w:rFonts w:ascii="Times New Roman" w:hAnsi="Times New Roman"/>
          <w:sz w:val="28"/>
          <w:szCs w:val="28"/>
        </w:rPr>
        <w:t>регламентируются Правилами дорожного движения и иными нормативными правовыми актами в области осуществления безопасности дорожного движения.</w:t>
      </w:r>
    </w:p>
    <w:p w14:paraId="5BB757B8" w14:textId="77777777" w:rsidR="00494313" w:rsidRDefault="00494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AD1373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Пользователи парковок имеют право получать информацию о правилах пользования парковкой, размере платы за поль</w:t>
      </w:r>
      <w:r>
        <w:rPr>
          <w:rFonts w:ascii="Times New Roman" w:hAnsi="Times New Roman"/>
          <w:sz w:val="28"/>
          <w:szCs w:val="28"/>
        </w:rPr>
        <w:t>зование платной парковкой, порядке и способах внесения соответствующего размера платы, а также о наличии альтернативных бесплатных парковок.</w:t>
      </w:r>
    </w:p>
    <w:p w14:paraId="41CFE1F1" w14:textId="77777777" w:rsidR="00494313" w:rsidRDefault="00494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1BB91C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Пользователи парковок обязаны:</w:t>
      </w:r>
    </w:p>
    <w:p w14:paraId="459949DA" w14:textId="77777777" w:rsidR="00494313" w:rsidRDefault="00494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B31281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соблюдать требования настоящего Порядка, Правил дорожного движения;</w:t>
      </w:r>
    </w:p>
    <w:p w14:paraId="04D99E55" w14:textId="77777777" w:rsidR="00494313" w:rsidRDefault="00494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9BD096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</w:t>
      </w:r>
      <w:r>
        <w:rPr>
          <w:rFonts w:ascii="Times New Roman" w:hAnsi="Times New Roman"/>
          <w:sz w:val="28"/>
          <w:szCs w:val="28"/>
        </w:rPr>
        <w:t>и пользовании платной парковкой оплатить установленную стоимость пользования данным объектом с учетом фактического времени пребывания на нем;</w:t>
      </w:r>
    </w:p>
    <w:p w14:paraId="139DDCB1" w14:textId="77777777" w:rsidR="00494313" w:rsidRDefault="00494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282FBE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сохранять документ об оплате за пользование платной парковой до момента выезда с нее;</w:t>
      </w:r>
    </w:p>
    <w:p w14:paraId="62BC63C3" w14:textId="77777777" w:rsidR="00494313" w:rsidRDefault="00494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4C2493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размещать </w:t>
      </w:r>
      <w:r>
        <w:rPr>
          <w:rFonts w:ascii="Times New Roman" w:hAnsi="Times New Roman"/>
          <w:sz w:val="28"/>
          <w:szCs w:val="28"/>
        </w:rPr>
        <w:t>автотранспортные средства в строгом соответствии с линиями разметки, требованиями дорожных знаков и Правилами дорожного движения.</w:t>
      </w:r>
    </w:p>
    <w:p w14:paraId="34241B75" w14:textId="77777777" w:rsidR="00494313" w:rsidRDefault="00494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3E1B50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Пользователям парковок запрещается:</w:t>
      </w:r>
    </w:p>
    <w:p w14:paraId="31AAB4AA" w14:textId="77777777" w:rsidR="00494313" w:rsidRDefault="00494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E1A71C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блокировать подъезд (выезд) транспортных средств на парковку;</w:t>
      </w:r>
    </w:p>
    <w:p w14:paraId="77D4D6B4" w14:textId="77777777" w:rsidR="00494313" w:rsidRDefault="00494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3DA935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создавать друг другу препятствия и ограничения в пользовании парковкой;</w:t>
      </w:r>
    </w:p>
    <w:p w14:paraId="47912CCC" w14:textId="77777777" w:rsidR="00494313" w:rsidRDefault="00494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706015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нарушать общественный порядок;</w:t>
      </w:r>
    </w:p>
    <w:p w14:paraId="1D22D488" w14:textId="77777777" w:rsidR="00494313" w:rsidRDefault="00494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402325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загрязнять территорию парковки;</w:t>
      </w:r>
    </w:p>
    <w:p w14:paraId="2391360F" w14:textId="77777777" w:rsidR="00494313" w:rsidRDefault="00494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D39B58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оставлять транспортное средство на платной парковке без оплаты услуг за пользование парковкой;</w:t>
      </w:r>
    </w:p>
    <w:p w14:paraId="14FB33CC" w14:textId="77777777" w:rsidR="00494313" w:rsidRDefault="00494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FECEC3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совершать </w:t>
      </w:r>
      <w:r>
        <w:rPr>
          <w:rFonts w:ascii="Times New Roman" w:hAnsi="Times New Roman"/>
          <w:sz w:val="28"/>
          <w:szCs w:val="28"/>
        </w:rPr>
        <w:t>иные действия, нарушающие установленный порядок использования парковок.</w:t>
      </w:r>
    </w:p>
    <w:p w14:paraId="614EC469" w14:textId="77777777" w:rsidR="00494313" w:rsidRDefault="00494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D1EB7A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Владелец парковки имеет право:</w:t>
      </w:r>
    </w:p>
    <w:p w14:paraId="0143806A" w14:textId="77777777" w:rsidR="00494313" w:rsidRDefault="00494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A214DD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требовать от пользователей парковок соблюдения положений настоящего Порядка;</w:t>
      </w:r>
    </w:p>
    <w:p w14:paraId="0607182A" w14:textId="77777777" w:rsidR="00494313" w:rsidRDefault="00494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36B2E0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вызвать сотрудников отдела ОГИБДД МО МВД России «</w:t>
      </w:r>
      <w:proofErr w:type="spellStart"/>
      <w:r>
        <w:rPr>
          <w:rFonts w:ascii="Times New Roman" w:hAnsi="Times New Roman"/>
          <w:sz w:val="28"/>
          <w:szCs w:val="28"/>
        </w:rPr>
        <w:t>Майнский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по </w:t>
      </w:r>
      <w:proofErr w:type="spellStart"/>
      <w:r>
        <w:rPr>
          <w:rFonts w:ascii="Times New Roman" w:hAnsi="Times New Roman"/>
          <w:sz w:val="28"/>
          <w:szCs w:val="28"/>
        </w:rPr>
        <w:t>Всешкаймскому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и ходатайствовать об использовании автомобиля-эвакуатора, при наличии признаков нарушения пользователем парковки Правил дорожного движения;</w:t>
      </w:r>
    </w:p>
    <w:p w14:paraId="227912A2" w14:textId="77777777" w:rsidR="00494313" w:rsidRDefault="00494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CC8527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предъявлять пользователям, не оплатившим время размещения транспортного средства на парковк</w:t>
      </w:r>
      <w:r>
        <w:rPr>
          <w:rFonts w:ascii="Times New Roman" w:hAnsi="Times New Roman"/>
          <w:sz w:val="28"/>
          <w:szCs w:val="28"/>
        </w:rPr>
        <w:t>е, а также превысившим оплаченное время, требования по внесению платы за пользование платной парковкой.</w:t>
      </w:r>
    </w:p>
    <w:p w14:paraId="561CFAC4" w14:textId="77777777" w:rsidR="00494313" w:rsidRDefault="00494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CD03A0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Установление размера платы за пользование на платной основе парковкой, производится администрацией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Вешкаймский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требованиями, установленными Федеральным законом от 29 декабря 2017 года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14:paraId="4410E379" w14:textId="77777777" w:rsidR="00494313" w:rsidRDefault="00494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F36455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r>
        <w:rPr>
          <w:rFonts w:ascii="Times New Roman" w:hAnsi="Times New Roman"/>
          <w:sz w:val="28"/>
          <w:szCs w:val="28"/>
        </w:rPr>
        <w:t>Взимание платы на платной парковке не допускается в отношении транспортных средств:</w:t>
      </w:r>
    </w:p>
    <w:p w14:paraId="525D06BE" w14:textId="77777777" w:rsidR="00494313" w:rsidRDefault="00494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D87626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используемых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т</w:t>
      </w:r>
      <w:r>
        <w:rPr>
          <w:rFonts w:ascii="Times New Roman" w:hAnsi="Times New Roman"/>
          <w:sz w:val="28"/>
          <w:szCs w:val="28"/>
        </w:rPr>
        <w:t>ранспортных средств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военной полиции Вооруженных Сил Российской Федерации, войск национальной гвардии Р</w:t>
      </w:r>
      <w:r>
        <w:rPr>
          <w:rFonts w:ascii="Times New Roman" w:hAnsi="Times New Roman"/>
          <w:sz w:val="28"/>
          <w:szCs w:val="28"/>
        </w:rPr>
        <w:t xml:space="preserve">оссийской Федерации, следственных органов Следственного комитета Российской Федерации, федерального органа исполнительной власти, осуществляющего специальные функции в сфере обеспечения федеральной фельдъегерской связи в Российской Федерации, используемых </w:t>
      </w:r>
      <w:r>
        <w:rPr>
          <w:rFonts w:ascii="Times New Roman" w:hAnsi="Times New Roman"/>
          <w:sz w:val="28"/>
          <w:szCs w:val="28"/>
        </w:rPr>
        <w:t>в связи со служебной необходимостью;</w:t>
      </w:r>
    </w:p>
    <w:p w14:paraId="6C396273" w14:textId="77777777" w:rsidR="00494313" w:rsidRDefault="00494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82BD07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инвалидов, в соответствии со статьей 15 Федерального закона от 24 ноября 1995 года № 181-ФЗ «О социальной защите инвалидов в Российской Федерации».</w:t>
      </w:r>
    </w:p>
    <w:p w14:paraId="629A9B12" w14:textId="77777777" w:rsidR="00494313" w:rsidRDefault="00494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3BE02C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Не допускается взимание с пользователей каких-либо иных плате</w:t>
      </w:r>
      <w:r>
        <w:rPr>
          <w:rFonts w:ascii="Times New Roman" w:hAnsi="Times New Roman"/>
          <w:sz w:val="28"/>
          <w:szCs w:val="28"/>
        </w:rPr>
        <w:t>жей, кроме платы за пользование на платной основе парковкой.</w:t>
      </w:r>
    </w:p>
    <w:p w14:paraId="7413E1A1" w14:textId="77777777" w:rsidR="00494313" w:rsidRDefault="00494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C3E20A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Отказ в заключении с пользователем договора при наличии свободных мест для стоянки транспортных средств на платной парковке не допускается.</w:t>
      </w:r>
    </w:p>
    <w:p w14:paraId="2AC3598C" w14:textId="77777777" w:rsidR="00494313" w:rsidRDefault="00494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4F2761" w14:textId="77777777" w:rsidR="00494313" w:rsidRDefault="00B71A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работы парковок</w:t>
      </w:r>
    </w:p>
    <w:p w14:paraId="2EA66DB6" w14:textId="77777777" w:rsidR="00494313" w:rsidRDefault="00B71A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1CB9ECE" w14:textId="77777777" w:rsidR="00494313" w:rsidRDefault="00494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982DD0" w14:textId="77777777" w:rsidR="00494313" w:rsidRDefault="00B71A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Владелец пар</w:t>
      </w:r>
      <w:r>
        <w:rPr>
          <w:rFonts w:ascii="Times New Roman" w:hAnsi="Times New Roman"/>
          <w:sz w:val="28"/>
          <w:szCs w:val="28"/>
        </w:rPr>
        <w:t>ковки обязан:</w:t>
      </w:r>
    </w:p>
    <w:p w14:paraId="58224A65" w14:textId="77777777" w:rsidR="00494313" w:rsidRDefault="00494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8CE99F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организовать стоянку транспортных средств на парковке с соблюдением требований законодательства Российской Федерации и обеспечить беспрепятственный проезд других участников дорожного движения по автомобильной дороге, исключающий образован</w:t>
      </w:r>
      <w:r>
        <w:rPr>
          <w:rFonts w:ascii="Times New Roman" w:hAnsi="Times New Roman"/>
          <w:sz w:val="28"/>
          <w:szCs w:val="28"/>
        </w:rPr>
        <w:t>ие дорожных заторов, при условии соблюдения пользователями автомобильной дороги и парковки, расположенной на ней, Правил дорожного движения и обеспечения ими безопасности дорожного движения;</w:t>
      </w:r>
    </w:p>
    <w:p w14:paraId="56EB45F0" w14:textId="77777777" w:rsidR="00494313" w:rsidRDefault="00494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E6E57A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обеспечить работу платной парковки, в том числе организовать </w:t>
      </w:r>
      <w:r>
        <w:rPr>
          <w:rFonts w:ascii="Times New Roman" w:hAnsi="Times New Roman"/>
          <w:sz w:val="28"/>
          <w:szCs w:val="28"/>
        </w:rPr>
        <w:t>работу по обустройству и оборудованию платных парковок автоматизированной системой оплаты в наличной и безналичной форме;</w:t>
      </w:r>
    </w:p>
    <w:p w14:paraId="26FE3245" w14:textId="77777777" w:rsidR="00494313" w:rsidRDefault="00494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DB3658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обеспечивать соответствие транспортно-эксплуатационных характеристик парковки нормативным требованиям;</w:t>
      </w:r>
    </w:p>
    <w:p w14:paraId="74C08710" w14:textId="77777777" w:rsidR="00494313" w:rsidRDefault="00494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0A5A64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оснастить территории па</w:t>
      </w:r>
      <w:r>
        <w:rPr>
          <w:rFonts w:ascii="Times New Roman" w:hAnsi="Times New Roman"/>
          <w:sz w:val="28"/>
          <w:szCs w:val="28"/>
        </w:rPr>
        <w:t>рковок соответствующими дорожными знаками с нанесением дорожной разметки в соответствии с действующим законодательством Российской Федерации и проектами организации парковок;</w:t>
      </w:r>
    </w:p>
    <w:p w14:paraId="3D3A6ACC" w14:textId="77777777" w:rsidR="00494313" w:rsidRDefault="00494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1FDDFE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осуществлять наблюдение за исправностью оборудования парковок, поддерживать е</w:t>
      </w:r>
      <w:r>
        <w:rPr>
          <w:rFonts w:ascii="Times New Roman" w:hAnsi="Times New Roman"/>
          <w:sz w:val="28"/>
          <w:szCs w:val="28"/>
        </w:rPr>
        <w:t>го в рабочем состоянии, обеспечивать охрану оборудования;</w:t>
      </w:r>
    </w:p>
    <w:p w14:paraId="3294107F" w14:textId="77777777" w:rsidR="00494313" w:rsidRDefault="00494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49ACF4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сообщать пользователю парковки, в том числе по его письменному заявлению, сведения, относящиеся к предоставляемым услугам по пользованию парковками, в том числе информацию о правилах пользования</w:t>
      </w:r>
      <w:r>
        <w:rPr>
          <w:rFonts w:ascii="Times New Roman" w:hAnsi="Times New Roman"/>
          <w:sz w:val="28"/>
          <w:szCs w:val="28"/>
        </w:rPr>
        <w:t xml:space="preserve"> платной парковкой, размере платы за пользование на платной основе парковкой, порядке и способах внесения платы, а также о наличии альтернативных бесплатных парковок;</w:t>
      </w:r>
    </w:p>
    <w:p w14:paraId="267CFE29" w14:textId="77777777" w:rsidR="00494313" w:rsidRDefault="00494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2F2591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на каждой парковке выделять места для стоянки транспортных средств, </w:t>
      </w:r>
      <w:r>
        <w:rPr>
          <w:rFonts w:ascii="Times New Roman" w:hAnsi="Times New Roman"/>
          <w:sz w:val="28"/>
          <w:szCs w:val="28"/>
        </w:rPr>
        <w:t>управляемых инвалидами, перевозящих инвалидов и (или) детей-инвалидов, в соответствии с законодательством Российской Федерации;</w:t>
      </w:r>
    </w:p>
    <w:p w14:paraId="3FC0E7C5" w14:textId="77777777" w:rsidR="00494313" w:rsidRDefault="00494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883DF7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обеспечивать наличие информации о местах приема письменных претензий пользователей парковки;</w:t>
      </w:r>
    </w:p>
    <w:p w14:paraId="13BE1EED" w14:textId="77777777" w:rsidR="00494313" w:rsidRDefault="00494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FB516AD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уведомлять сотрудников ОГИБ</w:t>
      </w:r>
      <w:r>
        <w:rPr>
          <w:rFonts w:ascii="Times New Roman" w:hAnsi="Times New Roman"/>
          <w:sz w:val="28"/>
          <w:szCs w:val="28"/>
        </w:rPr>
        <w:t>ДД МО МВД России «</w:t>
      </w:r>
      <w:proofErr w:type="spellStart"/>
      <w:r>
        <w:rPr>
          <w:rFonts w:ascii="Times New Roman" w:hAnsi="Times New Roman"/>
          <w:sz w:val="28"/>
          <w:szCs w:val="28"/>
        </w:rPr>
        <w:t>Майнский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по </w:t>
      </w:r>
      <w:proofErr w:type="spellStart"/>
      <w:r>
        <w:rPr>
          <w:rFonts w:ascii="Times New Roman" w:hAnsi="Times New Roman"/>
          <w:sz w:val="28"/>
          <w:szCs w:val="28"/>
        </w:rPr>
        <w:t>Всешкаймскому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о нарушениях Правил дорожного движения, допущенных водителями транспортных средств при пользовании платной парковкой, в том числе зафиксированных с применением специальных технических средств, работающих </w:t>
      </w:r>
      <w:r>
        <w:rPr>
          <w:rFonts w:ascii="Times New Roman" w:hAnsi="Times New Roman"/>
          <w:sz w:val="28"/>
          <w:szCs w:val="28"/>
        </w:rPr>
        <w:t>в автоматическом режиме, имеющих функции фото- и видеозаписи;</w:t>
      </w:r>
    </w:p>
    <w:p w14:paraId="6133EDF8" w14:textId="77777777" w:rsidR="00494313" w:rsidRDefault="00494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3D3E81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осуществлять сбор данных об уровне заполняемости каждой платной парковки, предоставленной собственником автомобильной дороги во владение.</w:t>
      </w:r>
    </w:p>
    <w:p w14:paraId="6893948E" w14:textId="77777777" w:rsidR="00494313" w:rsidRDefault="00494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B7068C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Пользование платной парковкой осуществляется </w:t>
      </w:r>
      <w:r>
        <w:rPr>
          <w:rFonts w:ascii="Times New Roman" w:hAnsi="Times New Roman"/>
          <w:sz w:val="28"/>
          <w:szCs w:val="28"/>
        </w:rPr>
        <w:t>на основании публичного договора, согласно которому пользователю парковки предоставляется право пользования платной парковкой (для стоянки транспортного средства на парковке), а пользователь парковки обязан оплатить предоставленную услугу.</w:t>
      </w:r>
    </w:p>
    <w:p w14:paraId="0882DF1C" w14:textId="77777777" w:rsidR="00494313" w:rsidRDefault="00494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B5FC22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Выдача пол</w:t>
      </w:r>
      <w:r>
        <w:rPr>
          <w:rFonts w:ascii="Times New Roman" w:hAnsi="Times New Roman"/>
          <w:sz w:val="28"/>
          <w:szCs w:val="28"/>
        </w:rPr>
        <w:t>ьзователю парковки, оплатившему пользование платной парковкой, документа об оплате производится после внесения платы за пользование платной парковкой.</w:t>
      </w:r>
    </w:p>
    <w:p w14:paraId="239663DB" w14:textId="77777777" w:rsidR="00494313" w:rsidRDefault="00494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818CEE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До заключения договора владелец парковки представляет пользователю парковки полную и достоверную ин</w:t>
      </w:r>
      <w:r>
        <w:rPr>
          <w:rFonts w:ascii="Times New Roman" w:hAnsi="Times New Roman"/>
          <w:sz w:val="28"/>
          <w:szCs w:val="28"/>
        </w:rPr>
        <w:t>формацию об оказываемых услугах, обеспечивающую возможность их выбора. Информация представляется на русском языке в пункте оплаты и (или) местах въезда на платную парковку и должна содержать:</w:t>
      </w:r>
    </w:p>
    <w:p w14:paraId="140869C8" w14:textId="77777777" w:rsidR="00494313" w:rsidRDefault="00494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CEDB40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полное официальное наименование владельца платной парковки, </w:t>
      </w:r>
      <w:r>
        <w:rPr>
          <w:rFonts w:ascii="Times New Roman" w:hAnsi="Times New Roman"/>
          <w:sz w:val="28"/>
          <w:szCs w:val="28"/>
        </w:rPr>
        <w:t>адрес (место нахождения) платной парковки;</w:t>
      </w:r>
    </w:p>
    <w:p w14:paraId="17BDE591" w14:textId="77777777" w:rsidR="00494313" w:rsidRDefault="00494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1CB1CE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условия договора и порядок оплаты предоставляемых услуг, в том числе: — правила пользования платной парковкой; — размер платы за пользование на платной основе парковкой; — порядок и способы внесения платы за п</w:t>
      </w:r>
      <w:r>
        <w:rPr>
          <w:rFonts w:ascii="Times New Roman" w:hAnsi="Times New Roman"/>
          <w:sz w:val="28"/>
          <w:szCs w:val="28"/>
        </w:rPr>
        <w:t>ользование на платной основе парковкой; — наличие альтернативных бесплатных парковок;</w:t>
      </w:r>
    </w:p>
    <w:p w14:paraId="46DE2CA3" w14:textId="77777777" w:rsidR="00494313" w:rsidRDefault="00494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634C58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адрес и номер телефона владельца платной парковки для направления претензий пользователей платной парковки;</w:t>
      </w:r>
    </w:p>
    <w:p w14:paraId="0074B1BA" w14:textId="77777777" w:rsidR="00494313" w:rsidRDefault="00494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D2D350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адрес и номер телефона отдела ОГИБДД МО МВД России «</w:t>
      </w:r>
      <w:proofErr w:type="spellStart"/>
      <w:r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йнский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по </w:t>
      </w:r>
      <w:proofErr w:type="spellStart"/>
      <w:r>
        <w:rPr>
          <w:rFonts w:ascii="Times New Roman" w:hAnsi="Times New Roman"/>
          <w:sz w:val="28"/>
          <w:szCs w:val="28"/>
        </w:rPr>
        <w:t>Всешкаймскому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району.</w:t>
      </w:r>
    </w:p>
    <w:p w14:paraId="0E015405" w14:textId="77777777" w:rsidR="00494313" w:rsidRDefault="00494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010C62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Места размещения информационных табло (при их наличии) должны соответствовать Национальным стандартам Российской Федерации, устанавливающим требования к информационным дорожным знакам.</w:t>
      </w:r>
    </w:p>
    <w:p w14:paraId="1744F584" w14:textId="77777777" w:rsidR="00494313" w:rsidRDefault="00494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8B85F2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В целях контроля за исполн</w:t>
      </w:r>
      <w:r>
        <w:rPr>
          <w:rFonts w:ascii="Times New Roman" w:hAnsi="Times New Roman"/>
          <w:sz w:val="28"/>
          <w:szCs w:val="28"/>
        </w:rPr>
        <w:t>ением договора и урегулирования возникающих споров владельцем парковки осуществляется регистрация фактов пользования платной парковкой, включающая сбор, хранение и использование данных о государственных регистрационных номерах транспортных средств, оставле</w:t>
      </w:r>
      <w:r>
        <w:rPr>
          <w:rFonts w:ascii="Times New Roman" w:hAnsi="Times New Roman"/>
          <w:sz w:val="28"/>
          <w:szCs w:val="28"/>
        </w:rPr>
        <w:t>нных на платной парковке, времени и месте пользования платной парковкой, с занесением их в журнал регистрации.</w:t>
      </w:r>
    </w:p>
    <w:p w14:paraId="429E6935" w14:textId="77777777" w:rsidR="00494313" w:rsidRDefault="00494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36FD5B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При хранении и использовании данных о пользователе парковки, предусмотренных пунктом 4.6, необходимо исключить свободный доступ к этим </w:t>
      </w:r>
      <w:r>
        <w:rPr>
          <w:rFonts w:ascii="Times New Roman" w:hAnsi="Times New Roman"/>
          <w:sz w:val="28"/>
          <w:szCs w:val="28"/>
        </w:rPr>
        <w:t>данным третьих лиц с законодательством Российской Федерации.</w:t>
      </w:r>
    </w:p>
    <w:p w14:paraId="22A26381" w14:textId="77777777" w:rsidR="00494313" w:rsidRDefault="00494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ACFFE5D" w14:textId="77777777" w:rsidR="00494313" w:rsidRDefault="00B71A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Прекращение (приостановление) использования парковок</w:t>
      </w:r>
    </w:p>
    <w:p w14:paraId="285E1FF6" w14:textId="77777777" w:rsidR="00494313" w:rsidRDefault="00B71A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DFCE29B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Использование парковок (парковочных мест) прекращается в случае изменения проекта организации дорожного движения, при условии, что из</w:t>
      </w:r>
      <w:r>
        <w:rPr>
          <w:rFonts w:ascii="Times New Roman" w:hAnsi="Times New Roman"/>
          <w:sz w:val="28"/>
          <w:szCs w:val="28"/>
        </w:rPr>
        <w:t>менение проекта организации дорожного движения затрагивает территорию, на которой создана парковка (парковочные места), и не предусматривает размещение парковок (парковочных мест) на данной территории.</w:t>
      </w:r>
    </w:p>
    <w:p w14:paraId="298E1DAA" w14:textId="77777777" w:rsidR="00494313" w:rsidRDefault="00494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14D5EE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Использование парковок (парковочных мест) приост</w:t>
      </w:r>
      <w:r>
        <w:rPr>
          <w:rFonts w:ascii="Times New Roman" w:hAnsi="Times New Roman"/>
          <w:sz w:val="28"/>
          <w:szCs w:val="28"/>
        </w:rPr>
        <w:t>анавливается в случаях:</w:t>
      </w:r>
    </w:p>
    <w:p w14:paraId="565FD6C3" w14:textId="77777777" w:rsidR="00494313" w:rsidRDefault="00494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BEE5BC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производства работ по ремонту (реконструкции), капитальному ремонту проезжей части улично-дорожной сети и (или) парковки;</w:t>
      </w:r>
    </w:p>
    <w:p w14:paraId="7780308A" w14:textId="77777777" w:rsidR="00494313" w:rsidRDefault="00494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D316C5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временного изменения схемы организации дорожного движения на парковке и (или) прилегающих участках авт</w:t>
      </w:r>
      <w:r>
        <w:rPr>
          <w:rFonts w:ascii="Times New Roman" w:hAnsi="Times New Roman"/>
          <w:sz w:val="28"/>
          <w:szCs w:val="28"/>
        </w:rPr>
        <w:t>омобильных дорог;</w:t>
      </w:r>
    </w:p>
    <w:p w14:paraId="3C1D4820" w14:textId="77777777" w:rsidR="00494313" w:rsidRDefault="00494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A64D52E" w14:textId="77777777" w:rsidR="00494313" w:rsidRDefault="00B71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проведения массовых мероприятий на территории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Вешкаймский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район».</w:t>
      </w:r>
    </w:p>
    <w:sectPr w:rsidR="00494313">
      <w:headerReference w:type="default" r:id="rId8"/>
      <w:pgSz w:w="11906" w:h="16838"/>
      <w:pgMar w:top="2007" w:right="567" w:bottom="709" w:left="1701" w:header="113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B5440" w14:textId="77777777" w:rsidR="00000000" w:rsidRDefault="00B71A88">
      <w:pPr>
        <w:spacing w:after="0" w:line="240" w:lineRule="auto"/>
      </w:pPr>
      <w:r>
        <w:separator/>
      </w:r>
    </w:p>
  </w:endnote>
  <w:endnote w:type="continuationSeparator" w:id="0">
    <w:p w14:paraId="3524749F" w14:textId="77777777" w:rsidR="00000000" w:rsidRDefault="00B71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37BCF" w14:textId="77777777" w:rsidR="00000000" w:rsidRDefault="00B71A88">
      <w:pPr>
        <w:spacing w:after="0" w:line="240" w:lineRule="auto"/>
      </w:pPr>
      <w:r>
        <w:separator/>
      </w:r>
    </w:p>
  </w:footnote>
  <w:footnote w:type="continuationSeparator" w:id="0">
    <w:p w14:paraId="42987B89" w14:textId="77777777" w:rsidR="00000000" w:rsidRDefault="00B71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4B26F" w14:textId="77777777" w:rsidR="00494313" w:rsidRDefault="00B71A88">
    <w:pPr>
      <w:pStyle w:val="aa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8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313"/>
    <w:rsid w:val="00494313"/>
    <w:rsid w:val="00B71A88"/>
    <w:rsid w:val="00DB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4CD98"/>
  <w15:docId w15:val="{DAC91AC2-209E-4694-AC69-57F1BE41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7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qFormat/>
    <w:rsid w:val="00AF6509"/>
    <w:rPr>
      <w:rFonts w:ascii="Tahoma" w:hAnsi="Tahoma" w:cs="Tahoma"/>
      <w:sz w:val="16"/>
      <w:szCs w:val="16"/>
      <w:lang w:eastAsia="en-US"/>
    </w:rPr>
  </w:style>
  <w:style w:type="character" w:customStyle="1" w:styleId="extended-textshort">
    <w:name w:val="extended-text__short"/>
    <w:basedOn w:val="a0"/>
    <w:qFormat/>
    <w:rsid w:val="006773BB"/>
  </w:style>
  <w:style w:type="paragraph" w:customStyle="1" w:styleId="1">
    <w:name w:val="Заголовок1"/>
    <w:basedOn w:val="a"/>
    <w:next w:val="a5"/>
    <w:qFormat/>
    <w:rsid w:val="00AF0C8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AF0C8C"/>
    <w:pPr>
      <w:spacing w:after="140"/>
    </w:pPr>
  </w:style>
  <w:style w:type="paragraph" w:styleId="a6">
    <w:name w:val="List"/>
    <w:basedOn w:val="a5"/>
    <w:rsid w:val="00AF0C8C"/>
    <w:rPr>
      <w:rFonts w:cs="Arial"/>
    </w:rPr>
  </w:style>
  <w:style w:type="paragraph" w:customStyle="1" w:styleId="10">
    <w:name w:val="Название объекта1"/>
    <w:basedOn w:val="a"/>
    <w:qFormat/>
    <w:rsid w:val="00AF0C8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AF0C8C"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AF6509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D136D-1B8A-4582-BADA-A592C2603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2272</Words>
  <Characters>12953</Characters>
  <Application>Microsoft Office Word</Application>
  <DocSecurity>0</DocSecurity>
  <Lines>107</Lines>
  <Paragraphs>30</Paragraphs>
  <ScaleCrop>false</ScaleCrop>
  <Company>Reanimator Extreme Edition</Company>
  <LinksUpToDate>false</LinksUpToDate>
  <CharactersWithSpaces>15195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Рекина Светлана Геннадьевна</cp:lastModifiedBy>
  <cp:revision>41</cp:revision>
  <cp:lastPrinted>2024-12-03T04:04:00Z</cp:lastPrinted>
  <dcterms:created xsi:type="dcterms:W3CDTF">2021-07-13T10:12:00Z</dcterms:created>
  <dcterms:modified xsi:type="dcterms:W3CDTF">2024-12-03T04:06:00Z</dcterms:modified>
  <dc:language>ru-RU</dc:language>
</cp:coreProperties>
</file>