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A3" w:rsidRDefault="00EE000B" w:rsidP="008642DA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</w:pPr>
      <w:r w:rsidRPr="00EE00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Сведения </w:t>
      </w:r>
    </w:p>
    <w:p w:rsidR="007F0FA3" w:rsidRPr="00537B0B" w:rsidRDefault="00EE000B" w:rsidP="00537B0B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</w:pPr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о результатах проверки </w:t>
      </w:r>
      <w:r w:rsid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>по</w:t>
      </w:r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 соблюдени</w:t>
      </w:r>
      <w:r w:rsid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>ю</w:t>
      </w:r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 законодательства Российской Федерации и иных правовых актов о контрактной системе в сфере</w:t>
      </w:r>
    </w:p>
    <w:p w:rsidR="00537B0B" w:rsidRPr="00537B0B" w:rsidRDefault="00EE000B" w:rsidP="00537B0B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закупок товаров, работ, услуг для обеспечения муниципальных нужд, </w:t>
      </w:r>
      <w:proofErr w:type="gramStart"/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>проведенной</w:t>
      </w:r>
      <w:proofErr w:type="gramEnd"/>
      <w:r w:rsidRPr="00537B0B">
        <w:rPr>
          <w:rFonts w:ascii="PT Astra Serif" w:eastAsia="Times New Roman" w:hAnsi="PT Astra Serif" w:cs="Times New Roman"/>
          <w:bCs/>
          <w:kern w:val="36"/>
          <w:sz w:val="28"/>
          <w:szCs w:val="28"/>
          <w:lang w:eastAsia="ru-RU"/>
        </w:rPr>
        <w:t xml:space="preserve">  в </w:t>
      </w:r>
      <w:r w:rsidR="006A3CEE" w:rsidRPr="00537B0B">
        <w:rPr>
          <w:rFonts w:ascii="PT Astra Serif" w:hAnsi="PT Astra Serif"/>
          <w:sz w:val="28"/>
          <w:szCs w:val="28"/>
        </w:rPr>
        <w:t xml:space="preserve">муниципальном </w:t>
      </w:r>
      <w:r w:rsidR="00537B0B" w:rsidRPr="00537B0B">
        <w:rPr>
          <w:rFonts w:ascii="PT Astra Serif" w:eastAsia="Calibri" w:hAnsi="PT Astra Serif" w:cs="Times New Roman"/>
          <w:sz w:val="28"/>
          <w:szCs w:val="28"/>
        </w:rPr>
        <w:t>бюджетно</w:t>
      </w:r>
      <w:r w:rsidR="00537B0B" w:rsidRPr="00537B0B">
        <w:rPr>
          <w:rFonts w:ascii="PT Astra Serif" w:hAnsi="PT Astra Serif"/>
          <w:sz w:val="28"/>
          <w:szCs w:val="28"/>
        </w:rPr>
        <w:t>м дошкольном</w:t>
      </w:r>
      <w:r w:rsidR="00537B0B" w:rsidRPr="00537B0B">
        <w:rPr>
          <w:rFonts w:ascii="PT Astra Serif" w:eastAsia="Calibri" w:hAnsi="PT Astra Serif" w:cs="Times New Roman"/>
          <w:sz w:val="28"/>
          <w:szCs w:val="28"/>
        </w:rPr>
        <w:t xml:space="preserve"> образовательно</w:t>
      </w:r>
      <w:r w:rsidR="00537B0B" w:rsidRPr="00537B0B">
        <w:rPr>
          <w:rFonts w:ascii="PT Astra Serif" w:hAnsi="PT Astra Serif"/>
          <w:sz w:val="28"/>
          <w:szCs w:val="28"/>
        </w:rPr>
        <w:t>м</w:t>
      </w:r>
      <w:r w:rsidR="00537B0B" w:rsidRPr="00537B0B">
        <w:rPr>
          <w:rFonts w:ascii="PT Astra Serif" w:eastAsia="Calibri" w:hAnsi="PT Astra Serif" w:cs="Times New Roman"/>
          <w:sz w:val="28"/>
          <w:szCs w:val="28"/>
        </w:rPr>
        <w:t xml:space="preserve"> учреждени</w:t>
      </w:r>
      <w:r w:rsidR="00537B0B" w:rsidRPr="00537B0B">
        <w:rPr>
          <w:rFonts w:ascii="PT Astra Serif" w:hAnsi="PT Astra Serif"/>
          <w:sz w:val="28"/>
          <w:szCs w:val="28"/>
        </w:rPr>
        <w:t>и</w:t>
      </w:r>
      <w:r w:rsidR="00537B0B" w:rsidRPr="00537B0B">
        <w:rPr>
          <w:rFonts w:ascii="PT Astra Serif" w:eastAsia="Calibri" w:hAnsi="PT Astra Serif" w:cs="Times New Roman"/>
          <w:sz w:val="28"/>
          <w:szCs w:val="28"/>
        </w:rPr>
        <w:t xml:space="preserve"> Вешкаймский детский сад «Березка»</w:t>
      </w:r>
    </w:p>
    <w:p w:rsidR="006A3CEE" w:rsidRPr="006A3CEE" w:rsidRDefault="006A3CEE" w:rsidP="00537B0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A3CEE" w:rsidRDefault="006A3CEE" w:rsidP="006A3CEE">
      <w:pPr>
        <w:spacing w:after="0" w:line="240" w:lineRule="auto"/>
        <w:jc w:val="center"/>
        <w:rPr>
          <w:rFonts w:ascii="PT Astra Serif" w:hAnsi="PT Astra Serif"/>
          <w:b/>
          <w:i/>
          <w:sz w:val="28"/>
          <w:szCs w:val="28"/>
        </w:rPr>
      </w:pPr>
    </w:p>
    <w:p w:rsidR="00E960A0" w:rsidRPr="00EB44F3" w:rsidRDefault="00537B0B" w:rsidP="00537B0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 xml:space="preserve">        </w:t>
      </w:r>
      <w:r w:rsidR="006A3CEE">
        <w:rPr>
          <w:rFonts w:ascii="PT Astra Serif" w:hAnsi="PT Astra Serif"/>
          <w:b/>
          <w:i/>
          <w:sz w:val="28"/>
          <w:szCs w:val="28"/>
        </w:rPr>
        <w:t xml:space="preserve"> </w:t>
      </w:r>
      <w:proofErr w:type="gramStart"/>
      <w:r w:rsidR="00E960A0" w:rsidRPr="00EB44F3">
        <w:rPr>
          <w:rFonts w:ascii="PT Astra Serif" w:hAnsi="PT Astra Serif"/>
          <w:sz w:val="28"/>
          <w:szCs w:val="28"/>
        </w:rPr>
        <w:t xml:space="preserve">Проведенной проверкой соблюдения 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Бюджетного кодекса Российской Федерации и принимаемых в соответствии с ними нормативно-правовых актов при осуществлении закупок товаров, работ, услуг для обеспечения муниципальных нужд в </w:t>
      </w:r>
      <w:r w:rsidRPr="00537B0B">
        <w:rPr>
          <w:rFonts w:ascii="PT Astra Serif" w:hAnsi="PT Astra Serif"/>
          <w:sz w:val="28"/>
          <w:szCs w:val="28"/>
        </w:rPr>
        <w:t xml:space="preserve">муниципальном </w:t>
      </w:r>
      <w:r w:rsidRPr="00537B0B">
        <w:rPr>
          <w:rFonts w:ascii="PT Astra Serif" w:eastAsia="Calibri" w:hAnsi="PT Astra Serif" w:cs="Times New Roman"/>
          <w:sz w:val="28"/>
          <w:szCs w:val="28"/>
        </w:rPr>
        <w:t>бюджетно</w:t>
      </w:r>
      <w:r w:rsidRPr="00537B0B">
        <w:rPr>
          <w:rFonts w:ascii="PT Astra Serif" w:hAnsi="PT Astra Serif"/>
          <w:sz w:val="28"/>
          <w:szCs w:val="28"/>
        </w:rPr>
        <w:t>м дошкольном</w:t>
      </w:r>
      <w:r w:rsidRPr="00537B0B">
        <w:rPr>
          <w:rFonts w:ascii="PT Astra Serif" w:eastAsia="Calibri" w:hAnsi="PT Astra Serif" w:cs="Times New Roman"/>
          <w:sz w:val="28"/>
          <w:szCs w:val="28"/>
        </w:rPr>
        <w:t xml:space="preserve"> образовательно</w:t>
      </w:r>
      <w:r w:rsidRPr="00537B0B">
        <w:rPr>
          <w:rFonts w:ascii="PT Astra Serif" w:hAnsi="PT Astra Serif"/>
          <w:sz w:val="28"/>
          <w:szCs w:val="28"/>
        </w:rPr>
        <w:t>м</w:t>
      </w:r>
      <w:r w:rsidRPr="00537B0B">
        <w:rPr>
          <w:rFonts w:ascii="PT Astra Serif" w:eastAsia="Calibri" w:hAnsi="PT Astra Serif" w:cs="Times New Roman"/>
          <w:sz w:val="28"/>
          <w:szCs w:val="28"/>
        </w:rPr>
        <w:t xml:space="preserve"> учреждени</w:t>
      </w:r>
      <w:r w:rsidRPr="00537B0B">
        <w:rPr>
          <w:rFonts w:ascii="PT Astra Serif" w:hAnsi="PT Astra Serif"/>
          <w:sz w:val="28"/>
          <w:szCs w:val="28"/>
        </w:rPr>
        <w:t>и</w:t>
      </w:r>
      <w:r w:rsidRPr="00537B0B">
        <w:rPr>
          <w:rFonts w:ascii="PT Astra Serif" w:eastAsia="Calibri" w:hAnsi="PT Astra Serif" w:cs="Times New Roman"/>
          <w:sz w:val="28"/>
          <w:szCs w:val="28"/>
        </w:rPr>
        <w:t xml:space="preserve"> Вешкаймский детский сад «Березка»</w:t>
      </w:r>
      <w:r>
        <w:rPr>
          <w:rFonts w:ascii="PT Astra Serif" w:hAnsi="PT Astra Serif"/>
          <w:sz w:val="28"/>
          <w:szCs w:val="28"/>
        </w:rPr>
        <w:t xml:space="preserve"> </w:t>
      </w:r>
      <w:r w:rsidR="00E960A0" w:rsidRPr="00EB44F3">
        <w:rPr>
          <w:rFonts w:ascii="PT Astra Serif" w:hAnsi="PT Astra Serif"/>
          <w:sz w:val="28"/>
          <w:szCs w:val="28"/>
        </w:rPr>
        <w:t xml:space="preserve"> установлены следующие нарушения:</w:t>
      </w:r>
      <w:proofErr w:type="gramEnd"/>
    </w:p>
    <w:p w:rsidR="00537B0B" w:rsidRPr="00160A15" w:rsidRDefault="00537B0B" w:rsidP="00537B0B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pacing w:val="1"/>
          <w:sz w:val="28"/>
          <w:szCs w:val="28"/>
        </w:rPr>
      </w:pPr>
      <w:r w:rsidRPr="00160A15">
        <w:rPr>
          <w:rFonts w:ascii="PT Astra Serif" w:hAnsi="PT Astra Serif"/>
          <w:iCs/>
          <w:sz w:val="28"/>
          <w:szCs w:val="28"/>
        </w:rPr>
        <w:t>1)при соблюдении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(её результата) или оказанной услуги условиям контракта:</w:t>
      </w:r>
    </w:p>
    <w:p w:rsidR="00537B0B" w:rsidRPr="00160A15" w:rsidRDefault="00537B0B" w:rsidP="00537B0B">
      <w:pPr>
        <w:suppressAutoHyphens/>
        <w:spacing w:after="0" w:line="240" w:lineRule="auto"/>
        <w:jc w:val="both"/>
        <w:rPr>
          <w:rFonts w:ascii="PT Astra Serif" w:hAnsi="PT Astra Serif"/>
          <w:bCs/>
          <w:iCs/>
          <w:sz w:val="28"/>
          <w:szCs w:val="28"/>
        </w:rPr>
      </w:pPr>
      <w:r w:rsidRPr="00160A15">
        <w:rPr>
          <w:rFonts w:ascii="PT Astra Serif" w:hAnsi="PT Astra Serif"/>
          <w:bCs/>
          <w:sz w:val="28"/>
          <w:szCs w:val="28"/>
        </w:rPr>
        <w:t xml:space="preserve">        - в нарушение статьи 94 Закона о контрактной системе</w:t>
      </w:r>
      <w:r w:rsidRPr="00160A15">
        <w:rPr>
          <w:rFonts w:ascii="PT Astra Serif" w:hAnsi="PT Astra Serif"/>
          <w:bCs/>
          <w:iCs/>
          <w:sz w:val="28"/>
          <w:szCs w:val="28"/>
        </w:rPr>
        <w:t xml:space="preserve"> </w:t>
      </w:r>
      <w:r w:rsidRPr="00160A15">
        <w:rPr>
          <w:rFonts w:ascii="PT Astra Serif" w:hAnsi="PT Astra Serif"/>
          <w:bCs/>
          <w:sz w:val="28"/>
          <w:szCs w:val="28"/>
        </w:rPr>
        <w:t xml:space="preserve">по 1 контракту приняты поставленные товары, несоответствующие условиям заключённых договоров на сумму </w:t>
      </w:r>
      <w:r w:rsidRPr="00160A15">
        <w:rPr>
          <w:rFonts w:ascii="PT Astra Serif" w:hAnsi="PT Astra Serif"/>
          <w:sz w:val="28"/>
          <w:szCs w:val="28"/>
        </w:rPr>
        <w:t xml:space="preserve">1855,35 </w:t>
      </w:r>
      <w:r w:rsidRPr="00160A15">
        <w:rPr>
          <w:rFonts w:ascii="PT Astra Serif" w:hAnsi="PT Astra Serif"/>
          <w:bCs/>
          <w:iCs/>
          <w:sz w:val="28"/>
          <w:szCs w:val="28"/>
        </w:rPr>
        <w:t>руб.;</w:t>
      </w:r>
    </w:p>
    <w:p w:rsidR="00537B0B" w:rsidRPr="00160A15" w:rsidRDefault="00537B0B" w:rsidP="00537B0B">
      <w:pPr>
        <w:suppressAutoHyphens/>
        <w:spacing w:after="0" w:line="240" w:lineRule="auto"/>
        <w:ind w:firstLine="708"/>
        <w:jc w:val="both"/>
        <w:rPr>
          <w:rFonts w:ascii="PT Astra Serif" w:hAnsi="PT Astra Serif"/>
          <w:bCs/>
          <w:iCs/>
          <w:sz w:val="28"/>
          <w:szCs w:val="28"/>
        </w:rPr>
      </w:pPr>
      <w:r w:rsidRPr="00160A15">
        <w:rPr>
          <w:rFonts w:ascii="PT Astra Serif" w:hAnsi="PT Astra Serif"/>
          <w:bCs/>
          <w:iCs/>
          <w:sz w:val="28"/>
          <w:szCs w:val="28"/>
        </w:rPr>
        <w:t>2) прочие нарушения:</w:t>
      </w:r>
    </w:p>
    <w:p w:rsidR="00537B0B" w:rsidRPr="007358E5" w:rsidRDefault="00537B0B" w:rsidP="00537B0B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7358E5">
        <w:rPr>
          <w:rFonts w:ascii="PT Astra Serif" w:hAnsi="PT Astra Serif"/>
          <w:sz w:val="28"/>
          <w:szCs w:val="28"/>
        </w:rPr>
        <w:t xml:space="preserve">- в нарушение статьи 33  Закона о контрактной системе  при описании объекта закупки по двум контрактам не указываются функциональные  требования к объектам закупки. </w:t>
      </w:r>
    </w:p>
    <w:p w:rsidR="00EE000B" w:rsidRPr="00EE000B" w:rsidRDefault="00375839" w:rsidP="00E960A0">
      <w:pPr>
        <w:spacing w:after="0" w:line="240" w:lineRule="auto"/>
        <w:jc w:val="both"/>
        <w:rPr>
          <w:rFonts w:ascii="PT Astra Serif" w:eastAsia="Times New Roman" w:hAnsi="PT Astra Serif"/>
          <w:bCs/>
          <w:kern w:val="36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 xml:space="preserve">                                              </w:t>
      </w:r>
      <w:r w:rsidR="00EE000B">
        <w:rPr>
          <w:rFonts w:ascii="PT Astra Serif" w:hAnsi="PT Astra Serif"/>
          <w:bCs/>
          <w:sz w:val="28"/>
          <w:szCs w:val="28"/>
          <w:lang w:val="en-US"/>
        </w:rPr>
        <w:t>#</w:t>
      </w:r>
      <w:r w:rsidR="00EE000B">
        <w:rPr>
          <w:rFonts w:ascii="PT Astra Serif" w:hAnsi="PT Astra Serif"/>
          <w:bCs/>
          <w:sz w:val="28"/>
          <w:szCs w:val="28"/>
        </w:rPr>
        <w:t>Вешкаймский район</w:t>
      </w:r>
      <w:r w:rsidR="00EE000B">
        <w:rPr>
          <w:rFonts w:ascii="PT Astra Serif" w:hAnsi="PT Astra Serif"/>
          <w:bCs/>
          <w:sz w:val="28"/>
          <w:szCs w:val="28"/>
          <w:lang w:val="en-US"/>
        </w:rPr>
        <w:t>#</w:t>
      </w:r>
      <w:r w:rsidR="00EE000B">
        <w:rPr>
          <w:rFonts w:ascii="PT Astra Serif" w:hAnsi="PT Astra Serif"/>
          <w:bCs/>
          <w:sz w:val="28"/>
          <w:szCs w:val="28"/>
        </w:rPr>
        <w:t>Ульяновская область</w:t>
      </w:r>
    </w:p>
    <w:p w:rsidR="00910349" w:rsidRDefault="00910349"/>
    <w:sectPr w:rsidR="00910349" w:rsidSect="0091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983"/>
    <w:multiLevelType w:val="hybridMultilevel"/>
    <w:tmpl w:val="6212A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1666"/>
    <w:multiLevelType w:val="hybridMultilevel"/>
    <w:tmpl w:val="60B2F95C"/>
    <w:lvl w:ilvl="0" w:tplc="5C0216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00B"/>
    <w:rsid w:val="00124301"/>
    <w:rsid w:val="00197F7E"/>
    <w:rsid w:val="00324F80"/>
    <w:rsid w:val="00375839"/>
    <w:rsid w:val="003A2B29"/>
    <w:rsid w:val="004122EB"/>
    <w:rsid w:val="004C3FA9"/>
    <w:rsid w:val="00537B0B"/>
    <w:rsid w:val="006872F9"/>
    <w:rsid w:val="006A3CEE"/>
    <w:rsid w:val="007F0FA3"/>
    <w:rsid w:val="008642DA"/>
    <w:rsid w:val="008749A2"/>
    <w:rsid w:val="00910349"/>
    <w:rsid w:val="00A168ED"/>
    <w:rsid w:val="00C861B5"/>
    <w:rsid w:val="00D97CE4"/>
    <w:rsid w:val="00DF2E79"/>
    <w:rsid w:val="00E960A0"/>
    <w:rsid w:val="00EE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349"/>
  </w:style>
  <w:style w:type="paragraph" w:styleId="1">
    <w:name w:val="heading 1"/>
    <w:basedOn w:val="a"/>
    <w:link w:val="10"/>
    <w:uiPriority w:val="9"/>
    <w:qFormat/>
    <w:rsid w:val="00EE00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EE000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t-p">
    <w:name w:val="dt-p"/>
    <w:basedOn w:val="a"/>
    <w:rsid w:val="0086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FU administracii MO "Veshkaymsky rayon"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</dc:creator>
  <cp:keywords/>
  <dc:description/>
  <cp:lastModifiedBy>FU</cp:lastModifiedBy>
  <cp:revision>3</cp:revision>
  <cp:lastPrinted>2022-12-28T07:46:00Z</cp:lastPrinted>
  <dcterms:created xsi:type="dcterms:W3CDTF">2022-12-28T07:41:00Z</dcterms:created>
  <dcterms:modified xsi:type="dcterms:W3CDTF">2022-12-28T07:46:00Z</dcterms:modified>
</cp:coreProperties>
</file>