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A25692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Утверждена</w:t>
      </w:r>
    </w:p>
    <w:p w14:paraId="04C9E5CD" w14:textId="48C69443" w:rsidR="00435ECA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постановлением </w:t>
      </w:r>
      <w:r w:rsidR="009F5B6A" w:rsidRPr="00A25692">
        <w:rPr>
          <w:rFonts w:ascii="PT Astra Serif" w:hAnsi="PT Astra Serif"/>
          <w:bCs/>
        </w:rPr>
        <w:t xml:space="preserve">муниципального учреждения </w:t>
      </w:r>
      <w:r w:rsidRPr="00A25692">
        <w:rPr>
          <w:rFonts w:ascii="PT Astra Serif" w:hAnsi="PT Astra Serif"/>
          <w:bCs/>
        </w:rPr>
        <w:t>администраци</w:t>
      </w:r>
      <w:r w:rsidR="00956C1A" w:rsidRPr="00A25692">
        <w:rPr>
          <w:rFonts w:ascii="PT Astra Serif" w:hAnsi="PT Astra Serif"/>
          <w:bCs/>
        </w:rPr>
        <w:t>я</w:t>
      </w:r>
    </w:p>
    <w:p w14:paraId="23635132" w14:textId="043A6710" w:rsidR="00040530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муниципального образования </w:t>
      </w:r>
      <w:r w:rsidR="009F5B6A" w:rsidRPr="00A25692">
        <w:rPr>
          <w:rFonts w:ascii="PT Astra Serif" w:hAnsi="PT Astra Serif"/>
          <w:bCs/>
        </w:rPr>
        <w:t>«В</w:t>
      </w:r>
      <w:r w:rsidRPr="00A25692">
        <w:rPr>
          <w:rFonts w:ascii="PT Astra Serif" w:hAnsi="PT Astra Serif"/>
          <w:bCs/>
        </w:rPr>
        <w:t>ешка</w:t>
      </w:r>
      <w:r w:rsidR="009F5B6A" w:rsidRPr="00A25692">
        <w:rPr>
          <w:rFonts w:ascii="PT Astra Serif" w:hAnsi="PT Astra Serif"/>
          <w:bCs/>
        </w:rPr>
        <w:t>й</w:t>
      </w:r>
      <w:r w:rsidRPr="00A25692">
        <w:rPr>
          <w:rFonts w:ascii="PT Astra Serif" w:hAnsi="PT Astra Serif"/>
          <w:bCs/>
        </w:rPr>
        <w:t>м</w:t>
      </w:r>
      <w:r w:rsidR="009F5B6A" w:rsidRPr="00A25692">
        <w:rPr>
          <w:rFonts w:ascii="PT Astra Serif" w:hAnsi="PT Astra Serif"/>
          <w:bCs/>
        </w:rPr>
        <w:t>ский район» Ульяновской области</w:t>
      </w:r>
    </w:p>
    <w:p w14:paraId="64A1FFD9" w14:textId="14C428AD" w:rsidR="0071336D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от </w:t>
      </w:r>
      <w:r w:rsidR="00917D3F">
        <w:rPr>
          <w:rFonts w:ascii="PT Astra Serif" w:hAnsi="PT Astra Serif"/>
          <w:bCs/>
        </w:rPr>
        <w:t>_______________</w:t>
      </w:r>
      <w:r w:rsidR="00F246B2">
        <w:rPr>
          <w:rFonts w:ascii="PT Astra Serif" w:hAnsi="PT Astra Serif"/>
          <w:bCs/>
        </w:rPr>
        <w:t xml:space="preserve"> </w:t>
      </w:r>
      <w:r w:rsidRPr="00A25692">
        <w:rPr>
          <w:rFonts w:ascii="PT Astra Serif" w:hAnsi="PT Astra Serif"/>
          <w:bCs/>
        </w:rPr>
        <w:t>№</w:t>
      </w:r>
      <w:r w:rsidR="00F9097E">
        <w:rPr>
          <w:rFonts w:ascii="PT Astra Serif" w:hAnsi="PT Astra Serif"/>
          <w:bCs/>
        </w:rPr>
        <w:t xml:space="preserve"> </w:t>
      </w:r>
      <w:r w:rsidR="00917D3F">
        <w:rPr>
          <w:rFonts w:ascii="PT Astra Serif" w:hAnsi="PT Astra Serif"/>
          <w:bCs/>
        </w:rPr>
        <w:t>_____</w:t>
      </w:r>
    </w:p>
    <w:p w14:paraId="35E11035" w14:textId="77777777" w:rsidR="0071336D" w:rsidRPr="00A25692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A25692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A25692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A25692">
        <w:rPr>
          <w:rFonts w:ascii="PT Astra Serif" w:hAnsi="PT Astra Serif"/>
          <w:b/>
          <w:sz w:val="28"/>
        </w:rPr>
        <w:t xml:space="preserve"> АУКЦИОНА</w:t>
      </w:r>
      <w:r w:rsidR="008D5087" w:rsidRPr="00A25692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A25692">
        <w:rPr>
          <w:rFonts w:ascii="PT Astra Serif" w:hAnsi="PT Astra Serif"/>
          <w:b/>
          <w:sz w:val="28"/>
        </w:rPr>
        <w:t xml:space="preserve"> </w:t>
      </w:r>
    </w:p>
    <w:p w14:paraId="02AB265E" w14:textId="77777777" w:rsidR="004C6E0E" w:rsidRDefault="004C6E0E" w:rsidP="0018701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по продаже земельного участка, </w:t>
      </w:r>
    </w:p>
    <w:p w14:paraId="1B8F5FBF" w14:textId="1FA471B6" w:rsidR="009D6AB4" w:rsidRPr="00A25692" w:rsidRDefault="004C6E0E" w:rsidP="0018701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t>государственная собственность на который не разграничена</w:t>
      </w:r>
    </w:p>
    <w:p w14:paraId="01EAF8A7" w14:textId="688695D3" w:rsidR="00187012" w:rsidRPr="00A25692" w:rsidRDefault="006E7A2A" w:rsidP="0018701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8"/>
          <w:szCs w:val="28"/>
        </w:rPr>
        <w:t>(</w:t>
      </w:r>
      <w:r w:rsidR="004C6E0E">
        <w:rPr>
          <w:rFonts w:ascii="PT Astra Serif" w:hAnsi="PT Astra Serif"/>
          <w:b/>
          <w:sz w:val="28"/>
          <w:szCs w:val="28"/>
        </w:rPr>
        <w:t>1</w:t>
      </w:r>
      <w:r w:rsidR="009F5B6A" w:rsidRPr="00A25692">
        <w:rPr>
          <w:rFonts w:ascii="PT Astra Serif" w:hAnsi="PT Astra Serif"/>
          <w:b/>
          <w:sz w:val="28"/>
          <w:szCs w:val="28"/>
        </w:rPr>
        <w:t xml:space="preserve"> лот</w:t>
      </w:r>
      <w:r w:rsidR="00435ECA" w:rsidRPr="00A25692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9E2926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181B6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BDFA339" w14:textId="4C9D899A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2B4C5F7" w14:textId="69D9EFCD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04DAD5A3" w:rsidR="0018701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A427DDE" w14:textId="77777777" w:rsidR="004C6E0E" w:rsidRPr="00A25692" w:rsidRDefault="004C6E0E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Pr="00A25692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A25692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652B46A8" w:rsidR="00187012" w:rsidRPr="00A25692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</w:t>
      </w:r>
      <w:r w:rsidR="00484052"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>Организатора аукциона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по адресу: </w:t>
      </w:r>
      <w:r w:rsidR="009F5B6A" w:rsidRPr="00A25692">
        <w:rPr>
          <w:rFonts w:ascii="PT Astra Serif" w:hAnsi="PT Astra Serif" w:cs="Tahoma"/>
        </w:rPr>
        <w:t xml:space="preserve">: </w:t>
      </w:r>
      <w:r w:rsidR="009F5B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A25692">
        <w:rPr>
          <w:rFonts w:ascii="PT Astra Serif" w:hAnsi="PT Astra Serif"/>
        </w:rPr>
        <w:t>р.п</w:t>
      </w:r>
      <w:proofErr w:type="spellEnd"/>
      <w:r w:rsidR="009F5B6A" w:rsidRPr="00A25692">
        <w:rPr>
          <w:rFonts w:ascii="PT Astra Serif" w:hAnsi="PT Astra Serif"/>
        </w:rPr>
        <w:t>. Вешкайма, ул. Комсомольская, д. 14, кабинет № 219</w:t>
      </w:r>
      <w:r w:rsidRPr="00A25692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A25692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A25692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A25692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 w:rsidRPr="00A25692"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="009F5B6A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  <w:sz w:val="22"/>
          <w:szCs w:val="22"/>
        </w:rPr>
        <w:t xml:space="preserve">, </w:t>
      </w:r>
      <w:r w:rsidR="009F5B6A" w:rsidRPr="00A25692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A25692">
        <w:rPr>
          <w:rFonts w:ascii="PT Astra Serif" w:hAnsi="PT Astra Serif"/>
          <w:sz w:val="22"/>
          <w:szCs w:val="22"/>
        </w:rPr>
        <w:t>,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A25692">
          <w:rPr>
            <w:rStyle w:val="a7"/>
            <w:rFonts w:ascii="PT Astra Serif" w:hAnsi="PT Astra Serif" w:cs="Tahoma"/>
            <w:color w:val="auto"/>
            <w:u w:val="none"/>
          </w:rPr>
          <w:t>https://178fz.roseltorg.ru</w:t>
        </w:r>
      </w:hyperlink>
    </w:p>
    <w:p w14:paraId="4AF3DA6B" w14:textId="22933141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7A4D34E9" w:rsidR="00187012" w:rsidRPr="00A25692" w:rsidRDefault="00187012" w:rsidP="009D6AB4">
      <w:pPr>
        <w:ind w:firstLine="708"/>
        <w:jc w:val="both"/>
        <w:rPr>
          <w:rFonts w:ascii="PT Astra Serif" w:hAnsi="PT Astra Serif"/>
          <w:color w:val="000000"/>
        </w:rPr>
      </w:pPr>
      <w:r w:rsidRPr="00A25692">
        <w:rPr>
          <w:rFonts w:ascii="PT Astra Serif" w:hAnsi="PT Astra Serif"/>
        </w:rPr>
        <w:t xml:space="preserve">Аукцион </w:t>
      </w:r>
      <w:r w:rsidR="009D6AB4" w:rsidRPr="00A25692">
        <w:rPr>
          <w:rFonts w:ascii="PT Astra Serif" w:hAnsi="PT Astra Serif"/>
        </w:rPr>
        <w:t xml:space="preserve">на право заключения договоров </w:t>
      </w:r>
      <w:r w:rsidR="004C6E0E">
        <w:rPr>
          <w:rFonts w:ascii="PT Astra Serif" w:hAnsi="PT Astra Serif"/>
        </w:rPr>
        <w:t>купли-продажи</w:t>
      </w:r>
      <w:r w:rsidR="009D6AB4" w:rsidRPr="00A25692">
        <w:rPr>
          <w:rFonts w:ascii="PT Astra Serif" w:hAnsi="PT Astra Serif"/>
        </w:rPr>
        <w:t xml:space="preserve"> земельных участков</w:t>
      </w:r>
      <w:r w:rsidR="009D6AB4" w:rsidRPr="00A25692">
        <w:rPr>
          <w:rFonts w:ascii="PT Astra Serif" w:hAnsi="PT Astra Serif"/>
          <w:sz w:val="28"/>
          <w:szCs w:val="28"/>
        </w:rPr>
        <w:t xml:space="preserve"> </w:t>
      </w:r>
      <w:r w:rsidRPr="00A25692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 w:rsidRPr="00A25692">
        <w:rPr>
          <w:rFonts w:ascii="PT Astra Serif" w:hAnsi="PT Astra Serif"/>
        </w:rPr>
        <w:t>статьями 39.11-39.13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A25692">
        <w:rPr>
          <w:rFonts w:ascii="PT Astra Serif" w:hAnsi="PT Astra Serif"/>
        </w:rPr>
        <w:t>.</w:t>
      </w:r>
    </w:p>
    <w:p w14:paraId="1C613393" w14:textId="77777777" w:rsidR="00187012" w:rsidRPr="00A25692" w:rsidRDefault="00187012" w:rsidP="009D6AB4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Сайт</w:t>
      </w:r>
      <w:r w:rsidRPr="00A25692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67CF498C" w:rsidR="00187012" w:rsidRPr="00A25692" w:rsidRDefault="00187012" w:rsidP="009D6AB4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Предмет аукциона – </w:t>
      </w:r>
      <w:r w:rsidR="000540AF" w:rsidRPr="00A25692">
        <w:rPr>
          <w:rFonts w:ascii="PT Astra Serif" w:hAnsi="PT Astra Serif"/>
        </w:rPr>
        <w:t xml:space="preserve">право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</w:t>
      </w:r>
      <w:r w:rsidR="009F5B6A" w:rsidRPr="00A25692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9F5B6A" w:rsidRPr="00A25692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>.</w:t>
      </w:r>
    </w:p>
    <w:p w14:paraId="38D889F6" w14:textId="3F5C3BE0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9F5B6A" w:rsidRPr="00A25692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A25692">
        <w:rPr>
          <w:rFonts w:ascii="PT Astra Serif" w:hAnsi="PT Astra Serif" w:cs="Tahoma"/>
        </w:rPr>
        <w:t>ОГРН: 1027300769022</w:t>
      </w:r>
      <w:r w:rsidR="00187012" w:rsidRPr="00A25692">
        <w:rPr>
          <w:rFonts w:ascii="PT Astra Serif" w:hAnsi="PT Astra Serif"/>
        </w:rPr>
        <w:t>.</w:t>
      </w:r>
    </w:p>
    <w:p w14:paraId="6631637A" w14:textId="76DA5932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</w:t>
      </w:r>
      <w:r w:rsidR="00506998" w:rsidRPr="00A25692">
        <w:rPr>
          <w:rFonts w:ascii="PT Astra Serif" w:hAnsi="PT Astra Serif"/>
          <w:b/>
        </w:rPr>
        <w:t>ператор 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="00506998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A25692">
        <w:rPr>
          <w:rFonts w:ascii="PT Astra Serif" w:hAnsi="PT Astra Serif"/>
        </w:rPr>
        <w:t>Кожевническая</w:t>
      </w:r>
      <w:proofErr w:type="spellEnd"/>
      <w:r w:rsidRPr="00A25692">
        <w:rPr>
          <w:rFonts w:ascii="PT Astra Serif" w:hAnsi="PT Astra Serif"/>
        </w:rPr>
        <w:t xml:space="preserve">, д. 14, стр. 5, </w:t>
      </w:r>
      <w:r w:rsidR="009F5B6A" w:rsidRPr="00A25692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A25692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A25692">
        <w:rPr>
          <w:rFonts w:ascii="PT Astra Serif" w:hAnsi="PT Astra Serif"/>
        </w:rPr>
        <w:t>.</w:t>
      </w:r>
    </w:p>
    <w:p w14:paraId="0FC2399B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Регистрация на электронной площадке</w:t>
      </w:r>
      <w:r w:rsidRPr="00A25692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Открытая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6A9824AA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Закрытая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D4704D" w:rsidRPr="00A25692">
        <w:rPr>
          <w:rFonts w:ascii="PT Astra Serif" w:hAnsi="PT Astra Serif"/>
        </w:rPr>
        <w:t>Организатор</w:t>
      </w:r>
      <w:r w:rsidRPr="00A25692">
        <w:rPr>
          <w:rFonts w:ascii="PT Astra Serif" w:hAnsi="PT Astra Serif"/>
        </w:rPr>
        <w:t xml:space="preserve"> и участники </w:t>
      </w:r>
      <w:r w:rsidR="00D4704D" w:rsidRPr="00A25692">
        <w:rPr>
          <w:rFonts w:ascii="PT Astra Serif" w:hAnsi="PT Astra Serif"/>
        </w:rPr>
        <w:t>торгов</w:t>
      </w:r>
      <w:r w:rsidRPr="00A25692">
        <w:rPr>
          <w:rFonts w:ascii="PT Astra Serif" w:hAnsi="PT Astra Serif"/>
        </w:rPr>
        <w:t>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«</w:t>
      </w:r>
      <w:r w:rsidRPr="00A25692">
        <w:rPr>
          <w:rFonts w:ascii="PT Astra Serif" w:hAnsi="PT Astra Serif"/>
          <w:b/>
        </w:rPr>
        <w:t>Личный кабинет»</w:t>
      </w:r>
      <w:r w:rsidRPr="00A25692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633BC96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аукцион</w:t>
      </w:r>
      <w:r w:rsidRPr="00A25692">
        <w:rPr>
          <w:rFonts w:ascii="PT Astra Serif" w:hAnsi="PT Astra Serif"/>
        </w:rPr>
        <w:t xml:space="preserve"> – торги,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10B4EB6C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Лот</w:t>
      </w:r>
      <w:r w:rsidRPr="00A25692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(электронного аукциона).</w:t>
      </w:r>
    </w:p>
    <w:p w14:paraId="569ED021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Претендент</w:t>
      </w:r>
      <w:r w:rsidRPr="00A25692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Участник электронного аукциона</w:t>
      </w:r>
      <w:r w:rsidRPr="00A25692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Электронная подпись</w:t>
      </w:r>
      <w:r w:rsidRPr="00A25692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lastRenderedPageBreak/>
        <w:t>Электронный документ</w:t>
      </w:r>
      <w:r w:rsidRPr="00A25692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образ документа</w:t>
      </w:r>
      <w:r w:rsidRPr="00A25692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Электронное сообщение (электронное уведомление)</w:t>
      </w:r>
      <w:r w:rsidRPr="00A25692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A25692">
        <w:rPr>
          <w:rFonts w:ascii="PT Astra Serif" w:hAnsi="PT Astra Serif"/>
        </w:rPr>
        <w:t>сообщение</w:t>
      </w:r>
      <w:proofErr w:type="gramEnd"/>
      <w:r w:rsidRPr="00A25692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журнал</w:t>
      </w:r>
      <w:r w:rsidRPr="00A25692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31D621CE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«Шаг аукциона» </w:t>
      </w:r>
      <w:r w:rsidRPr="00A25692">
        <w:rPr>
          <w:rFonts w:ascii="PT Astra Serif" w:hAnsi="PT Astra Serif"/>
        </w:rPr>
        <w:t xml:space="preserve">– установленная </w:t>
      </w:r>
      <w:r w:rsidR="00484052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фиксированной сумме и не изменяющаяся в течение всего электронного аукциона величина, составляющая не более </w:t>
      </w:r>
      <w:r w:rsidR="00D4704D" w:rsidRPr="00A25692">
        <w:rPr>
          <w:rFonts w:ascii="PT Astra Serif" w:hAnsi="PT Astra Serif"/>
        </w:rPr>
        <w:t>5</w:t>
      </w:r>
      <w:r w:rsidRPr="00A25692">
        <w:rPr>
          <w:rFonts w:ascii="PT Astra Serif" w:hAnsi="PT Astra Serif"/>
        </w:rPr>
        <w:t xml:space="preserve"> процентов начальной цены, на которую в ходе процедуры электронного аукциона его участниками последовательно повышается начальная цена</w:t>
      </w:r>
      <w:r w:rsidR="00D4704D" w:rsidRPr="00A25692">
        <w:rPr>
          <w:rFonts w:ascii="PT Astra Serif" w:hAnsi="PT Astra Serif"/>
        </w:rPr>
        <w:t xml:space="preserve"> предмета аукциона</w:t>
      </w:r>
      <w:r w:rsidRPr="00A25692">
        <w:rPr>
          <w:rFonts w:ascii="PT Astra Serif" w:hAnsi="PT Astra Serif"/>
        </w:rPr>
        <w:t>.</w:t>
      </w:r>
    </w:p>
    <w:p w14:paraId="7B98685E" w14:textId="5D52B394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Победитель аукциона</w:t>
      </w:r>
      <w:r w:rsidRPr="00A25692">
        <w:rPr>
          <w:rFonts w:ascii="PT Astra Serif" w:hAnsi="PT Astra Serif"/>
        </w:rPr>
        <w:t xml:space="preserve"> – участник электронного аукциона, предложивший наиболее высокую цену.</w:t>
      </w:r>
    </w:p>
    <w:p w14:paraId="20E8E5FF" w14:textId="77777777" w:rsidR="00187012" w:rsidRPr="00A25692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A25692">
        <w:rPr>
          <w:rFonts w:ascii="PT Astra Serif" w:hAnsi="PT Astra Serif"/>
          <w:b/>
          <w:bCs/>
          <w:lang w:eastAsia="ar-SA"/>
        </w:rPr>
        <w:t>Контакты:</w:t>
      </w:r>
    </w:p>
    <w:p w14:paraId="0447690C" w14:textId="77777777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Организатор </w:t>
      </w:r>
      <w:r w:rsidR="00FC0183" w:rsidRPr="00A25692">
        <w:rPr>
          <w:rFonts w:ascii="PT Astra Serif" w:hAnsi="PT Astra Serif"/>
          <w:b/>
        </w:rPr>
        <w:t>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Pr="00A25692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A25692">
        <w:rPr>
          <w:rFonts w:ascii="PT Astra Serif" w:hAnsi="PT Astra Serif"/>
        </w:rPr>
        <w:t>.</w:t>
      </w:r>
    </w:p>
    <w:p w14:paraId="7436C7DD" w14:textId="77777777" w:rsidR="00FC0183" w:rsidRPr="00A25692" w:rsidRDefault="00FC0183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Адрес: </w:t>
      </w:r>
      <w:r w:rsidR="00187012" w:rsidRPr="00A25692">
        <w:rPr>
          <w:rFonts w:ascii="PT Astra Serif" w:hAnsi="PT Astra Serif"/>
        </w:rPr>
        <w:t xml:space="preserve">115114, г. Москва, ул. </w:t>
      </w:r>
      <w:proofErr w:type="spellStart"/>
      <w:r w:rsidR="00187012" w:rsidRPr="00A25692">
        <w:rPr>
          <w:rFonts w:ascii="PT Astra Serif" w:hAnsi="PT Astra Serif"/>
        </w:rPr>
        <w:t>Кожевническая</w:t>
      </w:r>
      <w:proofErr w:type="spellEnd"/>
      <w:r w:rsidR="00187012" w:rsidRPr="00A25692">
        <w:rPr>
          <w:rFonts w:ascii="PT Astra Serif" w:hAnsi="PT Astra Serif"/>
        </w:rPr>
        <w:t>, д. 14, стр. 5</w:t>
      </w:r>
      <w:r w:rsidRPr="00A25692">
        <w:rPr>
          <w:rFonts w:ascii="PT Astra Serif" w:hAnsi="PT Astra Serif"/>
        </w:rPr>
        <w:t>.</w:t>
      </w:r>
    </w:p>
    <w:p w14:paraId="67CC91DB" w14:textId="3C1E076D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тел.</w:t>
      </w:r>
      <w:r w:rsidR="00FC0183" w:rsidRPr="00A25692">
        <w:rPr>
          <w:rFonts w:ascii="PT Astra Serif" w:hAnsi="PT Astra Serif"/>
        </w:rPr>
        <w:t>:</w:t>
      </w:r>
      <w:r w:rsidRPr="00A25692">
        <w:rPr>
          <w:rFonts w:ascii="PT Astra Serif" w:hAnsi="PT Astra Serif"/>
        </w:rPr>
        <w:t xml:space="preserve"> </w:t>
      </w:r>
      <w:r w:rsidR="00FC0183" w:rsidRPr="00A25692">
        <w:rPr>
          <w:rFonts w:ascii="PT Astra Serif" w:hAnsi="PT Astra Serif"/>
        </w:rPr>
        <w:t>8</w:t>
      </w:r>
      <w:r w:rsidRPr="00A25692">
        <w:rPr>
          <w:rFonts w:ascii="PT Astra Serif" w:hAnsi="PT Astra Serif"/>
        </w:rPr>
        <w:t>(495)276-16-</w:t>
      </w:r>
      <w:proofErr w:type="gramStart"/>
      <w:r w:rsidRPr="00A25692">
        <w:rPr>
          <w:rFonts w:ascii="PT Astra Serif" w:hAnsi="PT Astra Serif"/>
        </w:rPr>
        <w:t>26,  8</w:t>
      </w:r>
      <w:proofErr w:type="gramEnd"/>
      <w:r w:rsidR="00FC0183" w:rsidRPr="00A25692">
        <w:rPr>
          <w:rFonts w:ascii="PT Astra Serif" w:hAnsi="PT Astra Serif"/>
        </w:rPr>
        <w:t>(</w:t>
      </w:r>
      <w:r w:rsidR="00912905">
        <w:rPr>
          <w:rFonts w:ascii="PT Astra Serif" w:hAnsi="PT Astra Serif"/>
        </w:rPr>
        <w:t>4845</w:t>
      </w:r>
      <w:r w:rsidR="00FC0183" w:rsidRPr="00A25692">
        <w:rPr>
          <w:rFonts w:ascii="PT Astra Serif" w:hAnsi="PT Astra Serif"/>
        </w:rPr>
        <w:t>)</w:t>
      </w:r>
      <w:r w:rsidRPr="00A25692">
        <w:rPr>
          <w:rFonts w:ascii="PT Astra Serif" w:hAnsi="PT Astra Serif"/>
        </w:rPr>
        <w:t xml:space="preserve">100-18-77. </w:t>
      </w:r>
    </w:p>
    <w:p w14:paraId="300AA442" w14:textId="5837FCBA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 электронной почты </w:t>
      </w:r>
      <w:r w:rsidR="00FC0183" w:rsidRPr="00A25692">
        <w:rPr>
          <w:rFonts w:ascii="PT Astra Serif" w:hAnsi="PT Astra Serif"/>
        </w:rPr>
        <w:t>е</w:t>
      </w:r>
      <w:r w:rsidRPr="00A25692">
        <w:rPr>
          <w:rFonts w:ascii="PT Astra Serif" w:hAnsi="PT Astra Serif"/>
        </w:rPr>
        <w:t>-</w:t>
      </w:r>
      <w:proofErr w:type="spellStart"/>
      <w:r w:rsidRPr="00A25692">
        <w:rPr>
          <w:rFonts w:ascii="PT Astra Serif" w:hAnsi="PT Astra Serif"/>
        </w:rPr>
        <w:t>mail</w:t>
      </w:r>
      <w:proofErr w:type="spellEnd"/>
      <w:r w:rsidRPr="00A25692">
        <w:rPr>
          <w:rFonts w:ascii="PT Astra Serif" w:hAnsi="PT Astra Serif"/>
        </w:rPr>
        <w:t xml:space="preserve">: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info@roseltorg.ru</w:t>
        </w:r>
      </w:hyperlink>
      <w:r w:rsidRPr="00A25692">
        <w:rPr>
          <w:rFonts w:ascii="PT Astra Serif" w:hAnsi="PT Astra Serif"/>
        </w:rPr>
        <w:t xml:space="preserve"> </w:t>
      </w:r>
    </w:p>
    <w:p w14:paraId="234C41EF" w14:textId="0410D613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29246A" w:rsidRPr="00A25692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="00187012" w:rsidRPr="00A25692">
        <w:rPr>
          <w:rFonts w:ascii="PT Astra Serif" w:hAnsi="PT Astra Serif"/>
        </w:rPr>
        <w:t>.</w:t>
      </w:r>
    </w:p>
    <w:p w14:paraId="3F8A2C04" w14:textId="59B9D2CA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iCs/>
          <w:lang w:eastAsia="ar-SA"/>
        </w:rPr>
        <w:t xml:space="preserve">Адрес: </w:t>
      </w:r>
      <w:r w:rsidR="002924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A25692">
        <w:rPr>
          <w:rFonts w:ascii="PT Astra Serif" w:hAnsi="PT Astra Serif"/>
        </w:rPr>
        <w:t>р.п</w:t>
      </w:r>
      <w:proofErr w:type="spellEnd"/>
      <w:r w:rsidR="0029246A" w:rsidRPr="00A25692">
        <w:rPr>
          <w:rFonts w:ascii="PT Astra Serif" w:hAnsi="PT Astra Serif"/>
        </w:rPr>
        <w:t>. Вешкайма, ул. Комсомольская, д. 14</w:t>
      </w:r>
      <w:r w:rsidR="00FC0183" w:rsidRPr="00A25692">
        <w:rPr>
          <w:rFonts w:ascii="PT Astra Serif" w:hAnsi="PT Astra Serif"/>
        </w:rPr>
        <w:t>.</w:t>
      </w:r>
      <w:r w:rsidRPr="00A25692">
        <w:rPr>
          <w:rFonts w:ascii="PT Astra Serif" w:hAnsi="PT Astra Serif"/>
        </w:rPr>
        <w:t xml:space="preserve"> </w:t>
      </w:r>
    </w:p>
    <w:p w14:paraId="32C76627" w14:textId="65E88321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График работы</w:t>
      </w:r>
      <w:r w:rsidR="00FC0183" w:rsidRPr="00A25692">
        <w:rPr>
          <w:rFonts w:ascii="PT Astra Serif" w:hAnsi="PT Astra Serif"/>
          <w:iCs/>
          <w:lang w:eastAsia="ar-SA"/>
        </w:rPr>
        <w:t>:</w:t>
      </w:r>
      <w:r w:rsidRPr="00A25692">
        <w:rPr>
          <w:rFonts w:ascii="PT Astra Serif" w:hAnsi="PT Astra Serif"/>
          <w:iCs/>
          <w:lang w:eastAsia="ar-SA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понедельник</w:t>
      </w:r>
      <w:r w:rsidR="0029246A" w:rsidRPr="00A25692">
        <w:rPr>
          <w:rFonts w:ascii="PT Astra Serif" w:hAnsi="PT Astra Serif"/>
          <w:shd w:val="clear" w:color="auto" w:fill="FFFFFF"/>
        </w:rPr>
        <w:t xml:space="preserve"> -</w:t>
      </w:r>
      <w:r w:rsidR="00FC0183" w:rsidRPr="00A25692">
        <w:rPr>
          <w:rFonts w:ascii="PT Astra Serif" w:hAnsi="PT Astra Serif"/>
          <w:shd w:val="clear" w:color="auto" w:fill="FFFFFF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пятница с 8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 до 1</w:t>
      </w:r>
      <w:r w:rsidR="0029246A" w:rsidRPr="00A25692">
        <w:rPr>
          <w:rFonts w:ascii="PT Astra Serif" w:hAnsi="PT Astra Serif"/>
          <w:shd w:val="clear" w:color="auto" w:fill="FFFFFF"/>
        </w:rPr>
        <w:t>7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Адрес электронной почты</w:t>
      </w:r>
      <w:r w:rsidRPr="00A25692">
        <w:rPr>
          <w:rFonts w:ascii="PT Astra Serif" w:hAnsi="PT Astra Serif"/>
          <w:lang w:eastAsia="ar-SA"/>
        </w:rPr>
        <w:t>:</w:t>
      </w:r>
      <w:r w:rsidRPr="00A25692">
        <w:rPr>
          <w:rFonts w:ascii="PT Astra Serif" w:hAnsi="PT Astra Serif"/>
        </w:rPr>
        <w:t xml:space="preserve"> </w:t>
      </w:r>
      <w:hyperlink r:id="rId11" w:history="1"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6F275DEC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A25692">
        <w:rPr>
          <w:rFonts w:ascii="PT Astra Serif" w:hAnsi="PT Astra Serif"/>
        </w:rPr>
        <w:t>8(8</w:t>
      </w:r>
      <w:r w:rsidR="0029246A" w:rsidRPr="00A25692">
        <w:rPr>
          <w:rFonts w:ascii="PT Astra Serif" w:hAnsi="PT Astra Serif"/>
        </w:rPr>
        <w:t>4243</w:t>
      </w:r>
      <w:r w:rsidRPr="00A25692">
        <w:rPr>
          <w:rFonts w:ascii="PT Astra Serif" w:hAnsi="PT Astra Serif"/>
        </w:rPr>
        <w:t>)2-</w:t>
      </w:r>
      <w:r w:rsidR="00FC0183" w:rsidRPr="00A25692">
        <w:rPr>
          <w:rFonts w:ascii="PT Astra Serif" w:hAnsi="PT Astra Serif"/>
        </w:rPr>
        <w:t>1</w:t>
      </w:r>
      <w:r w:rsidR="0029246A" w:rsidRPr="00A25692">
        <w:rPr>
          <w:rFonts w:ascii="PT Astra Serif" w:hAnsi="PT Astra Serif"/>
        </w:rPr>
        <w:t>1</w:t>
      </w:r>
      <w:r w:rsidRPr="00A25692">
        <w:rPr>
          <w:rFonts w:ascii="PT Astra Serif" w:hAnsi="PT Astra Serif"/>
        </w:rPr>
        <w:t>-</w:t>
      </w:r>
      <w:r w:rsidR="0029246A" w:rsidRPr="00A25692">
        <w:rPr>
          <w:rFonts w:ascii="PT Astra Serif" w:hAnsi="PT Astra Serif"/>
        </w:rPr>
        <w:t>10</w:t>
      </w:r>
      <w:r w:rsidR="00FC0183" w:rsidRPr="00A25692">
        <w:rPr>
          <w:rFonts w:ascii="PT Astra Serif" w:hAnsi="PT Astra Serif"/>
        </w:rPr>
        <w:t>, 8(8</w:t>
      </w:r>
      <w:r w:rsidR="0029246A" w:rsidRPr="00A25692">
        <w:rPr>
          <w:rFonts w:ascii="PT Astra Serif" w:hAnsi="PT Astra Serif"/>
        </w:rPr>
        <w:t>4243</w:t>
      </w:r>
      <w:r w:rsidR="00FC0183" w:rsidRPr="00A25692">
        <w:rPr>
          <w:rFonts w:ascii="PT Astra Serif" w:hAnsi="PT Astra Serif"/>
        </w:rPr>
        <w:t>)2-</w:t>
      </w:r>
      <w:r w:rsidR="0029246A" w:rsidRPr="00A25692">
        <w:rPr>
          <w:rFonts w:ascii="PT Astra Serif" w:hAnsi="PT Astra Serif"/>
        </w:rPr>
        <w:t>15-59.</w:t>
      </w:r>
    </w:p>
    <w:p w14:paraId="09C28357" w14:textId="56C57A35" w:rsidR="00FC0183" w:rsidRPr="00A25692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Контактные лица (представители </w:t>
      </w:r>
      <w:r w:rsidR="009D6AB4" w:rsidRPr="00A25692">
        <w:rPr>
          <w:rFonts w:ascii="PT Astra Serif" w:hAnsi="PT Astra Serif"/>
          <w:lang w:eastAsia="ar-SA"/>
        </w:rPr>
        <w:t>Организатора торгов</w:t>
      </w:r>
      <w:r w:rsidRPr="00A25692">
        <w:rPr>
          <w:rFonts w:ascii="PT Astra Serif" w:hAnsi="PT Astra Serif"/>
          <w:lang w:eastAsia="ar-SA"/>
        </w:rPr>
        <w:t xml:space="preserve">): </w:t>
      </w:r>
    </w:p>
    <w:p w14:paraId="4F77C754" w14:textId="4E727074" w:rsidR="00187012" w:rsidRPr="00A25692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- </w:t>
      </w:r>
      <w:r w:rsidR="00187012" w:rsidRPr="00A25692">
        <w:rPr>
          <w:rFonts w:ascii="PT Astra Serif" w:hAnsi="PT Astra Serif"/>
          <w:lang w:eastAsia="ar-SA"/>
        </w:rPr>
        <w:t xml:space="preserve">начальник отдела </w:t>
      </w:r>
      <w:r w:rsidR="0029246A" w:rsidRPr="00A25692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A25692">
        <w:rPr>
          <w:rFonts w:ascii="PT Astra Serif" w:hAnsi="PT Astra Serif"/>
          <w:lang w:eastAsia="ar-SA"/>
        </w:rPr>
        <w:t>земельны</w:t>
      </w:r>
      <w:r w:rsidR="0029246A" w:rsidRPr="00A25692">
        <w:rPr>
          <w:rFonts w:ascii="PT Astra Serif" w:hAnsi="PT Astra Serif"/>
          <w:lang w:eastAsia="ar-SA"/>
        </w:rPr>
        <w:t>м</w:t>
      </w:r>
      <w:r w:rsidR="00187012" w:rsidRPr="00A25692">
        <w:rPr>
          <w:rFonts w:ascii="PT Astra Serif" w:hAnsi="PT Astra Serif"/>
          <w:lang w:eastAsia="ar-SA"/>
        </w:rPr>
        <w:t xml:space="preserve"> отношени</w:t>
      </w:r>
      <w:r w:rsidR="0029246A" w:rsidRPr="00A25692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A25692">
        <w:rPr>
          <w:rFonts w:ascii="PT Astra Serif" w:hAnsi="PT Astra Serif"/>
          <w:lang w:eastAsia="ar-SA"/>
        </w:rPr>
        <w:t xml:space="preserve"> </w:t>
      </w:r>
      <w:r w:rsidR="0029246A" w:rsidRPr="00A25692">
        <w:rPr>
          <w:rFonts w:ascii="PT Astra Serif" w:hAnsi="PT Astra Serif"/>
          <w:lang w:eastAsia="ar-SA"/>
        </w:rPr>
        <w:t>Яцентюк Светлана Борисовна</w:t>
      </w:r>
      <w:r w:rsidR="00187012" w:rsidRPr="00A25692">
        <w:rPr>
          <w:rFonts w:ascii="PT Astra Serif" w:hAnsi="PT Astra Serif"/>
          <w:lang w:eastAsia="ar-SA"/>
        </w:rPr>
        <w:t>.</w:t>
      </w:r>
    </w:p>
    <w:p w14:paraId="5D139B8D" w14:textId="5780E7EB" w:rsidR="00E1207C" w:rsidRPr="00A25692" w:rsidRDefault="00D20075" w:rsidP="00D20075">
      <w:pPr>
        <w:suppressAutoHyphens/>
        <w:ind w:firstLine="709"/>
        <w:jc w:val="both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</w:rPr>
        <w:t>Форма торгов – аукцион в электронной форме, открытый по составу участников и по форме подачи предложений о цене.</w:t>
      </w:r>
    </w:p>
    <w:p w14:paraId="4126B4E9" w14:textId="572E79C8" w:rsidR="00187012" w:rsidRPr="00A25692" w:rsidRDefault="00680D2D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извещение</w:t>
      </w:r>
    </w:p>
    <w:p w14:paraId="19CD43BB" w14:textId="0148D22D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о проведении аукциона в электронной форме </w:t>
      </w:r>
      <w:r w:rsidR="004C6E0E">
        <w:rPr>
          <w:rFonts w:ascii="PT Astra Serif" w:hAnsi="PT Astra Serif"/>
          <w:b/>
        </w:rPr>
        <w:t xml:space="preserve">по продаже земельного участка </w:t>
      </w:r>
      <w:r w:rsidRPr="00A25692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A25692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 w:rsidRPr="00A25692">
        <w:rPr>
          <w:rFonts w:ascii="PT Astra Serif" w:hAnsi="PT Astra Serif"/>
          <w:b/>
        </w:rPr>
        <w:t xml:space="preserve"> в сети интернет</w:t>
      </w:r>
    </w:p>
    <w:p w14:paraId="30A56955" w14:textId="77777777" w:rsidR="00D20075" w:rsidRDefault="00D20075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</w:p>
    <w:p w14:paraId="11357E40" w14:textId="4473FC5E" w:rsidR="00187012" w:rsidRPr="00A25692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Лот № 1</w:t>
      </w:r>
    </w:p>
    <w:p w14:paraId="29158887" w14:textId="77777777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Сведения о выставляемом на аукцион земельном участке.</w:t>
      </w:r>
    </w:p>
    <w:p w14:paraId="3A236DBF" w14:textId="38E9F416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A25692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14319B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14319B" w:rsidRPr="00A25692">
        <w:rPr>
          <w:rFonts w:ascii="PT Astra Serif" w:hAnsi="PT Astra Serif"/>
        </w:rPr>
        <w:t>р.п</w:t>
      </w:r>
      <w:proofErr w:type="spellEnd"/>
      <w:r w:rsidR="0014319B" w:rsidRPr="00A25692">
        <w:rPr>
          <w:rFonts w:ascii="PT Astra Serif" w:hAnsi="PT Astra Serif"/>
        </w:rPr>
        <w:t xml:space="preserve">. </w:t>
      </w:r>
      <w:proofErr w:type="gramStart"/>
      <w:r w:rsidR="0014319B" w:rsidRPr="00A25692">
        <w:rPr>
          <w:rFonts w:ascii="PT Astra Serif" w:hAnsi="PT Astra Serif"/>
        </w:rPr>
        <w:t xml:space="preserve">Вешкайма, </w:t>
      </w:r>
      <w:r w:rsidR="00D4431C">
        <w:rPr>
          <w:rFonts w:ascii="PT Astra Serif" w:hAnsi="PT Astra Serif"/>
        </w:rPr>
        <w:t xml:space="preserve">  </w:t>
      </w:r>
      <w:proofErr w:type="gramEnd"/>
      <w:r w:rsidR="00D4431C">
        <w:rPr>
          <w:rFonts w:ascii="PT Astra Serif" w:hAnsi="PT Astra Serif"/>
        </w:rPr>
        <w:t xml:space="preserve">             </w:t>
      </w:r>
      <w:r w:rsidR="0014319B" w:rsidRPr="00A25692">
        <w:rPr>
          <w:rFonts w:ascii="PT Astra Serif" w:hAnsi="PT Astra Serif"/>
        </w:rPr>
        <w:t>ул. Элеваторная</w:t>
      </w:r>
      <w:r w:rsidRPr="00A25692">
        <w:rPr>
          <w:rFonts w:ascii="PT Astra Serif" w:hAnsi="PT Astra Serif" w:cs="Tahoma"/>
        </w:rPr>
        <w:t>.</w:t>
      </w:r>
    </w:p>
    <w:p w14:paraId="7C3615E5" w14:textId="426C075E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Кадастровый номер: </w:t>
      </w:r>
      <w:r w:rsidR="0014319B" w:rsidRPr="00A25692">
        <w:rPr>
          <w:rFonts w:ascii="PT Astra Serif" w:hAnsi="PT Astra Serif"/>
        </w:rPr>
        <w:t>73:03:050105:25</w:t>
      </w:r>
      <w:r w:rsidR="00917D3F">
        <w:rPr>
          <w:rFonts w:ascii="PT Astra Serif" w:hAnsi="PT Astra Serif"/>
        </w:rPr>
        <w:t>8</w:t>
      </w:r>
      <w:r w:rsidRPr="00A25692">
        <w:rPr>
          <w:rFonts w:ascii="PT Astra Serif" w:hAnsi="PT Astra Serif" w:cs="Tahoma"/>
        </w:rPr>
        <w:t>.</w:t>
      </w:r>
    </w:p>
    <w:p w14:paraId="41F2E668" w14:textId="77777777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Категория земель: </w:t>
      </w:r>
      <w:r w:rsidRPr="00A25692">
        <w:rPr>
          <w:rFonts w:ascii="PT Astra Serif" w:hAnsi="PT Astra Serif"/>
        </w:rPr>
        <w:t>земли населенных пунктов</w:t>
      </w:r>
      <w:r w:rsidRPr="00A25692">
        <w:rPr>
          <w:rFonts w:ascii="PT Astra Serif" w:hAnsi="PT Astra Serif" w:cs="Tahoma"/>
        </w:rPr>
        <w:t>.</w:t>
      </w:r>
    </w:p>
    <w:p w14:paraId="1E7DF322" w14:textId="1D776638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Вид разрешенного использования: </w:t>
      </w:r>
      <w:r w:rsidR="005E64C0">
        <w:rPr>
          <w:rFonts w:ascii="PT Astra Serif" w:hAnsi="PT Astra Serif"/>
        </w:rPr>
        <w:t>склады</w:t>
      </w:r>
      <w:r w:rsidRPr="00A25692">
        <w:rPr>
          <w:rFonts w:ascii="PT Astra Serif" w:hAnsi="PT Astra Serif" w:cs="Tahoma"/>
        </w:rPr>
        <w:t>.</w:t>
      </w:r>
    </w:p>
    <w:p w14:paraId="60E5208A" w14:textId="33B8A133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>Площадь:</w:t>
      </w:r>
      <w:r w:rsidR="00917D3F">
        <w:rPr>
          <w:rFonts w:ascii="PT Astra Serif" w:hAnsi="PT Astra Serif" w:cs="Tahoma"/>
        </w:rPr>
        <w:t xml:space="preserve"> 3200</w:t>
      </w:r>
      <w:r w:rsidRPr="00A25692">
        <w:rPr>
          <w:rFonts w:ascii="PT Astra Serif" w:hAnsi="PT Astra Serif" w:cs="Tahoma"/>
        </w:rPr>
        <w:t xml:space="preserve"> кв. м.</w:t>
      </w:r>
    </w:p>
    <w:p w14:paraId="511E2905" w14:textId="2A99ED6F" w:rsidR="00EC3652" w:rsidRPr="00A25692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/>
        </w:rPr>
        <w:t>Начальный размер стоимости земельного участка:</w:t>
      </w:r>
      <w:r w:rsidRPr="00A25692">
        <w:rPr>
          <w:rFonts w:ascii="PT Astra Serif" w:hAnsi="PT Astra Serif" w:cs="Tahoma"/>
          <w:color w:val="000000"/>
        </w:rPr>
        <w:t xml:space="preserve"> </w:t>
      </w:r>
      <w:r w:rsidR="00917D3F">
        <w:rPr>
          <w:rFonts w:ascii="PT Astra Serif" w:hAnsi="PT Astra Serif" w:cs="Tahoma"/>
          <w:color w:val="000000"/>
        </w:rPr>
        <w:t>45000</w:t>
      </w:r>
      <w:r w:rsidR="00CD2B18">
        <w:rPr>
          <w:rFonts w:ascii="PT Astra Serif" w:hAnsi="PT Astra Serif" w:cs="Tahoma"/>
          <w:color w:val="000000"/>
        </w:rPr>
        <w:t>,</w:t>
      </w:r>
      <w:r w:rsidR="00D4431C">
        <w:rPr>
          <w:rFonts w:ascii="PT Astra Serif" w:hAnsi="PT Astra Serif" w:cs="Tahoma"/>
          <w:color w:val="000000"/>
        </w:rPr>
        <w:t xml:space="preserve">00 </w:t>
      </w:r>
      <w:r w:rsidRPr="00A25692">
        <w:rPr>
          <w:rFonts w:ascii="PT Astra Serif" w:hAnsi="PT Astra Serif" w:cs="Tahoma"/>
          <w:color w:val="000000"/>
        </w:rPr>
        <w:t>(</w:t>
      </w:r>
      <w:r w:rsidR="00917D3F">
        <w:rPr>
          <w:rFonts w:ascii="PT Astra Serif" w:hAnsi="PT Astra Serif" w:cs="Tahoma"/>
          <w:color w:val="000000"/>
        </w:rPr>
        <w:t>сорок пять тысяч</w:t>
      </w:r>
      <w:r w:rsidRPr="00A25692">
        <w:rPr>
          <w:rFonts w:ascii="PT Astra Serif" w:hAnsi="PT Astra Serif" w:cs="Tahoma"/>
          <w:color w:val="000000"/>
        </w:rPr>
        <w:t>) рубл</w:t>
      </w:r>
      <w:r w:rsidR="00917D3F">
        <w:rPr>
          <w:rFonts w:ascii="PT Astra Serif" w:hAnsi="PT Astra Serif" w:cs="Tahoma"/>
          <w:color w:val="000000"/>
        </w:rPr>
        <w:t>ей</w:t>
      </w:r>
      <w:r w:rsidRPr="00A25692">
        <w:rPr>
          <w:rFonts w:ascii="PT Astra Serif" w:hAnsi="PT Astra Serif" w:cs="Tahoma"/>
          <w:color w:val="000000"/>
        </w:rPr>
        <w:t xml:space="preserve"> 00 копеек</w:t>
      </w:r>
      <w:r w:rsidRPr="00A25692">
        <w:rPr>
          <w:rFonts w:ascii="PT Astra Serif" w:hAnsi="PT Astra Serif" w:cs="Tahoma"/>
        </w:rPr>
        <w:t>.</w:t>
      </w:r>
    </w:p>
    <w:p w14:paraId="0D188B52" w14:textId="3013FBFC" w:rsidR="00EC3652" w:rsidRPr="00A25692" w:rsidRDefault="00EC3652" w:rsidP="0014319B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 w:cs="Tahoma"/>
        </w:rPr>
        <w:lastRenderedPageBreak/>
        <w:t>Шаг аукциона</w:t>
      </w:r>
      <w:r w:rsidR="0014319B" w:rsidRPr="00A25692">
        <w:rPr>
          <w:rFonts w:ascii="PT Astra Serif" w:hAnsi="PT Astra Serif" w:cs="Tahoma"/>
        </w:rPr>
        <w:t xml:space="preserve"> (</w:t>
      </w:r>
      <w:r w:rsidR="00DC76CD">
        <w:rPr>
          <w:rFonts w:ascii="PT Astra Serif" w:hAnsi="PT Astra Serif"/>
        </w:rPr>
        <w:t>3</w:t>
      </w:r>
      <w:r w:rsidR="0014319B" w:rsidRPr="00A25692">
        <w:rPr>
          <w:rFonts w:ascii="PT Astra Serif" w:hAnsi="PT Astra Serif"/>
        </w:rPr>
        <w:t>% от начальной цены)</w:t>
      </w:r>
      <w:r w:rsidRPr="00A25692">
        <w:rPr>
          <w:rFonts w:ascii="PT Astra Serif" w:hAnsi="PT Astra Serif" w:cs="Tahoma"/>
        </w:rPr>
        <w:t xml:space="preserve">: </w:t>
      </w:r>
      <w:r w:rsidR="000E52FE">
        <w:rPr>
          <w:rFonts w:ascii="PT Astra Serif" w:hAnsi="PT Astra Serif"/>
        </w:rPr>
        <w:t>1350,00</w:t>
      </w:r>
      <w:r w:rsidR="00D4431C">
        <w:rPr>
          <w:rFonts w:ascii="PT Astra Serif" w:hAnsi="PT Astra Serif"/>
        </w:rPr>
        <w:t xml:space="preserve"> </w:t>
      </w:r>
      <w:r w:rsidR="00D4431C">
        <w:rPr>
          <w:rFonts w:ascii="PT Astra Serif" w:hAnsi="PT Astra Serif" w:cs="Tahoma"/>
        </w:rPr>
        <w:t>(</w:t>
      </w:r>
      <w:r w:rsidR="000E52FE">
        <w:rPr>
          <w:rFonts w:ascii="PT Astra Serif" w:hAnsi="PT Astra Serif" w:cs="Tahoma"/>
        </w:rPr>
        <w:t xml:space="preserve">одна </w:t>
      </w:r>
      <w:r w:rsidR="00D4431C">
        <w:rPr>
          <w:rFonts w:ascii="PT Astra Serif" w:hAnsi="PT Astra Serif" w:cs="Tahoma"/>
        </w:rPr>
        <w:t>тысяч</w:t>
      </w:r>
      <w:r w:rsidR="000E52FE">
        <w:rPr>
          <w:rFonts w:ascii="PT Astra Serif" w:hAnsi="PT Astra Serif" w:cs="Tahoma"/>
        </w:rPr>
        <w:t>а</w:t>
      </w:r>
      <w:r w:rsidR="00D4431C">
        <w:rPr>
          <w:rFonts w:ascii="PT Astra Serif" w:hAnsi="PT Astra Serif" w:cs="Tahoma"/>
        </w:rPr>
        <w:t xml:space="preserve"> </w:t>
      </w:r>
      <w:r w:rsidR="000E52FE">
        <w:rPr>
          <w:rFonts w:ascii="PT Astra Serif" w:hAnsi="PT Astra Serif" w:cs="Tahoma"/>
        </w:rPr>
        <w:t>триста пятьдесят</w:t>
      </w:r>
      <w:r w:rsidR="00DC76CD">
        <w:rPr>
          <w:rFonts w:ascii="PT Astra Serif" w:hAnsi="PT Astra Serif" w:cs="Tahoma"/>
        </w:rPr>
        <w:t xml:space="preserve"> </w:t>
      </w:r>
      <w:r w:rsidR="00D4431C">
        <w:rPr>
          <w:rFonts w:ascii="PT Astra Serif" w:hAnsi="PT Astra Serif" w:cs="Tahoma"/>
        </w:rPr>
        <w:t xml:space="preserve">рублей </w:t>
      </w:r>
      <w:r w:rsidR="000E52FE">
        <w:rPr>
          <w:rFonts w:ascii="PT Astra Serif" w:hAnsi="PT Astra Serif" w:cs="Tahoma"/>
        </w:rPr>
        <w:t>00</w:t>
      </w:r>
      <w:r w:rsidR="00D4431C">
        <w:rPr>
          <w:rFonts w:ascii="PT Astra Serif" w:hAnsi="PT Astra Serif" w:cs="Tahoma"/>
        </w:rPr>
        <w:t xml:space="preserve"> копеек.</w:t>
      </w:r>
    </w:p>
    <w:p w14:paraId="6A830079" w14:textId="77777777" w:rsidR="000E52FE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</w:rPr>
        <w:t>Сумма задатка</w:t>
      </w:r>
      <w:r w:rsidR="0014319B" w:rsidRPr="00FC094F">
        <w:rPr>
          <w:rFonts w:ascii="PT Astra Serif" w:hAnsi="PT Astra Serif" w:cs="Tahoma"/>
        </w:rPr>
        <w:t xml:space="preserve"> </w:t>
      </w:r>
      <w:r w:rsidR="0014319B" w:rsidRPr="00FC094F">
        <w:rPr>
          <w:rFonts w:ascii="PT Astra Serif" w:hAnsi="PT Astra Serif"/>
        </w:rPr>
        <w:t>(100% от начальной цены)</w:t>
      </w:r>
      <w:r w:rsidRPr="00FC094F">
        <w:rPr>
          <w:rFonts w:ascii="PT Astra Serif" w:hAnsi="PT Astra Serif" w:cs="Tahoma"/>
        </w:rPr>
        <w:t xml:space="preserve">: </w:t>
      </w:r>
      <w:r w:rsidR="000E52FE">
        <w:rPr>
          <w:rFonts w:ascii="PT Astra Serif" w:hAnsi="PT Astra Serif" w:cs="Tahoma"/>
          <w:color w:val="000000"/>
        </w:rPr>
        <w:t xml:space="preserve">45000,00 </w:t>
      </w:r>
      <w:r w:rsidR="000E52FE" w:rsidRPr="00A25692">
        <w:rPr>
          <w:rFonts w:ascii="PT Astra Serif" w:hAnsi="PT Astra Serif" w:cs="Tahoma"/>
          <w:color w:val="000000"/>
        </w:rPr>
        <w:t>(</w:t>
      </w:r>
      <w:r w:rsidR="000E52FE">
        <w:rPr>
          <w:rFonts w:ascii="PT Astra Serif" w:hAnsi="PT Astra Serif" w:cs="Tahoma"/>
          <w:color w:val="000000"/>
        </w:rPr>
        <w:t>сорок пять тысяч</w:t>
      </w:r>
      <w:r w:rsidR="000E52FE" w:rsidRPr="00A25692">
        <w:rPr>
          <w:rFonts w:ascii="PT Astra Serif" w:hAnsi="PT Astra Serif" w:cs="Tahoma"/>
          <w:color w:val="000000"/>
        </w:rPr>
        <w:t>) рубл</w:t>
      </w:r>
      <w:r w:rsidR="000E52FE">
        <w:rPr>
          <w:rFonts w:ascii="PT Astra Serif" w:hAnsi="PT Astra Serif" w:cs="Tahoma"/>
          <w:color w:val="000000"/>
        </w:rPr>
        <w:t>ей</w:t>
      </w:r>
      <w:r w:rsidR="000E52FE" w:rsidRPr="00A25692">
        <w:rPr>
          <w:rFonts w:ascii="PT Astra Serif" w:hAnsi="PT Astra Serif" w:cs="Tahoma"/>
          <w:color w:val="000000"/>
        </w:rPr>
        <w:t xml:space="preserve"> 00 копеек</w:t>
      </w:r>
      <w:r w:rsidR="000E52FE" w:rsidRPr="00A25692">
        <w:rPr>
          <w:rFonts w:ascii="PT Astra Serif" w:hAnsi="PT Astra Serif" w:cs="Tahoma"/>
        </w:rPr>
        <w:t>.</w:t>
      </w:r>
    </w:p>
    <w:p w14:paraId="03D2DD36" w14:textId="7EE7EA2D" w:rsidR="0014319B" w:rsidRPr="00FC094F" w:rsidRDefault="0014319B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  <w:color w:val="000000"/>
        </w:rPr>
        <w:t xml:space="preserve">Срок </w:t>
      </w:r>
      <w:r w:rsidR="004C6E0E">
        <w:rPr>
          <w:rFonts w:ascii="PT Astra Serif" w:hAnsi="PT Astra Serif" w:cs="Tahoma"/>
          <w:color w:val="000000"/>
        </w:rPr>
        <w:t>купли-продажи</w:t>
      </w:r>
      <w:r w:rsidRPr="00FC094F">
        <w:rPr>
          <w:rFonts w:ascii="PT Astra Serif" w:hAnsi="PT Astra Serif" w:cs="Tahoma"/>
          <w:color w:val="000000"/>
        </w:rPr>
        <w:t>: 10 лет.</w:t>
      </w:r>
    </w:p>
    <w:p w14:paraId="4765EE4D" w14:textId="77777777" w:rsidR="00EC3652" w:rsidRPr="00FC094F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</w:rPr>
        <w:t>Вид права: земельный участок, государственная собственность на который не разграничена.</w:t>
      </w:r>
    </w:p>
    <w:p w14:paraId="3AE30FCE" w14:textId="13E8BE85" w:rsidR="001A5F9D" w:rsidRDefault="00EC3652" w:rsidP="003A031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FC094F">
        <w:rPr>
          <w:rFonts w:ascii="PT Astra Serif" w:hAnsi="PT Astra Serif"/>
          <w:b/>
          <w:bCs/>
        </w:rPr>
        <w:t xml:space="preserve">Сведения о зарегистрированных ограничениях (обременениях): </w:t>
      </w:r>
      <w:r w:rsidR="00917D3F">
        <w:rPr>
          <w:rFonts w:ascii="PT Astra Serif" w:eastAsiaTheme="minorHAnsi" w:hAnsi="PT Astra Serif" w:cs="TimesNewRomanPSMT"/>
          <w:lang w:eastAsia="en-US"/>
        </w:rPr>
        <w:t>отсутствуют.</w:t>
      </w:r>
    </w:p>
    <w:p w14:paraId="62E1AC70" w14:textId="77777777" w:rsidR="004C6E0E" w:rsidRDefault="004C6E0E" w:rsidP="003A031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</w:p>
    <w:p w14:paraId="74C4E9B5" w14:textId="3AD93C17" w:rsidR="00187012" w:rsidRPr="001A7A26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1A7A26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1A7A26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1A7A26">
        <w:rPr>
          <w:rFonts w:ascii="PT Astra Serif" w:hAnsi="PT Astra Serif"/>
          <w:b/>
        </w:rPr>
        <w:t>м</w:t>
      </w:r>
      <w:r w:rsidR="004A1504" w:rsidRPr="001A7A26">
        <w:rPr>
          <w:rFonts w:ascii="PT Astra Serif" w:hAnsi="PT Astra Serif"/>
          <w:b/>
        </w:rPr>
        <w:t>естное МСК+1</w:t>
      </w:r>
      <w:r w:rsidRPr="001A7A26">
        <w:rPr>
          <w:rFonts w:ascii="PT Astra Serif" w:hAnsi="PT Astra Serif"/>
        </w:rPr>
        <w:t>.</w:t>
      </w:r>
    </w:p>
    <w:p w14:paraId="4146C734" w14:textId="169087EC" w:rsidR="00187012" w:rsidRPr="001A7A26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</w:rPr>
        <w:t xml:space="preserve">1. </w:t>
      </w:r>
      <w:r w:rsidRPr="001A7A26">
        <w:rPr>
          <w:rFonts w:ascii="PT Astra Serif" w:hAnsi="PT Astra Serif"/>
          <w:b/>
          <w:bCs/>
        </w:rPr>
        <w:t xml:space="preserve">Начало </w:t>
      </w:r>
      <w:r w:rsidR="00BA35B3" w:rsidRPr="001A7A26">
        <w:rPr>
          <w:rFonts w:ascii="PT Astra Serif" w:hAnsi="PT Astra Serif"/>
          <w:b/>
          <w:bCs/>
        </w:rPr>
        <w:t>приема заявок</w:t>
      </w:r>
      <w:r w:rsidR="00857652" w:rsidRPr="001A7A26">
        <w:rPr>
          <w:rFonts w:ascii="PT Astra Serif" w:hAnsi="PT Astra Serif"/>
          <w:b/>
          <w:bCs/>
        </w:rPr>
        <w:t xml:space="preserve"> </w:t>
      </w:r>
      <w:r w:rsidR="00857652" w:rsidRPr="001A7A26">
        <w:rPr>
          <w:rFonts w:ascii="PT Astra Serif" w:hAnsi="PT Astra Serif"/>
        </w:rPr>
        <w:t>на участие в аукционе</w:t>
      </w:r>
      <w:r w:rsidR="00BA35B3" w:rsidRPr="001A7A26">
        <w:rPr>
          <w:rFonts w:ascii="PT Astra Serif" w:hAnsi="PT Astra Serif"/>
        </w:rPr>
        <w:t xml:space="preserve">: </w:t>
      </w:r>
      <w:r w:rsidR="001A7A26" w:rsidRPr="001A7A26">
        <w:rPr>
          <w:rFonts w:ascii="PT Astra Serif" w:hAnsi="PT Astra Serif"/>
          <w:b/>
          <w:bCs/>
        </w:rPr>
        <w:t>11 июля 2025</w:t>
      </w:r>
      <w:r w:rsidR="00367418" w:rsidRPr="001A7A26">
        <w:rPr>
          <w:rFonts w:ascii="PT Astra Serif" w:hAnsi="PT Astra Serif"/>
          <w:b/>
          <w:bCs/>
        </w:rPr>
        <w:t xml:space="preserve"> го</w:t>
      </w:r>
      <w:r w:rsidR="00BA35B3" w:rsidRPr="001A7A26">
        <w:rPr>
          <w:rFonts w:ascii="PT Astra Serif" w:hAnsi="PT Astra Serif"/>
          <w:b/>
          <w:bCs/>
        </w:rPr>
        <w:t xml:space="preserve">да с </w:t>
      </w:r>
      <w:r w:rsidR="001A7A26" w:rsidRPr="001A7A26">
        <w:rPr>
          <w:rFonts w:ascii="PT Astra Serif" w:hAnsi="PT Astra Serif"/>
          <w:b/>
          <w:bCs/>
        </w:rPr>
        <w:t>00</w:t>
      </w:r>
      <w:r w:rsidR="00601DF6" w:rsidRPr="001A7A26">
        <w:rPr>
          <w:rFonts w:ascii="PT Astra Serif" w:hAnsi="PT Astra Serif"/>
          <w:b/>
          <w:bCs/>
        </w:rPr>
        <w:t xml:space="preserve">:00 </w:t>
      </w:r>
      <w:r w:rsidR="00BA35B3" w:rsidRPr="001A7A26">
        <w:rPr>
          <w:rFonts w:ascii="PT Astra Serif" w:hAnsi="PT Astra Serif"/>
          <w:b/>
          <w:bCs/>
        </w:rPr>
        <w:t>час</w:t>
      </w:r>
      <w:r w:rsidR="00601DF6" w:rsidRPr="001A7A26">
        <w:rPr>
          <w:rFonts w:ascii="PT Astra Serif" w:hAnsi="PT Astra Serif"/>
          <w:b/>
          <w:bCs/>
        </w:rPr>
        <w:t>ов.</w:t>
      </w:r>
    </w:p>
    <w:p w14:paraId="5354F8DF" w14:textId="6D4A680A" w:rsidR="00187012" w:rsidRPr="001A7A26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</w:rPr>
        <w:t xml:space="preserve">2. </w:t>
      </w:r>
      <w:r w:rsidRPr="001A7A26">
        <w:rPr>
          <w:rFonts w:ascii="PT Astra Serif" w:hAnsi="PT Astra Serif"/>
          <w:b/>
          <w:bCs/>
        </w:rPr>
        <w:t xml:space="preserve">Окончание </w:t>
      </w:r>
      <w:r w:rsidR="00601DF6" w:rsidRPr="001A7A26">
        <w:rPr>
          <w:rFonts w:ascii="PT Astra Serif" w:hAnsi="PT Astra Serif"/>
          <w:b/>
          <w:bCs/>
        </w:rPr>
        <w:t>приема</w:t>
      </w:r>
      <w:r w:rsidRPr="001A7A26">
        <w:rPr>
          <w:rFonts w:ascii="PT Astra Serif" w:hAnsi="PT Astra Serif"/>
          <w:b/>
          <w:bCs/>
        </w:rPr>
        <w:t xml:space="preserve"> заявок</w:t>
      </w:r>
      <w:r w:rsidRPr="001A7A26">
        <w:rPr>
          <w:rFonts w:ascii="PT Astra Serif" w:hAnsi="PT Astra Serif"/>
        </w:rPr>
        <w:t xml:space="preserve"> на </w:t>
      </w:r>
      <w:r w:rsidR="00601DF6" w:rsidRPr="001A7A26">
        <w:rPr>
          <w:rFonts w:ascii="PT Astra Serif" w:hAnsi="PT Astra Serif"/>
        </w:rPr>
        <w:t xml:space="preserve">участие в аукционе: </w:t>
      </w:r>
      <w:r w:rsidR="001A7A26" w:rsidRPr="001A7A26">
        <w:rPr>
          <w:rFonts w:ascii="PT Astra Serif" w:hAnsi="PT Astra Serif"/>
          <w:b/>
          <w:bCs/>
        </w:rPr>
        <w:t>23 июля</w:t>
      </w:r>
      <w:r w:rsidR="00B73883" w:rsidRPr="001A7A26">
        <w:rPr>
          <w:rFonts w:ascii="PT Astra Serif" w:hAnsi="PT Astra Serif"/>
          <w:b/>
          <w:bCs/>
        </w:rPr>
        <w:t xml:space="preserve"> 202</w:t>
      </w:r>
      <w:r w:rsidR="00367418" w:rsidRPr="001A7A26">
        <w:rPr>
          <w:rFonts w:ascii="PT Astra Serif" w:hAnsi="PT Astra Serif"/>
          <w:b/>
          <w:bCs/>
        </w:rPr>
        <w:t>5</w:t>
      </w:r>
      <w:r w:rsidR="00601DF6" w:rsidRPr="001A7A26">
        <w:rPr>
          <w:rFonts w:ascii="PT Astra Serif" w:hAnsi="PT Astra Serif"/>
          <w:b/>
          <w:bCs/>
        </w:rPr>
        <w:t xml:space="preserve"> года в </w:t>
      </w:r>
      <w:r w:rsidR="001A7A26" w:rsidRPr="001A7A26">
        <w:rPr>
          <w:rFonts w:ascii="PT Astra Serif" w:hAnsi="PT Astra Serif"/>
          <w:b/>
          <w:bCs/>
        </w:rPr>
        <w:t>12</w:t>
      </w:r>
      <w:r w:rsidR="00601DF6" w:rsidRPr="001A7A26">
        <w:rPr>
          <w:rFonts w:ascii="PT Astra Serif" w:hAnsi="PT Astra Serif"/>
          <w:b/>
          <w:bCs/>
        </w:rPr>
        <w:t>:00 часов</w:t>
      </w:r>
      <w:r w:rsidRPr="001A7A26">
        <w:rPr>
          <w:rFonts w:ascii="PT Astra Serif" w:hAnsi="PT Astra Serif"/>
          <w:b/>
          <w:bCs/>
        </w:rPr>
        <w:t>.</w:t>
      </w:r>
    </w:p>
    <w:p w14:paraId="7DDC5AD3" w14:textId="7CEDA160" w:rsidR="00721428" w:rsidRPr="001A7A26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</w:rPr>
        <w:t xml:space="preserve">3. </w:t>
      </w:r>
      <w:r w:rsidRPr="001A7A26">
        <w:rPr>
          <w:rFonts w:ascii="PT Astra Serif" w:hAnsi="PT Astra Serif"/>
          <w:b/>
          <w:bCs/>
        </w:rPr>
        <w:t xml:space="preserve">Дата </w:t>
      </w:r>
      <w:r w:rsidR="00601DF6" w:rsidRPr="001A7A26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1A7A26">
        <w:rPr>
          <w:rFonts w:ascii="PT Astra Serif" w:hAnsi="PT Astra Serif"/>
        </w:rPr>
        <w:t xml:space="preserve"> (</w:t>
      </w:r>
      <w:r w:rsidR="00721428" w:rsidRPr="001A7A26">
        <w:rPr>
          <w:rFonts w:ascii="PT Astra Serif" w:hAnsi="PT Astra Serif"/>
        </w:rPr>
        <w:t>рассмотрения заявок</w:t>
      </w:r>
      <w:r w:rsidR="00601DF6" w:rsidRPr="001A7A26">
        <w:rPr>
          <w:rFonts w:ascii="PT Astra Serif" w:hAnsi="PT Astra Serif"/>
        </w:rPr>
        <w:t xml:space="preserve">): </w:t>
      </w:r>
      <w:r w:rsidR="001A7A26" w:rsidRPr="001A7A26">
        <w:rPr>
          <w:rFonts w:ascii="PT Astra Serif" w:hAnsi="PT Astra Serif"/>
          <w:b/>
          <w:bCs/>
        </w:rPr>
        <w:t>24 июля</w:t>
      </w:r>
      <w:r w:rsidR="003A0317" w:rsidRPr="001A7A26">
        <w:rPr>
          <w:rFonts w:ascii="PT Astra Serif" w:hAnsi="PT Astra Serif"/>
          <w:b/>
          <w:bCs/>
        </w:rPr>
        <w:t xml:space="preserve"> </w:t>
      </w:r>
      <w:r w:rsidR="003857AE" w:rsidRPr="001A7A26">
        <w:rPr>
          <w:rFonts w:ascii="PT Astra Serif" w:hAnsi="PT Astra Serif"/>
          <w:b/>
          <w:bCs/>
        </w:rPr>
        <w:t>202</w:t>
      </w:r>
      <w:r w:rsidR="003A0317" w:rsidRPr="001A7A26">
        <w:rPr>
          <w:rFonts w:ascii="PT Astra Serif" w:hAnsi="PT Astra Serif"/>
          <w:b/>
          <w:bCs/>
        </w:rPr>
        <w:t>5</w:t>
      </w:r>
      <w:r w:rsidR="00601DF6" w:rsidRPr="001A7A26">
        <w:rPr>
          <w:rFonts w:ascii="PT Astra Serif" w:hAnsi="PT Astra Serif"/>
          <w:b/>
          <w:bCs/>
        </w:rPr>
        <w:t xml:space="preserve"> года</w:t>
      </w:r>
      <w:r w:rsidR="00721428" w:rsidRPr="001A7A26">
        <w:rPr>
          <w:rFonts w:ascii="PT Astra Serif" w:hAnsi="PT Astra Serif"/>
        </w:rPr>
        <w:t>.</w:t>
      </w:r>
    </w:p>
    <w:p w14:paraId="09954C5D" w14:textId="53A29A91" w:rsidR="00187012" w:rsidRPr="001A7A26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</w:rPr>
        <w:t xml:space="preserve">4. </w:t>
      </w:r>
      <w:r w:rsidRPr="001A7A26">
        <w:rPr>
          <w:rFonts w:ascii="PT Astra Serif" w:hAnsi="PT Astra Serif"/>
          <w:b/>
          <w:bCs/>
        </w:rPr>
        <w:t>Проведение аукциона</w:t>
      </w:r>
      <w:r w:rsidRPr="001A7A26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1A7A26" w:rsidRPr="001A7A26">
        <w:rPr>
          <w:rFonts w:ascii="PT Astra Serif" w:hAnsi="PT Astra Serif"/>
          <w:b/>
          <w:bCs/>
        </w:rPr>
        <w:t>25 июля</w:t>
      </w:r>
      <w:r w:rsidR="003A0317" w:rsidRPr="001A7A26">
        <w:rPr>
          <w:rFonts w:ascii="PT Astra Serif" w:hAnsi="PT Astra Serif"/>
          <w:b/>
          <w:bCs/>
        </w:rPr>
        <w:t xml:space="preserve"> </w:t>
      </w:r>
      <w:r w:rsidR="0075258C" w:rsidRPr="001A7A26">
        <w:rPr>
          <w:rFonts w:ascii="PT Astra Serif" w:hAnsi="PT Astra Serif"/>
          <w:b/>
          <w:bCs/>
        </w:rPr>
        <w:t>202</w:t>
      </w:r>
      <w:r w:rsidR="003A0317" w:rsidRPr="001A7A26">
        <w:rPr>
          <w:rFonts w:ascii="PT Astra Serif" w:hAnsi="PT Astra Serif"/>
          <w:b/>
          <w:bCs/>
        </w:rPr>
        <w:t xml:space="preserve">5 </w:t>
      </w:r>
      <w:r w:rsidR="00912905" w:rsidRPr="001A7A26">
        <w:rPr>
          <w:rFonts w:ascii="PT Astra Serif" w:hAnsi="PT Astra Serif"/>
          <w:b/>
          <w:bCs/>
        </w:rPr>
        <w:t>года</w:t>
      </w:r>
      <w:r w:rsidR="0014319B" w:rsidRPr="001A7A26">
        <w:rPr>
          <w:rFonts w:ascii="PT Astra Serif" w:hAnsi="PT Astra Serif"/>
        </w:rPr>
        <w:t xml:space="preserve"> в </w:t>
      </w:r>
      <w:r w:rsidR="004C6E0E">
        <w:rPr>
          <w:rFonts w:ascii="PT Astra Serif" w:hAnsi="PT Astra Serif"/>
        </w:rPr>
        <w:t>13</w:t>
      </w:r>
      <w:r w:rsidR="0014319B" w:rsidRPr="001A7A26">
        <w:rPr>
          <w:rFonts w:ascii="PT Astra Serif" w:hAnsi="PT Astra Serif"/>
        </w:rPr>
        <w:t xml:space="preserve">:00 час. </w:t>
      </w:r>
      <w:r w:rsidR="00724C21" w:rsidRPr="001A7A26">
        <w:rPr>
          <w:rFonts w:ascii="PT Astra Serif" w:hAnsi="PT Astra Serif"/>
        </w:rPr>
        <w:t>(время местное МСК+1)</w:t>
      </w:r>
      <w:r w:rsidR="005905CA" w:rsidRPr="001A7A26">
        <w:rPr>
          <w:rFonts w:ascii="PT Astra Serif" w:hAnsi="PT Astra Serif"/>
        </w:rPr>
        <w:t xml:space="preserve"> на сайте https://178fz.roseltorg.ru</w:t>
      </w:r>
      <w:r w:rsidRPr="001A7A26">
        <w:rPr>
          <w:rFonts w:ascii="PT Astra Serif" w:hAnsi="PT Astra Serif"/>
        </w:rPr>
        <w:t xml:space="preserve">. </w:t>
      </w:r>
    </w:p>
    <w:p w14:paraId="18F1B672" w14:textId="0588BF08" w:rsidR="008A3CE4" w:rsidRPr="00B73883" w:rsidRDefault="00187012" w:rsidP="008A3CE4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  <w:b/>
        </w:rPr>
        <w:t>Подведение итогов аукциона</w:t>
      </w:r>
      <w:r w:rsidRPr="001A7A26">
        <w:rPr>
          <w:rFonts w:ascii="PT Astra Serif" w:hAnsi="PT Astra Serif"/>
        </w:rPr>
        <w:t xml:space="preserve">: процедура аукциона считается завершенной со времени подписания </w:t>
      </w:r>
      <w:r w:rsidR="00484052" w:rsidRPr="001A7A26">
        <w:rPr>
          <w:rFonts w:ascii="PT Astra Serif" w:hAnsi="PT Astra Serif"/>
        </w:rPr>
        <w:t>Организатором аукциона</w:t>
      </w:r>
      <w:r w:rsidRPr="001A7A26">
        <w:rPr>
          <w:rFonts w:ascii="PT Astra Serif" w:hAnsi="PT Astra Serif"/>
        </w:rPr>
        <w:t xml:space="preserve"> протокола об итогах аукциона</w:t>
      </w:r>
      <w:r w:rsidR="00721428" w:rsidRPr="001A7A26">
        <w:rPr>
          <w:rFonts w:ascii="PT Astra Serif" w:hAnsi="PT Astra Serif"/>
        </w:rPr>
        <w:t xml:space="preserve"> либо протокола рассмотрения заявок</w:t>
      </w:r>
      <w:r w:rsidRPr="001A7A26">
        <w:rPr>
          <w:rFonts w:ascii="PT Astra Serif" w:hAnsi="PT Astra Serif"/>
        </w:rPr>
        <w:t>.</w:t>
      </w:r>
    </w:p>
    <w:p w14:paraId="0D3D448F" w14:textId="40F86E84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B73883">
        <w:rPr>
          <w:rFonts w:ascii="PT Astra Serif" w:hAnsi="PT Astra Serif"/>
          <w:b/>
        </w:rPr>
        <w:t>Условия участия в аукционе</w:t>
      </w:r>
    </w:p>
    <w:p w14:paraId="027BCCBD" w14:textId="54417A5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Лицо, отвечающее признакам покупателя </w:t>
      </w:r>
      <w:r w:rsidR="00721428" w:rsidRPr="00A25692">
        <w:rPr>
          <w:rFonts w:ascii="PT Astra Serif" w:hAnsi="PT Astra Serif"/>
        </w:rPr>
        <w:t xml:space="preserve">в соответствии со статьями 39.11 и 39.12 Земельного кодекса Российской Федерации </w:t>
      </w:r>
      <w:r w:rsidRPr="00A25692">
        <w:rPr>
          <w:rFonts w:ascii="PT Astra Serif" w:hAnsi="PT Astra Serif"/>
        </w:rPr>
        <w:t xml:space="preserve">и желающее приобрести </w:t>
      </w:r>
      <w:r w:rsidR="00721428" w:rsidRPr="00A25692">
        <w:rPr>
          <w:rFonts w:ascii="PT Astra Serif" w:hAnsi="PT Astra Serif"/>
        </w:rPr>
        <w:t>земельный участок</w:t>
      </w:r>
      <w:r w:rsidRPr="00A25692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A25692">
        <w:rPr>
          <w:rFonts w:ascii="PT Astra Serif" w:hAnsi="PT Astra Serif"/>
          <w:b/>
          <w:bCs/>
        </w:rPr>
        <w:t>следующие действия</w:t>
      </w:r>
      <w:r w:rsidRPr="00A25692">
        <w:rPr>
          <w:rFonts w:ascii="PT Astra Serif" w:hAnsi="PT Astra Serif"/>
        </w:rPr>
        <w:t>:</w:t>
      </w:r>
    </w:p>
    <w:p w14:paraId="626A1745" w14:textId="1777A088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внести задаток на счет </w:t>
      </w:r>
      <w:r w:rsidR="00F40789" w:rsidRPr="00A25692">
        <w:rPr>
          <w:rFonts w:ascii="PT Astra Serif" w:hAnsi="PT Astra Serif"/>
        </w:rPr>
        <w:t>Оператора электронной площадки</w:t>
      </w:r>
      <w:r w:rsidRPr="00A25692">
        <w:rPr>
          <w:rFonts w:ascii="PT Astra Serif" w:hAnsi="PT Astra Serif"/>
        </w:rPr>
        <w:t xml:space="preserve"> </w:t>
      </w:r>
      <w:r w:rsidR="00601DF6" w:rsidRPr="00A25692">
        <w:rPr>
          <w:rFonts w:ascii="PT Astra Serif" w:hAnsi="PT Astra Serif"/>
        </w:rPr>
        <w:t>электронной площадки в порядке, установленном Регламентом электронной площадки</w:t>
      </w:r>
      <w:r w:rsidRPr="00A25692">
        <w:rPr>
          <w:rFonts w:ascii="PT Astra Serif" w:hAnsi="PT Astra Serif"/>
        </w:rPr>
        <w:t xml:space="preserve">; </w:t>
      </w:r>
    </w:p>
    <w:p w14:paraId="1B0B9D25" w14:textId="6D590006" w:rsidR="00187012" w:rsidRPr="003F4C73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- в установл</w:t>
      </w:r>
      <w:r w:rsidR="00721428" w:rsidRPr="00A25692">
        <w:rPr>
          <w:rFonts w:ascii="PT Astra Serif" w:hAnsi="PT Astra Serif"/>
        </w:rPr>
        <w:t xml:space="preserve">енном порядке зарегистрировать </w:t>
      </w:r>
      <w:r w:rsidR="004B4667" w:rsidRPr="00A25692">
        <w:rPr>
          <w:rFonts w:ascii="PT Astra Serif" w:hAnsi="PT Astra Serif"/>
        </w:rPr>
        <w:t xml:space="preserve">заявку </w:t>
      </w:r>
      <w:r w:rsidRPr="00A25692">
        <w:rPr>
          <w:rFonts w:ascii="PT Astra Serif" w:hAnsi="PT Astra Serif"/>
        </w:rPr>
        <w:t xml:space="preserve">на электронной площадке по утвержденной </w:t>
      </w:r>
      <w:r w:rsidR="00335565" w:rsidRPr="00A25692">
        <w:rPr>
          <w:rFonts w:ascii="PT Astra Serif" w:hAnsi="PT Astra Serif"/>
        </w:rPr>
        <w:t xml:space="preserve">Организатором </w:t>
      </w:r>
      <w:r w:rsidRPr="00A25692">
        <w:rPr>
          <w:rFonts w:ascii="PT Astra Serif" w:hAnsi="PT Astra Serif"/>
        </w:rPr>
        <w:t>форме</w:t>
      </w:r>
      <w:r w:rsidR="004B4667" w:rsidRPr="00A25692">
        <w:rPr>
          <w:rFonts w:ascii="PT Astra Serif" w:hAnsi="PT Astra Serif"/>
        </w:rPr>
        <w:t xml:space="preserve"> (</w:t>
      </w:r>
      <w:r w:rsidR="004B4667" w:rsidRPr="003F4C73">
        <w:rPr>
          <w:rFonts w:ascii="PT Astra Serif" w:hAnsi="PT Astra Serif"/>
        </w:rPr>
        <w:t xml:space="preserve">Приложение </w:t>
      </w:r>
      <w:r w:rsidR="00CF42FF" w:rsidRPr="003F4C73">
        <w:rPr>
          <w:rFonts w:ascii="PT Astra Serif" w:hAnsi="PT Astra Serif"/>
        </w:rPr>
        <w:t>1</w:t>
      </w:r>
      <w:r w:rsidR="004B4667" w:rsidRPr="003F4C73">
        <w:rPr>
          <w:rFonts w:ascii="PT Astra Serif" w:hAnsi="PT Astra Serif"/>
        </w:rPr>
        <w:t>)</w:t>
      </w:r>
      <w:r w:rsidRPr="003F4C73">
        <w:rPr>
          <w:rFonts w:ascii="PT Astra Serif" w:hAnsi="PT Astra Serif"/>
        </w:rPr>
        <w:t>;</w:t>
      </w:r>
    </w:p>
    <w:p w14:paraId="27984E37" w14:textId="77777777" w:rsidR="00187012" w:rsidRPr="003F4C73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3F4C73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35EED24E" w:rsidR="00187012" w:rsidRPr="003F4C73" w:rsidRDefault="005F52F2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Желающими принять участие в электронном аукционе </w:t>
      </w:r>
      <w:r w:rsidR="00187012" w:rsidRPr="003F4C73">
        <w:rPr>
          <w:rFonts w:ascii="PT Astra Serif" w:hAnsi="PT Astra Serif"/>
        </w:rPr>
        <w:t>могут быть любые фи</w:t>
      </w:r>
      <w:r w:rsidR="004B4667" w:rsidRPr="003F4C73">
        <w:rPr>
          <w:rFonts w:ascii="PT Astra Serif" w:hAnsi="PT Astra Serif"/>
        </w:rPr>
        <w:t>зические и юридические лица</w:t>
      </w:r>
      <w:r w:rsidRPr="003F4C73">
        <w:rPr>
          <w:rFonts w:ascii="PT Astra Serif" w:hAnsi="PT Astra Serif"/>
        </w:rPr>
        <w:t>.</w:t>
      </w:r>
    </w:p>
    <w:p w14:paraId="061772C9" w14:textId="77777777" w:rsidR="002B5A92" w:rsidRPr="003F4C73" w:rsidRDefault="002B5A92" w:rsidP="002B5A9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  <w:color w:val="000000"/>
        </w:rPr>
        <w:t xml:space="preserve">1. Для участия в аукционе заявители представляют в установленный в извещении о </w:t>
      </w:r>
      <w:r w:rsidRPr="003F4C73">
        <w:rPr>
          <w:rFonts w:ascii="PT Astra Serif" w:hAnsi="PT Astra Serif"/>
        </w:rPr>
        <w:t>проведении аукциона срок следующие документы:</w:t>
      </w:r>
    </w:p>
    <w:p w14:paraId="4C9B37A0" w14:textId="77777777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9B1CE36" w14:textId="25A103D1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2) </w:t>
      </w:r>
      <w:hyperlink r:id="rId13" w:anchor="dst100008" w:history="1">
        <w:r w:rsidRPr="003F4C73">
          <w:rPr>
            <w:rStyle w:val="a7"/>
            <w:rFonts w:ascii="PT Astra Serif" w:hAnsi="PT Astra Serif"/>
            <w:color w:val="auto"/>
            <w:u w:val="none"/>
          </w:rPr>
          <w:t>копии</w:t>
        </w:r>
      </w:hyperlink>
      <w:r w:rsidRPr="003F4C73">
        <w:rPr>
          <w:rFonts w:ascii="PT Astra Serif" w:hAnsi="PT Astra Serif"/>
        </w:rPr>
        <w:t xml:space="preserve"> документов, удостоверяющих личность заявителя (для граждан);</w:t>
      </w:r>
    </w:p>
    <w:p w14:paraId="3540ECB2" w14:textId="77777777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3) </w:t>
      </w:r>
      <w:proofErr w:type="gramStart"/>
      <w:r w:rsidRPr="003F4C73">
        <w:rPr>
          <w:rFonts w:ascii="PT Astra Serif" w:hAnsi="PT Astra Serif"/>
        </w:rPr>
        <w:t>надлежащим образом</w:t>
      </w:r>
      <w:proofErr w:type="gramEnd"/>
      <w:r w:rsidRPr="003F4C73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6C544E7" w14:textId="1AB12DD1" w:rsidR="002B5A92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4) документы, подтверждающие внесение задатка.</w:t>
      </w:r>
      <w:r w:rsidR="003F4C73" w:rsidRPr="003F4C73">
        <w:rPr>
          <w:rFonts w:ascii="PT Astra Serif" w:hAnsi="PT Astra Serif"/>
        </w:rPr>
        <w:t xml:space="preserve"> При подаче Претендентом заявки в соответствии с Регламентом электронной площадки и Инструкциями, информация о внесении Претендентом задатка формируется Оператором электронной площадки и направляется Организатору аукциона</w:t>
      </w:r>
      <w:r w:rsidR="0094192F">
        <w:rPr>
          <w:rFonts w:ascii="PT Astra Serif" w:hAnsi="PT Astra Serif"/>
        </w:rPr>
        <w:t>.</w:t>
      </w:r>
    </w:p>
    <w:p w14:paraId="48F8FE70" w14:textId="5EAE49B6" w:rsidR="00187012" w:rsidRPr="003F4C73" w:rsidRDefault="00187012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Обязанность доказать свое право на участие в </w:t>
      </w:r>
      <w:r w:rsidR="00335565" w:rsidRPr="003F4C73">
        <w:rPr>
          <w:rFonts w:ascii="PT Astra Serif" w:hAnsi="PT Astra Serif"/>
        </w:rPr>
        <w:t>аукционе</w:t>
      </w:r>
      <w:r w:rsidRPr="003F4C73">
        <w:rPr>
          <w:rFonts w:ascii="PT Astra Serif" w:hAnsi="PT Astra Serif"/>
        </w:rPr>
        <w:t xml:space="preserve"> возлагается на Претендента.</w:t>
      </w:r>
    </w:p>
    <w:p w14:paraId="7E4CB29D" w14:textId="0412B205" w:rsidR="00305EF3" w:rsidRPr="00A25692" w:rsidRDefault="00305EF3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Размер взимаемой с победителя аукциона или иных лиц, с которыми</w:t>
      </w:r>
      <w:r w:rsidRPr="00A25692">
        <w:rPr>
          <w:rFonts w:ascii="PT Astra Serif" w:hAnsi="PT Astra Serif"/>
        </w:rPr>
        <w:t xml:space="preserve">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222E325B" w14:textId="77777777" w:rsidR="004C6E0E" w:rsidRDefault="004C6E0E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</w:p>
    <w:p w14:paraId="2B25C7B9" w14:textId="77777777" w:rsidR="004C6E0E" w:rsidRDefault="004C6E0E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</w:p>
    <w:p w14:paraId="7C2452A4" w14:textId="6E436926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lastRenderedPageBreak/>
        <w:t>Порядок регистрации на электронной площадке</w:t>
      </w:r>
    </w:p>
    <w:p w14:paraId="18836820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A25692">
        <w:rPr>
          <w:rFonts w:ascii="PT Astra Serif" w:hAnsi="PT Astra Serif"/>
        </w:rPr>
        <w:t>электронной площадке</w:t>
      </w:r>
      <w:proofErr w:type="gramEnd"/>
      <w:r w:rsidRPr="00A25692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A25692">
        <w:rPr>
          <w:rFonts w:ascii="PT Astra Serif" w:hAnsi="PT Astra Serif"/>
        </w:rPr>
        <w:t>р</w:t>
      </w:r>
      <w:r w:rsidRPr="00A25692">
        <w:rPr>
          <w:rFonts w:ascii="PT Astra Serif" w:hAnsi="PT Astra Serif"/>
        </w:rPr>
        <w:t>егламентом электронной площадки.</w:t>
      </w:r>
    </w:p>
    <w:p w14:paraId="1B898F9F" w14:textId="79A69A4A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A25692">
        <w:rPr>
          <w:rFonts w:ascii="PT Astra Serif" w:hAnsi="PT Astra Serif"/>
          <w:b/>
        </w:rPr>
        <w:t>о предмете аукциона</w:t>
      </w:r>
    </w:p>
    <w:p w14:paraId="07578914" w14:textId="5697EEBB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Cs/>
        </w:rPr>
        <w:t xml:space="preserve">Информационное сообщение о проведении аукциона </w:t>
      </w:r>
      <w:r w:rsidRPr="00A25692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0" w:name="_Hlk128643057"/>
      <w:r w:rsidRPr="00A25692">
        <w:rPr>
          <w:rFonts w:ascii="PT Astra Serif" w:hAnsi="PT Astra Serif"/>
        </w:rPr>
        <w:t xml:space="preserve">для размещения информации о проведении торгов </w:t>
      </w:r>
      <w:hyperlink r:id="rId14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A25692">
        <w:rPr>
          <w:rFonts w:ascii="PT Astra Serif" w:hAnsi="PT Astra Serif"/>
        </w:rPr>
        <w:t xml:space="preserve">, официальном сайте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– администрации </w:t>
      </w:r>
      <w:r w:rsidR="00C95C50" w:rsidRPr="00A25692">
        <w:rPr>
          <w:rFonts w:ascii="PT Astra Serif" w:hAnsi="PT Astra Serif"/>
        </w:rPr>
        <w:t>муниципального образования «Вешкаймский район», https://veshkajma-r73.gosweb.gosuslugi.ru</w:t>
      </w:r>
      <w:r w:rsidRPr="00A25692">
        <w:rPr>
          <w:rFonts w:ascii="PT Astra Serif" w:hAnsi="PT Astra Serif"/>
        </w:rPr>
        <w:t>, на сайте электронной площадке https:// www.roseltorg.ru.</w:t>
      </w:r>
    </w:p>
    <w:bookmarkEnd w:id="0"/>
    <w:p w14:paraId="44326E3A" w14:textId="4FC11AA7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1" w:name="_Hlk128573962"/>
      <w:r w:rsidRPr="00A25692">
        <w:rPr>
          <w:rFonts w:ascii="PT Astra Serif" w:hAnsi="PT Astra Serif"/>
        </w:rPr>
        <w:t>О</w:t>
      </w:r>
      <w:r w:rsidR="005D126A" w:rsidRPr="00A25692">
        <w:rPr>
          <w:rFonts w:ascii="PT Astra Serif" w:hAnsi="PT Astra Serif"/>
        </w:rPr>
        <w:t xml:space="preserve">ператора электронной площадки </w:t>
      </w:r>
      <w:bookmarkEnd w:id="1"/>
      <w:r w:rsidR="005D126A" w:rsidRPr="00A25692">
        <w:rPr>
          <w:rFonts w:ascii="PT Astra Serif" w:hAnsi="PT Astra Serif"/>
        </w:rPr>
        <w:t xml:space="preserve">– </w:t>
      </w:r>
      <w:r w:rsidR="005D126A" w:rsidRPr="00A25692">
        <w:rPr>
          <w:rFonts w:ascii="PT Astra Serif" w:hAnsi="PT Astra Serif"/>
          <w:lang w:val="en-US"/>
        </w:rPr>
        <w:t>info</w:t>
      </w:r>
      <w:r w:rsidR="005D126A" w:rsidRPr="00A25692">
        <w:rPr>
          <w:rFonts w:ascii="PT Astra Serif" w:hAnsi="PT Astra Serif"/>
        </w:rPr>
        <w:t>@</w:t>
      </w:r>
      <w:proofErr w:type="spellStart"/>
      <w:r w:rsidR="005D126A" w:rsidRPr="00A25692">
        <w:rPr>
          <w:rFonts w:ascii="PT Astra Serif" w:hAnsi="PT Astra Serif"/>
          <w:lang w:val="en-US"/>
        </w:rPr>
        <w:t>roseltorg</w:t>
      </w:r>
      <w:proofErr w:type="spellEnd"/>
      <w:r w:rsidR="005D126A" w:rsidRPr="00A25692">
        <w:rPr>
          <w:rFonts w:ascii="PT Astra Serif" w:hAnsi="PT Astra Serif"/>
        </w:rPr>
        <w:t>.</w:t>
      </w:r>
      <w:proofErr w:type="spellStart"/>
      <w:r w:rsidR="005D126A" w:rsidRPr="00A25692">
        <w:rPr>
          <w:rFonts w:ascii="PT Astra Serif" w:hAnsi="PT Astra Serif"/>
          <w:lang w:val="en-US"/>
        </w:rPr>
        <w:t>ru</w:t>
      </w:r>
      <w:proofErr w:type="spellEnd"/>
      <w:r w:rsidRPr="00A25692">
        <w:rPr>
          <w:rFonts w:ascii="PT Astra Serif" w:hAnsi="PT Astra Serif"/>
        </w:rPr>
        <w:t xml:space="preserve"> запрос о разъяснении </w:t>
      </w:r>
      <w:r w:rsidR="005D126A" w:rsidRPr="00A25692">
        <w:rPr>
          <w:rFonts w:ascii="PT Astra Serif" w:hAnsi="PT Astra Serif"/>
        </w:rPr>
        <w:t>размещенной информации</w:t>
      </w:r>
      <w:r w:rsidRPr="00A25692">
        <w:rPr>
          <w:rFonts w:ascii="PT Astra Serif" w:hAnsi="PT Astra Serif"/>
        </w:rPr>
        <w:t xml:space="preserve">. </w:t>
      </w:r>
    </w:p>
    <w:p w14:paraId="5DBB761E" w14:textId="038CE72E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Такой запрос в режиме реального времени направляется в «личный кабинет»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для рассмотрения при условии, что запрос поступил </w:t>
      </w:r>
      <w:r w:rsidR="00484052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не позднее 5 (пяти) рабочих дней до даты окончания подачи заявок. </w:t>
      </w:r>
    </w:p>
    <w:p w14:paraId="7BAF4EF0" w14:textId="335EB083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течение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предоставляет </w:t>
      </w:r>
      <w:r w:rsidR="005D126A" w:rsidRPr="00A25692">
        <w:rPr>
          <w:rFonts w:ascii="PT Astra Serif" w:hAnsi="PT Astra Serif"/>
        </w:rPr>
        <w:t>Оператору электронной площадки</w:t>
      </w:r>
      <w:r w:rsidRPr="00A25692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1B28B966" w:rsidR="00C95C50" w:rsidRPr="00A2569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С информацией о </w:t>
      </w:r>
      <w:r w:rsidR="005D126A" w:rsidRPr="00A25692">
        <w:rPr>
          <w:rFonts w:ascii="PT Astra Serif" w:hAnsi="PT Astra Serif"/>
        </w:rPr>
        <w:t>выставленных на торги земельных участках</w:t>
      </w:r>
      <w:r w:rsidRPr="00A25692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</w:t>
      </w:r>
      <w:r w:rsidR="00484052" w:rsidRPr="00A25692">
        <w:rPr>
          <w:rFonts w:ascii="PT Astra Serif" w:hAnsi="PT Astra Serif"/>
        </w:rPr>
        <w:t>Организатора аукциона</w:t>
      </w:r>
      <w:r w:rsidR="005D126A" w:rsidRPr="00A25692">
        <w:rPr>
          <w:rFonts w:ascii="PT Astra Serif" w:hAnsi="PT Astra Serif"/>
        </w:rPr>
        <w:t xml:space="preserve"> </w:t>
      </w:r>
      <w:hyperlink r:id="rId15" w:history="1"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5F68B96F" w:rsidR="0018701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По истечении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Pr="00A2569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A25692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A25692">
        <w:rPr>
          <w:rFonts w:ascii="PT Astra Serif" w:hAnsi="PT Astra Serif"/>
          <w:sz w:val="24"/>
          <w:szCs w:val="24"/>
        </w:rPr>
        <w:t>осуществляет о</w:t>
      </w:r>
      <w:r w:rsidR="005D126A" w:rsidRPr="00A25692">
        <w:rPr>
          <w:rFonts w:ascii="PT Astra Serif" w:hAnsi="PT Astra Serif"/>
          <w:sz w:val="24"/>
          <w:szCs w:val="24"/>
        </w:rPr>
        <w:t>смотр земельн</w:t>
      </w:r>
      <w:r w:rsidR="00896682" w:rsidRPr="00A25692">
        <w:rPr>
          <w:rFonts w:ascii="PT Astra Serif" w:hAnsi="PT Astra Serif"/>
          <w:sz w:val="24"/>
          <w:szCs w:val="24"/>
        </w:rPr>
        <w:t>ых</w:t>
      </w:r>
      <w:r w:rsidR="005D126A" w:rsidRPr="00A25692">
        <w:rPr>
          <w:rFonts w:ascii="PT Astra Serif" w:hAnsi="PT Astra Serif"/>
          <w:sz w:val="24"/>
          <w:szCs w:val="24"/>
        </w:rPr>
        <w:t xml:space="preserve"> участк</w:t>
      </w:r>
      <w:r w:rsidR="00896682" w:rsidRPr="00A25692">
        <w:rPr>
          <w:rFonts w:ascii="PT Astra Serif" w:hAnsi="PT Astra Serif"/>
          <w:sz w:val="24"/>
          <w:szCs w:val="24"/>
        </w:rPr>
        <w:t>ов</w:t>
      </w:r>
      <w:r w:rsidR="005D126A" w:rsidRPr="00A25692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306B5A24" w14:textId="65BA3A16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Порядок, форма подачи заявок и срок отзыва заявок на участие в аукционе</w:t>
      </w:r>
    </w:p>
    <w:p w14:paraId="34533F7A" w14:textId="6074CBD5" w:rsidR="00896682" w:rsidRPr="00A25692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A25692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</w:t>
      </w:r>
      <w:r w:rsidR="00187012" w:rsidRPr="00A25692">
        <w:rPr>
          <w:rFonts w:ascii="PT Astra Serif" w:hAnsi="PT Astra Serif"/>
        </w:rPr>
        <w:t>Заявка</w:t>
      </w:r>
      <w:r w:rsidR="00896682" w:rsidRPr="00A25692">
        <w:rPr>
          <w:rFonts w:ascii="PT Astra Serif" w:hAnsi="PT Astra Serif"/>
        </w:rPr>
        <w:t>.</w:t>
      </w:r>
      <w:r w:rsidR="00187012" w:rsidRPr="00A25692">
        <w:rPr>
          <w:rFonts w:ascii="PT Astra Serif" w:hAnsi="PT Astra Serif"/>
        </w:rPr>
        <w:t xml:space="preserve"> </w:t>
      </w:r>
      <w:r w:rsidR="00896682" w:rsidRPr="00A25692">
        <w:rPr>
          <w:rFonts w:ascii="PT Astra Serif" w:hAnsi="PT Astra Serif"/>
        </w:rPr>
        <w:t>П</w:t>
      </w:r>
      <w:r w:rsidR="00187012" w:rsidRPr="00A25692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A25692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r w:rsidR="007A0C85" w:rsidRPr="00A25692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proofErr w:type="gramStart"/>
      <w:r w:rsidR="007A0C85" w:rsidRPr="00A25692">
        <w:rPr>
          <w:rFonts w:ascii="PT Astra Serif" w:hAnsi="PT Astra Serif"/>
        </w:rPr>
        <w:t>надлежащим образом</w:t>
      </w:r>
      <w:proofErr w:type="gramEnd"/>
      <w:r w:rsidR="007A0C85" w:rsidRPr="00A25692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06FC2291" w14:textId="47FE55C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A25692">
        <w:rPr>
          <w:rFonts w:ascii="PT Astra Serif" w:hAnsi="PT Astra Serif"/>
        </w:rPr>
        <w:t>по каждому лоту.</w:t>
      </w:r>
    </w:p>
    <w:p w14:paraId="11C6D0D9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4DF55C64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Заявки с прилагаемыми к ним документами, поданные с нарушением устано</w:t>
      </w:r>
      <w:r w:rsidR="00C765D7">
        <w:rPr>
          <w:rFonts w:ascii="PT Astra Serif" w:hAnsi="PT Astra Serif"/>
        </w:rPr>
        <w:t>вленного срока</w:t>
      </w:r>
      <w:r w:rsidRPr="00A25692">
        <w:rPr>
          <w:rFonts w:ascii="PT Astra Serif" w:hAnsi="PT Astra Serif"/>
        </w:rPr>
        <w:t xml:space="preserve"> на электронной площадке не регистрируются программными средствами.</w:t>
      </w:r>
    </w:p>
    <w:p w14:paraId="1CAD79D0" w14:textId="03C93C1E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5B165D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, регистрацию заявок и прилагаемых к ним документов в журнале приема заявок. </w:t>
      </w:r>
    </w:p>
    <w:p w14:paraId="4626F3E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3176532B" w:rsidR="00187012" w:rsidRPr="00C765D7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случае отзыва Претендентом заявки в </w:t>
      </w:r>
      <w:r w:rsidRPr="00C765D7">
        <w:rPr>
          <w:rFonts w:ascii="PT Astra Serif" w:hAnsi="PT Astra Serif"/>
        </w:rPr>
        <w:t xml:space="preserve">установленном порядке, уведомление об отзыве заявки вместе с заявкой в течение одного часа поступает в «личный кабинет» </w:t>
      </w:r>
      <w:r w:rsidR="005B165D" w:rsidRPr="00C765D7">
        <w:rPr>
          <w:rFonts w:ascii="PT Astra Serif" w:hAnsi="PT Astra Serif"/>
        </w:rPr>
        <w:t>Организатора аукциона</w:t>
      </w:r>
      <w:r w:rsidRPr="00C765D7">
        <w:rPr>
          <w:rFonts w:ascii="PT Astra Serif" w:hAnsi="PT Astra Serif"/>
        </w:rPr>
        <w:t>, о чем Претенденту направляется соответствующее уведомление.</w:t>
      </w:r>
    </w:p>
    <w:p w14:paraId="2C5249FC" w14:textId="6FF50DEE" w:rsidR="00C765D7" w:rsidRDefault="00C765D7" w:rsidP="00C765D7">
      <w:pPr>
        <w:pStyle w:val="af3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Поступивший от Претендента задаток подлежит возврату в течение </w:t>
      </w:r>
      <w:r w:rsidR="005170FC">
        <w:rPr>
          <w:rFonts w:ascii="PT Astra Serif" w:hAnsi="PT Astra Serif"/>
        </w:rPr>
        <w:t>3 рабочих</w:t>
      </w:r>
      <w:r w:rsidRPr="00C765D7">
        <w:rPr>
          <w:rFonts w:ascii="PT Astra Serif" w:hAnsi="PT Astra Serif"/>
        </w:rPr>
        <w:t xml:space="preserve">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аукционе.</w:t>
      </w:r>
    </w:p>
    <w:p w14:paraId="2E68F86E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внесения и возврата задатка</w:t>
      </w:r>
    </w:p>
    <w:p w14:paraId="0C0F51A1" w14:textId="0AE136B9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 w:rsidRPr="00A25692">
        <w:rPr>
          <w:rFonts w:ascii="PT Astra Serif" w:hAnsi="PT Astra Serif"/>
        </w:rPr>
        <w:t>1</w:t>
      </w:r>
      <w:r w:rsidR="001A5F9D" w:rsidRPr="00A25692">
        <w:rPr>
          <w:rFonts w:ascii="PT Astra Serif" w:hAnsi="PT Astra Serif"/>
        </w:rPr>
        <w:t>0</w:t>
      </w:r>
      <w:r w:rsidR="008566CD">
        <w:rPr>
          <w:rFonts w:ascii="PT Astra Serif" w:hAnsi="PT Astra Serif"/>
        </w:rPr>
        <w:t>0</w:t>
      </w:r>
      <w:r w:rsidRPr="00A25692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51EA6C8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</w:t>
      </w:r>
      <w:r w:rsidR="001A5F9D" w:rsidRPr="00A25692">
        <w:rPr>
          <w:rFonts w:ascii="PT Astra Serif" w:hAnsi="PT Astra Serif"/>
        </w:rPr>
        <w:t xml:space="preserve">земельного участка </w:t>
      </w:r>
      <w:r w:rsidRPr="00A25692">
        <w:rPr>
          <w:rFonts w:ascii="PT Astra Serif" w:hAnsi="PT Astra Serif"/>
        </w:rPr>
        <w:t>и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815B09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</w:t>
      </w:r>
      <w:r w:rsidRPr="00815B09">
        <w:rPr>
          <w:rFonts w:ascii="PT Astra Serif" w:hAnsi="PT Astra Serif"/>
        </w:rPr>
        <w:t xml:space="preserve">осуществляются в соответствии с Регламентом электронной площадки.  </w:t>
      </w:r>
    </w:p>
    <w:p w14:paraId="6423BC5D" w14:textId="5D4AA23E" w:rsidR="001E1E0E" w:rsidRPr="00815B09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815B09">
        <w:rPr>
          <w:rFonts w:ascii="PT Astra Serif" w:hAnsi="PT Astra Serif"/>
        </w:rPr>
        <w:t xml:space="preserve">Задаток, внесенный победителем аукциона, засчитывается в счет </w:t>
      </w:r>
      <w:r w:rsidR="00815B09" w:rsidRPr="00815B09">
        <w:rPr>
          <w:rFonts w:ascii="PT Astra Serif" w:hAnsi="PT Astra Serif"/>
        </w:rPr>
        <w:t>исполнения обязательств по оплате стоимости земельного участка по договору купли-продажи</w:t>
      </w:r>
      <w:r w:rsidRPr="00815B09">
        <w:rPr>
          <w:rFonts w:ascii="PT Astra Serif" w:hAnsi="PT Astra Serif"/>
        </w:rPr>
        <w:t xml:space="preserve">.   </w:t>
      </w:r>
    </w:p>
    <w:p w14:paraId="6B5BD89F" w14:textId="49FC371E" w:rsidR="00C765D7" w:rsidRPr="00815B09" w:rsidRDefault="00C765D7" w:rsidP="001A5F9D">
      <w:pPr>
        <w:pStyle w:val="a8"/>
        <w:ind w:firstLine="709"/>
        <w:jc w:val="both"/>
        <w:rPr>
          <w:rFonts w:ascii="PT Astra Serif" w:hAnsi="PT Astra Serif"/>
        </w:rPr>
      </w:pPr>
      <w:r w:rsidRPr="00815B09">
        <w:rPr>
          <w:rFonts w:ascii="PT Astra Serif" w:hAnsi="PT Astra Serif"/>
          <w:color w:val="000000"/>
          <w:shd w:val="clear" w:color="auto" w:fill="FFFFFF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5B3DEEF" w14:textId="1A041130" w:rsidR="00C765D7" w:rsidRPr="00C765D7" w:rsidRDefault="001E1E0E" w:rsidP="00C765D7">
      <w:pPr>
        <w:pStyle w:val="a8"/>
        <w:ind w:firstLine="709"/>
        <w:jc w:val="both"/>
        <w:rPr>
          <w:rFonts w:ascii="PT Astra Serif" w:hAnsi="PT Astra Serif"/>
        </w:rPr>
      </w:pPr>
      <w:r w:rsidRPr="00815B09">
        <w:rPr>
          <w:rFonts w:ascii="PT Astra Serif" w:hAnsi="PT Astra Serif"/>
        </w:rPr>
        <w:t xml:space="preserve">2. Данное сообщение является </w:t>
      </w:r>
      <w:r w:rsidR="00C765D7" w:rsidRPr="00815B09">
        <w:rPr>
          <w:rFonts w:ascii="PT Astra Serif" w:hAnsi="PT Astra Serif"/>
        </w:rPr>
        <w:t xml:space="preserve">публичной офертой в соответствии со </w:t>
      </w:r>
      <w:hyperlink r:id="rId16" w:history="1">
        <w:r w:rsidR="00C765D7" w:rsidRPr="00815B09">
          <w:rPr>
            <w:rFonts w:ascii="PT Astra Serif" w:hAnsi="PT Astra Serif"/>
          </w:rPr>
          <w:t>статьей 437</w:t>
        </w:r>
      </w:hyperlink>
      <w:r w:rsidR="00C765D7" w:rsidRPr="00815B09">
        <w:rPr>
          <w:rFonts w:ascii="PT Astra Serif" w:hAnsi="PT Astra Serif"/>
        </w:rPr>
        <w:t xml:space="preserve"> Гражданского кодекса Российской Федерации. Подача претендентом заявки и перечисление</w:t>
      </w:r>
      <w:r w:rsidR="00C765D7" w:rsidRPr="00C765D7">
        <w:rPr>
          <w:rFonts w:ascii="PT Astra Serif" w:hAnsi="PT Astra Serif"/>
        </w:rPr>
        <w:t xml:space="preserve"> задатка на счет являются акцептом такой оферты, и договор о задатке считается заключенным в установленном порядке.</w:t>
      </w:r>
    </w:p>
    <w:p w14:paraId="346AE2F8" w14:textId="77777777" w:rsidR="001E1E0E" w:rsidRPr="00C765D7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>3. Порядок возвращения задатка:</w:t>
      </w:r>
    </w:p>
    <w:p w14:paraId="4944146A" w14:textId="324F3A62" w:rsidR="00C611D8" w:rsidRPr="00C765D7" w:rsidRDefault="00C611D8" w:rsidP="001A5F9D">
      <w:pPr>
        <w:pStyle w:val="a8"/>
        <w:ind w:firstLine="709"/>
        <w:jc w:val="both"/>
        <w:rPr>
          <w:rFonts w:ascii="PT Astra Serif" w:hAnsi="PT Astra Serif"/>
          <w:color w:val="000000"/>
          <w:shd w:val="clear" w:color="auto" w:fill="FFFFFF"/>
        </w:rPr>
      </w:pPr>
      <w:r w:rsidRPr="00C765D7">
        <w:rPr>
          <w:rFonts w:ascii="PT Astra Serif" w:hAnsi="PT Astra Serif"/>
          <w:color w:val="000000"/>
          <w:shd w:val="clear" w:color="auto" w:fill="FFFFFF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</w:t>
      </w:r>
      <w:r w:rsidR="004C6E0E">
        <w:rPr>
          <w:rFonts w:ascii="PT Astra Serif" w:hAnsi="PT Astra Serif"/>
          <w:color w:val="000000"/>
          <w:shd w:val="clear" w:color="auto" w:fill="FFFFFF"/>
        </w:rPr>
        <w:t>купли-продажи</w:t>
      </w:r>
      <w:r w:rsidRPr="00C765D7">
        <w:rPr>
          <w:rFonts w:ascii="PT Astra Serif" w:hAnsi="PT Astra Serif"/>
          <w:color w:val="000000"/>
          <w:shd w:val="clear" w:color="auto" w:fill="FFFFFF"/>
        </w:rPr>
        <w:t xml:space="preserve"> земельного участка победителем аукциона</w:t>
      </w:r>
    </w:p>
    <w:p w14:paraId="3F37465E" w14:textId="658EA585" w:rsidR="001E1E0E" w:rsidRPr="00C765D7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</w:t>
      </w:r>
      <w:r w:rsidR="004C6E0E">
        <w:rPr>
          <w:rFonts w:ascii="PT Astra Serif" w:hAnsi="PT Astra Serif"/>
        </w:rPr>
        <w:t>купли-продажи</w:t>
      </w:r>
      <w:r w:rsidRPr="00C765D7">
        <w:rPr>
          <w:rFonts w:ascii="PT Astra Serif" w:hAnsi="PT Astra Serif"/>
        </w:rPr>
        <w:t xml:space="preserve"> </w:t>
      </w:r>
      <w:r w:rsidR="001A5F9D" w:rsidRPr="00C765D7">
        <w:rPr>
          <w:rFonts w:ascii="PT Astra Serif" w:hAnsi="PT Astra Serif"/>
        </w:rPr>
        <w:t>земельного участка</w:t>
      </w:r>
      <w:r w:rsidRPr="00C765D7">
        <w:rPr>
          <w:rFonts w:ascii="PT Astra Serif" w:hAnsi="PT Astra Serif"/>
        </w:rPr>
        <w:t>, задаток ему не возвращается.</w:t>
      </w:r>
    </w:p>
    <w:p w14:paraId="2D96AD80" w14:textId="77777777" w:rsidR="00187012" w:rsidRPr="00C765D7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C765D7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3D19C79D" w:rsidR="004B4667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1. К участию в процедуре </w:t>
      </w:r>
      <w:r w:rsidR="004C6E0E">
        <w:rPr>
          <w:rFonts w:ascii="PT Astra Serif" w:hAnsi="PT Astra Serif"/>
        </w:rPr>
        <w:t>продажи</w:t>
      </w:r>
      <w:r w:rsidRPr="00C765D7">
        <w:rPr>
          <w:rFonts w:ascii="PT Astra Serif" w:hAnsi="PT Astra Serif"/>
        </w:rPr>
        <w:t xml:space="preserve"> </w:t>
      </w:r>
      <w:r w:rsidR="004B4667" w:rsidRPr="00C765D7">
        <w:rPr>
          <w:rFonts w:ascii="PT Astra Serif" w:hAnsi="PT Astra Serif"/>
        </w:rPr>
        <w:t xml:space="preserve">земельного участка </w:t>
      </w:r>
      <w:r w:rsidRPr="00C765D7">
        <w:rPr>
          <w:rFonts w:ascii="PT Astra Serif" w:hAnsi="PT Astra Serif"/>
        </w:rPr>
        <w:t xml:space="preserve">допускаются лица, признанные </w:t>
      </w:r>
      <w:r w:rsidR="005B165D" w:rsidRPr="00C765D7">
        <w:rPr>
          <w:rFonts w:ascii="PT Astra Serif" w:hAnsi="PT Astra Serif"/>
        </w:rPr>
        <w:t>Организатором аукциона</w:t>
      </w:r>
      <w:r w:rsidRPr="00C765D7">
        <w:rPr>
          <w:rFonts w:ascii="PT Astra Serif" w:hAnsi="PT Astra Serif"/>
        </w:rPr>
        <w:t xml:space="preserve"> в соответствии с</w:t>
      </w:r>
      <w:r w:rsidR="004B4667" w:rsidRPr="00C765D7">
        <w:rPr>
          <w:rFonts w:ascii="PT Astra Serif" w:hAnsi="PT Astra Serif"/>
        </w:rPr>
        <w:t>о статями</w:t>
      </w:r>
      <w:r w:rsidR="004B4667" w:rsidRPr="00A25692">
        <w:rPr>
          <w:rFonts w:ascii="PT Astra Serif" w:hAnsi="PT Astra Serif"/>
        </w:rPr>
        <w:t xml:space="preserve"> 39.11 и 39.12 Земельного кодекса Российской Федерации.</w:t>
      </w:r>
    </w:p>
    <w:p w14:paraId="52979C6A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Претендент не допускается к участию в аукционе по следующим основаниям:</w:t>
      </w:r>
    </w:p>
    <w:p w14:paraId="0270D0F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76819A4F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2) </w:t>
      </w:r>
      <w:proofErr w:type="spellStart"/>
      <w:r w:rsidRPr="00A25692">
        <w:rPr>
          <w:rFonts w:ascii="PT Astra Serif" w:hAnsi="PT Astra Serif"/>
        </w:rPr>
        <w:t>непоступление</w:t>
      </w:r>
      <w:proofErr w:type="spellEnd"/>
      <w:r w:rsidRPr="00A25692">
        <w:rPr>
          <w:rFonts w:ascii="PT Astra Serif" w:hAnsi="PT Astra Serif"/>
        </w:rPr>
        <w:t xml:space="preserve"> задатка на дату рассмотрения заявок на участие в аукционе; </w:t>
      </w:r>
    </w:p>
    <w:p w14:paraId="20D6057E" w14:textId="7B0A3FC8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3) подача заявки на участие в аукционе лицом, которое в соответствии</w:t>
      </w:r>
      <w:r w:rsidR="00F40789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38C83478" w:rsidR="001E1E0E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Решения о допуске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FF3A6ED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Рассмотрение заявок</w:t>
      </w:r>
    </w:p>
    <w:p w14:paraId="11579995" w14:textId="37B0B8F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A21C6B">
        <w:rPr>
          <w:rFonts w:ascii="PT Astra Serif" w:hAnsi="PT Astra Serif"/>
        </w:rPr>
        <w:t>100</w:t>
      </w:r>
      <w:r w:rsidR="001A5F9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4DA12F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В день определения участников аукциона, указанный в информационном сообщении о проведении аукциона в электронной форме, Организатор через «личный кабинет»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обеспечивает доступ к поданным Претендентами заявкам и документам, а также к журналу приема заявок.</w:t>
      </w:r>
    </w:p>
    <w:p w14:paraId="1C47651A" w14:textId="4252C3D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</w:t>
      </w:r>
      <w:r w:rsidR="005B165D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33A00D4A" w14:textId="77777777" w:rsidR="00DD74C7" w:rsidRPr="00DD74C7" w:rsidRDefault="00DD74C7" w:rsidP="00DD74C7">
      <w:pPr>
        <w:pStyle w:val="a8"/>
        <w:ind w:firstLine="709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  <w:color w:val="000000"/>
          <w:shd w:val="clear" w:color="auto" w:fill="FFFFFF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рассмотрения. 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14:paraId="79FE559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472842A8" w:rsidR="001E1E0E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7" w:history="1">
        <w:r w:rsidR="00DD74C7" w:rsidRPr="009018EE">
          <w:rPr>
            <w:rStyle w:val="a7"/>
            <w:rFonts w:ascii="PT Astra Serif" w:hAnsi="PT Astra Serif"/>
          </w:rPr>
          <w:t>www.torgi.gov.ru</w:t>
        </w:r>
      </w:hyperlink>
      <w:r w:rsidRPr="00A25692">
        <w:rPr>
          <w:rFonts w:ascii="PT Astra Serif" w:hAnsi="PT Astra Serif"/>
        </w:rPr>
        <w:t>.</w:t>
      </w:r>
    </w:p>
    <w:p w14:paraId="351538AC" w14:textId="5FEF5B05" w:rsidR="00DD74C7" w:rsidRPr="00DD74C7" w:rsidRDefault="00DD74C7" w:rsidP="00DD74C7">
      <w:pPr>
        <w:pStyle w:val="a8"/>
        <w:ind w:firstLine="709"/>
        <w:jc w:val="both"/>
        <w:rPr>
          <w:rFonts w:ascii="PT Astra Serif" w:hAnsi="PT Astra Serif"/>
          <w:color w:val="000000"/>
          <w:shd w:val="clear" w:color="auto" w:fill="FFFFFF"/>
        </w:rPr>
      </w:pPr>
      <w:r w:rsidRPr="00DD74C7">
        <w:rPr>
          <w:rFonts w:ascii="PT Astra Serif" w:hAnsi="PT Astra Serif"/>
          <w:color w:val="000000"/>
          <w:shd w:val="clear" w:color="auto" w:fill="FFFFFF"/>
        </w:rPr>
        <w:t xml:space="preserve">Прием документов прекращается не ранее чем за три рабочих дня до дня проведения аукциона на право заключения договора </w:t>
      </w:r>
      <w:r w:rsidR="004C6E0E">
        <w:rPr>
          <w:rFonts w:ascii="PT Astra Serif" w:hAnsi="PT Astra Serif"/>
          <w:color w:val="000000"/>
          <w:shd w:val="clear" w:color="auto" w:fill="FFFFFF"/>
        </w:rPr>
        <w:t>купли-продажи</w:t>
      </w:r>
      <w:r w:rsidRPr="00DD74C7">
        <w:rPr>
          <w:rFonts w:ascii="PT Astra Serif" w:hAnsi="PT Astra Serif"/>
          <w:color w:val="000000"/>
          <w:shd w:val="clear" w:color="auto" w:fill="FFFFFF"/>
        </w:rPr>
        <w:t xml:space="preserve"> земельного участка, находящегося в государственной или муниципальной собственности.</w:t>
      </w:r>
    </w:p>
    <w:p w14:paraId="0DC1A5E0" w14:textId="171C55D3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4DEE2AB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«Шаг аукциона» устанавливается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в фиксированной сумме, составляющей </w:t>
      </w:r>
      <w:r w:rsidR="008566CD">
        <w:rPr>
          <w:rFonts w:ascii="PT Astra Serif" w:hAnsi="PT Astra Serif"/>
        </w:rPr>
        <w:t>3</w:t>
      </w:r>
      <w:r w:rsidR="005B165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(</w:t>
      </w:r>
      <w:r w:rsidR="008566CD">
        <w:rPr>
          <w:rFonts w:ascii="PT Astra Serif" w:hAnsi="PT Astra Serif"/>
        </w:rPr>
        <w:t>три</w:t>
      </w:r>
      <w:r w:rsidRPr="00A25692">
        <w:rPr>
          <w:rFonts w:ascii="PT Astra Serif" w:hAnsi="PT Astra Serif"/>
        </w:rPr>
        <w:t>) процент</w:t>
      </w:r>
      <w:r w:rsidR="005B165D" w:rsidRPr="00A25692">
        <w:rPr>
          <w:rFonts w:ascii="PT Astra Serif" w:hAnsi="PT Astra Serif"/>
        </w:rPr>
        <w:t>ов</w:t>
      </w:r>
      <w:r w:rsidRPr="00A25692">
        <w:rPr>
          <w:rFonts w:ascii="PT Astra Serif" w:hAnsi="PT Astra Serif"/>
        </w:rPr>
        <w:t xml:space="preserve"> начальной цены предмета аукциона, и не изменяется в течение всего аукциона.</w:t>
      </w:r>
    </w:p>
    <w:p w14:paraId="13075BFB" w14:textId="6C5185C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Во время проведения процедуры аукциона </w:t>
      </w:r>
      <w:r w:rsidR="00F40789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Со времени начала проведения процедуры аукциона </w:t>
      </w:r>
      <w:r w:rsidR="00F40789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19D6EDC" w14:textId="65A17BE5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A25692">
        <w:rPr>
          <w:rFonts w:ascii="PT Astra Serif" w:hAnsi="PT Astra Serif"/>
        </w:rPr>
        <w:t xml:space="preserve">/заключении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не поступило ни одного предложения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исключение возможности подачи участником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5655B16" w14:textId="46A959D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в электронном журнале, который направляется </w:t>
      </w:r>
      <w:r w:rsidR="00E35A1A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в течение одного часа со времени завершения приема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предложенную победителем, и удостоверяющий право победителя на заключение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подписывается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течение одного часа со времени получения электронного журнала.</w:t>
      </w:r>
    </w:p>
    <w:p w14:paraId="5C6434D4" w14:textId="755BB13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7. Процедура аукциона считается завершенной с момента подписания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протокола об итогах аукциона либо протокола рассмотрения заявок. </w:t>
      </w:r>
    </w:p>
    <w:p w14:paraId="0B4BA10E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3CCF4AC5" w:rsidR="00AE53BE" w:rsidRPr="00A25692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отказа лица, признанного единственным участником аукциона, от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>;</w:t>
      </w:r>
    </w:p>
    <w:p w14:paraId="5C852397" w14:textId="7867B111" w:rsidR="001E1E0E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ни один из участников не сделал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7AB34A45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наименование </w:t>
      </w:r>
      <w:r w:rsidR="00893956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цена</w:t>
      </w:r>
      <w:r w:rsidR="00893956" w:rsidRPr="00A25692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A25692">
        <w:rPr>
          <w:rFonts w:ascii="PT Astra Serif" w:hAnsi="PT Astra Serif"/>
        </w:rPr>
        <w:t xml:space="preserve">аукциона </w:t>
      </w:r>
      <w:r w:rsidRPr="00A25692">
        <w:rPr>
          <w:rFonts w:ascii="PT Astra Serif" w:hAnsi="PT Astra Serif"/>
        </w:rPr>
        <w:t>;</w:t>
      </w:r>
      <w:proofErr w:type="gramEnd"/>
    </w:p>
    <w:p w14:paraId="7F7F43D4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5183DED5" w14:textId="68F8909A" w:rsidR="0018701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Отмена</w:t>
      </w:r>
      <w:r w:rsidR="00DD74C7">
        <w:rPr>
          <w:rFonts w:ascii="PT Astra Serif" w:hAnsi="PT Astra Serif"/>
          <w:b/>
        </w:rPr>
        <w:t>, продление</w:t>
      </w:r>
      <w:r w:rsidRPr="00A25692">
        <w:rPr>
          <w:rFonts w:ascii="PT Astra Serif" w:hAnsi="PT Astra Serif"/>
          <w:b/>
        </w:rPr>
        <w:t xml:space="preserve"> и приостановление аукциона</w:t>
      </w:r>
    </w:p>
    <w:p w14:paraId="377763BB" w14:textId="4373B3A4" w:rsidR="00DD74C7" w:rsidRPr="00DD74C7" w:rsidRDefault="00DD74C7" w:rsidP="00DD74C7">
      <w:pPr>
        <w:pStyle w:val="af2"/>
        <w:shd w:val="clear" w:color="auto" w:fill="FFFFFF"/>
        <w:spacing w:before="0" w:beforeAutospacing="0" w:after="0" w:afterAutospacing="0"/>
        <w:ind w:firstLine="539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  <w:color w:val="000000"/>
        </w:rPr>
        <w:t xml:space="preserve"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</w:t>
      </w:r>
      <w:r w:rsidRPr="00DD74C7">
        <w:rPr>
          <w:rFonts w:ascii="PT Astra Serif" w:hAnsi="PT Astra Serif"/>
        </w:rPr>
        <w:t xml:space="preserve">результатам аукциона договора </w:t>
      </w:r>
      <w:r w:rsidR="004C6E0E">
        <w:rPr>
          <w:rFonts w:ascii="PT Astra Serif" w:hAnsi="PT Astra Serif"/>
        </w:rPr>
        <w:t>купли-продажи</w:t>
      </w:r>
      <w:r w:rsidRPr="00DD74C7">
        <w:rPr>
          <w:rFonts w:ascii="PT Astra Serif" w:hAnsi="PT Astra Serif"/>
        </w:rPr>
        <w:t>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</w:r>
      <w:hyperlink r:id="rId18" w:anchor="dst2761" w:history="1">
        <w:r w:rsidRPr="00DD74C7">
          <w:rPr>
            <w:rStyle w:val="a7"/>
            <w:rFonts w:ascii="PT Astra Serif" w:hAnsi="PT Astra Serif"/>
            <w:color w:val="auto"/>
            <w:u w:val="none"/>
          </w:rPr>
          <w:t>пунктом 19</w:t>
        </w:r>
      </w:hyperlink>
      <w:r w:rsidRPr="00DD74C7">
        <w:rPr>
          <w:rFonts w:ascii="PT Astra Serif" w:hAnsi="PT Astra Serif"/>
        </w:rPr>
        <w:t xml:space="preserve"> статьи 39.11 ЗК РФ,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14:paraId="1980C9A1" w14:textId="7D52F100" w:rsidR="00DD74C7" w:rsidRPr="00DD74C7" w:rsidRDefault="00DD74C7" w:rsidP="00DD74C7">
      <w:pPr>
        <w:pStyle w:val="no-indent"/>
        <w:shd w:val="clear" w:color="auto" w:fill="FFFFFF"/>
        <w:spacing w:before="0" w:beforeAutospacing="0" w:after="0" w:afterAutospacing="0"/>
        <w:ind w:firstLine="539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</w:rPr>
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</w:r>
      <w:hyperlink r:id="rId19" w:anchor="dst2766" w:history="1">
        <w:r w:rsidRPr="00DD74C7">
          <w:rPr>
            <w:rStyle w:val="a7"/>
            <w:rFonts w:ascii="PT Astra Serif" w:hAnsi="PT Astra Serif"/>
            <w:color w:val="auto"/>
            <w:u w:val="none"/>
          </w:rPr>
          <w:t>пунктом 22.1</w:t>
        </w:r>
      </w:hyperlink>
      <w:r w:rsidRPr="00DD74C7">
        <w:rPr>
          <w:rFonts w:ascii="PT Astra Serif" w:hAnsi="PT Astra Serif"/>
        </w:rPr>
        <w:t> статьи 39.11 ЗК РФ. В случае, если организатором торгов является специализированная организация, за один рабочий день до даты окончания приема заявок на участие в аукционе организатор аукциона (оператор электронной площадки при проведении аукциона в электронной форме) уведомляет уполномоченный орган об отсутствии заявок на участие в аукционе.</w:t>
      </w:r>
    </w:p>
    <w:p w14:paraId="1207D683" w14:textId="034BC969" w:rsidR="00DD74C7" w:rsidRPr="00DD74C7" w:rsidRDefault="00DD74C7" w:rsidP="00DD74C7">
      <w:pPr>
        <w:ind w:firstLine="708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</w:rPr>
        <w:t>Уполномоченный орган принимает решение об отказе в проведении аукциона в случае выявления обстоятельств, предусмотренных </w:t>
      </w:r>
      <w:hyperlink r:id="rId20" w:anchor="dst620" w:history="1">
        <w:r w:rsidRPr="00DD74C7">
          <w:rPr>
            <w:rStyle w:val="a7"/>
            <w:rFonts w:ascii="PT Astra Serif" w:hAnsi="PT Astra Serif"/>
            <w:color w:val="auto"/>
            <w:u w:val="none"/>
          </w:rPr>
          <w:t>пунктом 8</w:t>
        </w:r>
      </w:hyperlink>
      <w:r w:rsidRPr="00DD74C7">
        <w:rPr>
          <w:rFonts w:ascii="PT Astra Serif" w:hAnsi="PT Astra Serif"/>
        </w:rPr>
        <w:t> статьи 39.11 ЗК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15CAF13" w14:textId="74047CFD" w:rsidR="0018701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Заключение договора </w:t>
      </w:r>
      <w:r w:rsidR="004C6E0E">
        <w:rPr>
          <w:rFonts w:ascii="PT Astra Serif" w:hAnsi="PT Astra Serif"/>
          <w:b/>
        </w:rPr>
        <w:t>купли-продажи</w:t>
      </w:r>
      <w:r w:rsidR="00A443DA" w:rsidRPr="00A25692">
        <w:rPr>
          <w:rFonts w:ascii="PT Astra Serif" w:hAnsi="PT Astra Serif"/>
          <w:b/>
        </w:rPr>
        <w:t xml:space="preserve"> земельного участка</w:t>
      </w:r>
      <w:r w:rsidRPr="00A25692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74A2DC32" w:rsidR="0071336D" w:rsidRPr="00034314" w:rsidRDefault="0071336D" w:rsidP="00034314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color w:val="000000" w:themeColor="text1"/>
        </w:rPr>
        <w:t xml:space="preserve">1. </w:t>
      </w:r>
      <w:r w:rsidRPr="00034314">
        <w:rPr>
          <w:rFonts w:ascii="PT Astra Serif" w:hAnsi="PT Astra Serif"/>
          <w:color w:val="000000" w:themeColor="text1"/>
        </w:rPr>
        <w:t xml:space="preserve">Заключение договора </w:t>
      </w:r>
      <w:r w:rsidR="004C6E0E">
        <w:rPr>
          <w:rFonts w:ascii="PT Astra Serif" w:hAnsi="PT Astra Serif"/>
          <w:color w:val="000000" w:themeColor="text1"/>
        </w:rPr>
        <w:t>купли-продажи</w:t>
      </w:r>
      <w:r w:rsidRPr="00034314">
        <w:rPr>
          <w:rFonts w:ascii="PT Astra Serif" w:hAnsi="PT Astra Serif"/>
          <w:color w:val="000000" w:themeColor="text1"/>
        </w:rPr>
        <w:t xml:space="preserve"> земельного участка (приложение </w:t>
      </w:r>
      <w:r w:rsidR="002B7C4F" w:rsidRPr="00034314">
        <w:rPr>
          <w:rFonts w:ascii="PT Astra Serif" w:hAnsi="PT Astra Serif"/>
          <w:color w:val="000000" w:themeColor="text1"/>
        </w:rPr>
        <w:t>2</w:t>
      </w:r>
      <w:r w:rsidRPr="00034314">
        <w:rPr>
          <w:rFonts w:ascii="PT Astra Serif" w:hAnsi="PT Astra Serif"/>
          <w:color w:val="000000" w:themeColor="text1"/>
        </w:rPr>
        <w:t>)</w:t>
      </w:r>
      <w:r w:rsidRPr="00034314">
        <w:rPr>
          <w:rFonts w:ascii="PT Astra Serif" w:hAnsi="PT Astra Serif"/>
          <w:color w:val="FF0000"/>
        </w:rPr>
        <w:t xml:space="preserve"> </w:t>
      </w:r>
      <w:r w:rsidRPr="00034314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59994226" w14:textId="6EE7BCC6" w:rsidR="00034314" w:rsidRPr="00034314" w:rsidRDefault="00034314" w:rsidP="00034314">
      <w:pPr>
        <w:pStyle w:val="af2"/>
        <w:shd w:val="clear" w:color="auto" w:fill="FFFFFF"/>
        <w:spacing w:before="0" w:beforeAutospacing="0" w:after="0" w:afterAutospacing="0"/>
        <w:ind w:firstLine="540"/>
        <w:jc w:val="both"/>
        <w:rPr>
          <w:rFonts w:ascii="PT Astra Serif" w:hAnsi="PT Astra Serif"/>
          <w:shd w:val="clear" w:color="auto" w:fill="FFFFFF"/>
        </w:rPr>
      </w:pPr>
      <w:r w:rsidRPr="00034314">
        <w:rPr>
          <w:rFonts w:ascii="PT Astra Serif" w:hAnsi="PT Astra Serif"/>
          <w:color w:val="000000"/>
          <w:shd w:val="clear" w:color="auto" w:fill="FFFFFF"/>
        </w:rPr>
        <w:t xml:space="preserve">По результатам проведения электронного аукциона не допускается заключение договора </w:t>
      </w:r>
      <w:r w:rsidR="004C6E0E">
        <w:rPr>
          <w:rFonts w:ascii="PT Astra Serif" w:hAnsi="PT Astra Serif"/>
          <w:color w:val="000000"/>
          <w:shd w:val="clear" w:color="auto" w:fill="FFFFFF"/>
        </w:rPr>
        <w:t>купли-продажи</w:t>
      </w:r>
      <w:r w:rsidRPr="00034314">
        <w:rPr>
          <w:rFonts w:ascii="PT Astra Serif" w:hAnsi="PT Astra Serif"/>
          <w:color w:val="000000"/>
          <w:shd w:val="clear" w:color="auto" w:fill="FFFFFF"/>
        </w:rPr>
        <w:t xml:space="preserve">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53B150D7" w14:textId="32927CB7" w:rsidR="00034314" w:rsidRPr="00034314" w:rsidRDefault="00034314" w:rsidP="00034314">
      <w:pPr>
        <w:pStyle w:val="af2"/>
        <w:shd w:val="clear" w:color="auto" w:fill="FFFFFF"/>
        <w:spacing w:before="0" w:beforeAutospacing="0" w:after="0" w:afterAutospacing="0"/>
        <w:ind w:firstLine="540"/>
        <w:jc w:val="both"/>
        <w:rPr>
          <w:rFonts w:ascii="PT Astra Serif" w:hAnsi="PT Astra Serif"/>
        </w:rPr>
      </w:pPr>
      <w:r w:rsidRPr="00034314">
        <w:rPr>
          <w:rFonts w:ascii="PT Astra Serif" w:hAnsi="PT Astra Serif"/>
        </w:rPr>
        <w:t>Уполномоченный орган обязан в течение пяти дней со дня истечения срока, предусмотренного </w:t>
      </w:r>
      <w:hyperlink r:id="rId21" w:anchor="dst2465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пунктом 11</w:t>
        </w:r>
      </w:hyperlink>
      <w:r w:rsidRPr="00034314">
        <w:rPr>
          <w:rFonts w:ascii="PT Astra Serif" w:hAnsi="PT Astra Serif"/>
        </w:rPr>
        <w:t> статьи 39.13 ЗК РФ, направить победителю электронного аукциона или иным лицам, с которыми в соответствии с </w:t>
      </w:r>
      <w:hyperlink r:id="rId22" w:anchor="dst689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пунктами 13</w:t>
        </w:r>
      </w:hyperlink>
      <w:r w:rsidRPr="00034314">
        <w:rPr>
          <w:rFonts w:ascii="PT Astra Serif" w:hAnsi="PT Astra Serif"/>
        </w:rPr>
        <w:t>, </w:t>
      </w:r>
      <w:hyperlink r:id="rId23" w:anchor="dst690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14</w:t>
        </w:r>
      </w:hyperlink>
      <w:r w:rsidRPr="00034314">
        <w:rPr>
          <w:rFonts w:ascii="PT Astra Serif" w:hAnsi="PT Astra Serif"/>
        </w:rPr>
        <w:t>, </w:t>
      </w:r>
      <w:hyperlink r:id="rId24" w:anchor="dst702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20</w:t>
        </w:r>
      </w:hyperlink>
      <w:r w:rsidRPr="00034314">
        <w:rPr>
          <w:rFonts w:ascii="PT Astra Serif" w:hAnsi="PT Astra Serif"/>
        </w:rPr>
        <w:t> и </w:t>
      </w:r>
      <w:hyperlink r:id="rId25" w:anchor="dst101232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 xml:space="preserve">25 статьи </w:t>
        </w:r>
        <w:r w:rsidRPr="00034314">
          <w:rPr>
            <w:rStyle w:val="a7"/>
            <w:rFonts w:ascii="PT Astra Serif" w:hAnsi="PT Astra Serif"/>
            <w:color w:val="auto"/>
            <w:u w:val="none"/>
          </w:rPr>
          <w:lastRenderedPageBreak/>
          <w:t>39.12</w:t>
        </w:r>
      </w:hyperlink>
      <w:r w:rsidRPr="00034314">
        <w:rPr>
          <w:rFonts w:ascii="PT Astra Serif" w:hAnsi="PT Astra Serif"/>
        </w:rPr>
        <w:t xml:space="preserve"> ЗК РФ заключается договор </w:t>
      </w:r>
      <w:r w:rsidR="004C6E0E">
        <w:rPr>
          <w:rFonts w:ascii="PT Astra Serif" w:hAnsi="PT Astra Serif"/>
        </w:rPr>
        <w:t>купли-продажи</w:t>
      </w:r>
      <w:r w:rsidRPr="0003431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земельного </w:t>
      </w:r>
      <w:r w:rsidRPr="00034314">
        <w:rPr>
          <w:rFonts w:ascii="PT Astra Serif" w:hAnsi="PT Astra Serif"/>
        </w:rPr>
        <w:t xml:space="preserve"> участка, подписанный проект договора </w:t>
      </w:r>
      <w:r w:rsidR="004C6E0E">
        <w:rPr>
          <w:rFonts w:ascii="PT Astra Serif" w:hAnsi="PT Astra Serif"/>
        </w:rPr>
        <w:t>купли-продажи</w:t>
      </w:r>
      <w:r w:rsidRPr="00034314">
        <w:rPr>
          <w:rFonts w:ascii="PT Astra Serif" w:hAnsi="PT Astra Serif"/>
        </w:rPr>
        <w:t xml:space="preserve"> такого участка.</w:t>
      </w:r>
    </w:p>
    <w:p w14:paraId="2A85A19D" w14:textId="2D225D6E" w:rsidR="00596FCC" w:rsidRPr="00034314" w:rsidRDefault="00596FCC" w:rsidP="00034314">
      <w:pPr>
        <w:ind w:firstLine="709"/>
        <w:jc w:val="both"/>
        <w:rPr>
          <w:rFonts w:ascii="PT Astra Serif" w:hAnsi="PT Astra Serif"/>
        </w:rPr>
      </w:pPr>
      <w:r w:rsidRPr="00034314">
        <w:rPr>
          <w:rFonts w:ascii="PT Astra Serif" w:hAnsi="PT Astra Serif"/>
        </w:rPr>
        <w:br w:type="page"/>
      </w:r>
    </w:p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038994E1" w:rsidR="00551C85" w:rsidRPr="00A25692" w:rsidRDefault="00F973DB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ПО ПРОДАЖЕ</w:t>
      </w:r>
      <w:r w:rsidR="000540AF" w:rsidRPr="00A25692">
        <w:rPr>
          <w:rFonts w:ascii="PT Astra Serif" w:hAnsi="PT Astra Serif"/>
          <w:b/>
          <w:sz w:val="24"/>
          <w:szCs w:val="24"/>
        </w:rPr>
        <w:t xml:space="preserve"> </w:t>
      </w:r>
      <w:r w:rsidR="00551C85" w:rsidRPr="00A25692">
        <w:rPr>
          <w:rFonts w:ascii="PT Astra Serif" w:hAnsi="PT Astra Serif"/>
          <w:b/>
          <w:sz w:val="24"/>
          <w:szCs w:val="24"/>
        </w:rPr>
        <w:t>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6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27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6F8615D2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4D0CC673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4C6E0E">
        <w:rPr>
          <w:rFonts w:ascii="PT Astra Serif" w:hAnsi="PT Astra Serif"/>
        </w:rPr>
        <w:t>купли-продажи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15FD9833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4C6E0E">
        <w:rPr>
          <w:rFonts w:ascii="PT Astra Serif" w:hAnsi="PT Astra Serif"/>
        </w:rPr>
        <w:t>купли-продажи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3ED5D7FC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CBC1FA" w14:textId="77777777" w:rsidR="00B35D34" w:rsidRPr="00A25692" w:rsidRDefault="00B35D34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2F0D631A" w:rsidR="00984262" w:rsidRPr="00A25692" w:rsidRDefault="00F973DB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ПО </w:t>
      </w:r>
      <w:r w:rsidR="004C6E0E">
        <w:rPr>
          <w:rFonts w:ascii="PT Astra Serif" w:hAnsi="PT Astra Serif"/>
          <w:b/>
          <w:sz w:val="24"/>
          <w:szCs w:val="24"/>
        </w:rPr>
        <w:t>ПРОДАЖ</w:t>
      </w:r>
      <w:r>
        <w:rPr>
          <w:rFonts w:ascii="PT Astra Serif" w:hAnsi="PT Astra Serif"/>
          <w:b/>
          <w:sz w:val="24"/>
          <w:szCs w:val="24"/>
        </w:rPr>
        <w:t>Е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8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29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0EB7879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9C9817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1B4AF779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br w:type="page"/>
      </w:r>
    </w:p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4A509D6F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B067FBD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EB38EAD" wp14:editId="59756980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F2970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44C574DF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662157EA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2836A21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2F556BF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90DCA0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110C7D4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государственная собственность на который не разграничена</w:t>
      </w:r>
    </w:p>
    <w:p w14:paraId="272F0DF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F973DB" w:rsidRPr="00EA5B5D" w14:paraId="72F9A6DC" w14:textId="77777777" w:rsidTr="00D64F1F">
        <w:tc>
          <w:tcPr>
            <w:tcW w:w="3206" w:type="dxa"/>
          </w:tcPr>
          <w:p w14:paraId="5337C2A0" w14:textId="77777777" w:rsidR="00F973DB" w:rsidRPr="00EA5B5D" w:rsidRDefault="00F973DB" w:rsidP="00D64F1F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1D3264AB" w14:textId="77777777" w:rsidR="00F973DB" w:rsidRPr="00EA5B5D" w:rsidRDefault="00F973DB" w:rsidP="00D64F1F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314CC738" w14:textId="77777777" w:rsidR="00F973DB" w:rsidRPr="00EA5B5D" w:rsidRDefault="00F973DB" w:rsidP="00D64F1F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698373AD" w14:textId="77777777" w:rsidR="00F973DB" w:rsidRPr="00EA5B5D" w:rsidRDefault="00F973DB" w:rsidP="00D64F1F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6E833F27" w14:textId="77777777" w:rsidR="00F973DB" w:rsidRPr="00EA5B5D" w:rsidRDefault="00F973DB" w:rsidP="00F973DB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«Вешкаймск</w:t>
      </w:r>
      <w:r>
        <w:rPr>
          <w:rFonts w:ascii="PT Astra Serif" w:hAnsi="PT Astra Serif"/>
          <w:b/>
        </w:rPr>
        <w:t>ий район</w:t>
      </w:r>
      <w:r w:rsidRPr="00EA5B5D">
        <w:rPr>
          <w:rFonts w:ascii="PT Astra Serif" w:hAnsi="PT Astra Serif"/>
          <w:b/>
        </w:rPr>
        <w:t xml:space="preserve">»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3C1AB779" w14:textId="77777777" w:rsidR="00F973DB" w:rsidRPr="00687D41" w:rsidRDefault="00F973DB" w:rsidP="00F973DB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2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2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67FD83FB" w14:textId="77777777" w:rsidR="00F973DB" w:rsidRPr="00687D41" w:rsidRDefault="00F973DB" w:rsidP="00F973DB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03BD2B06" w14:textId="2AF16073" w:rsidR="00F973DB" w:rsidRPr="00956C1A" w:rsidRDefault="00F973DB" w:rsidP="00F973DB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3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3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>
        <w:rPr>
          <w:rFonts w:ascii="PT Astra Serif" w:hAnsi="PT Astra Serif"/>
          <w:b w:val="0"/>
          <w:sz w:val="24"/>
          <w:szCs w:val="24"/>
        </w:rPr>
        <w:t xml:space="preserve">ый участок, площадью </w:t>
      </w:r>
      <w:r>
        <w:rPr>
          <w:rFonts w:ascii="PT Astra Serif" w:hAnsi="PT Astra Serif"/>
          <w:b w:val="0"/>
          <w:sz w:val="24"/>
          <w:szCs w:val="24"/>
        </w:rPr>
        <w:t>2073210</w:t>
      </w:r>
      <w:r>
        <w:rPr>
          <w:rFonts w:ascii="PT Astra Serif" w:hAnsi="PT Astra Serif"/>
          <w:b w:val="0"/>
          <w:sz w:val="24"/>
          <w:szCs w:val="24"/>
        </w:rPr>
        <w:t xml:space="preserve"> </w:t>
      </w:r>
      <w:proofErr w:type="spellStart"/>
      <w:r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>
        <w:rPr>
          <w:rFonts w:ascii="PT Astra Serif" w:hAnsi="PT Astra Serif"/>
          <w:b w:val="0"/>
          <w:sz w:val="24"/>
          <w:szCs w:val="24"/>
        </w:rPr>
        <w:t>70</w:t>
      </w:r>
      <w:r>
        <w:rPr>
          <w:rFonts w:ascii="PT Astra Serif" w:hAnsi="PT Astra Serif"/>
          <w:b w:val="0"/>
          <w:sz w:val="24"/>
          <w:szCs w:val="24"/>
        </w:rPr>
        <w:t>1</w:t>
      </w:r>
      <w:r>
        <w:rPr>
          <w:rFonts w:ascii="PT Astra Serif" w:hAnsi="PT Astra Serif"/>
          <w:b w:val="0"/>
          <w:sz w:val="24"/>
          <w:szCs w:val="24"/>
        </w:rPr>
        <w:t>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>
        <w:rPr>
          <w:rFonts w:ascii="PT Astra Serif" w:hAnsi="PT Astra Serif"/>
          <w:b w:val="0"/>
          <w:sz w:val="24"/>
          <w:szCs w:val="24"/>
        </w:rPr>
        <w:t>379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>
        <w:rPr>
          <w:rFonts w:ascii="PT Astra Serif" w:hAnsi="PT Astra Serif" w:cs="Times New Roman"/>
          <w:b w:val="0"/>
          <w:sz w:val="24"/>
          <w:szCs w:val="24"/>
        </w:rPr>
        <w:t>государственная собственность на который не разграничена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4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4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</w:t>
      </w:r>
      <w:r>
        <w:rPr>
          <w:rFonts w:ascii="PT Astra Serif" w:hAnsi="PT Astra Serif"/>
          <w:b w:val="0"/>
          <w:sz w:val="24"/>
          <w:szCs w:val="24"/>
        </w:rPr>
        <w:t xml:space="preserve"> Российская Федерация,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Ульяновская область, Вешкаймский район, МО «</w:t>
      </w:r>
      <w:r>
        <w:rPr>
          <w:rFonts w:ascii="PT Astra Serif" w:hAnsi="PT Astra Serif"/>
          <w:b w:val="0"/>
          <w:sz w:val="24"/>
          <w:szCs w:val="24"/>
        </w:rPr>
        <w:t>Стемасское сельское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поселение»</w:t>
      </w:r>
      <w:r>
        <w:rPr>
          <w:rFonts w:ascii="PT Astra Serif" w:hAnsi="PT Astra Serif"/>
          <w:b w:val="0"/>
          <w:sz w:val="24"/>
          <w:szCs w:val="24"/>
        </w:rPr>
        <w:t xml:space="preserve"> (далее – </w:t>
      </w:r>
      <w:r>
        <w:rPr>
          <w:rFonts w:ascii="PT Astra Serif" w:hAnsi="PT Astra Serif"/>
          <w:b w:val="0"/>
          <w:sz w:val="24"/>
          <w:szCs w:val="24"/>
        </w:rPr>
        <w:t>Участок</w:t>
      </w:r>
      <w:r>
        <w:rPr>
          <w:rFonts w:ascii="PT Astra Serif" w:hAnsi="PT Astra Serif"/>
          <w:b w:val="0"/>
          <w:sz w:val="24"/>
          <w:szCs w:val="24"/>
        </w:rPr>
        <w:t>)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B283BCE" w14:textId="77777777" w:rsidR="00F973DB" w:rsidRPr="00956C1A" w:rsidRDefault="00F973DB" w:rsidP="00F973DB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указанный в пункте 1.1. Договора, свободен от зданий, сооружений.</w:t>
      </w:r>
    </w:p>
    <w:p w14:paraId="218B1146" w14:textId="1D70C6CC" w:rsidR="00F973DB" w:rsidRPr="00EA5B5D" w:rsidRDefault="00F973DB" w:rsidP="00F973DB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>
        <w:rPr>
          <w:rFonts w:ascii="PT Astra Serif" w:hAnsi="PT Astra Serif"/>
        </w:rPr>
        <w:t>нет</w:t>
      </w:r>
      <w:r>
        <w:rPr>
          <w:rFonts w:ascii="PT Astra Serif" w:hAnsi="PT Astra Serif"/>
        </w:rPr>
        <w:t>.</w:t>
      </w:r>
    </w:p>
    <w:p w14:paraId="6F22702F" w14:textId="77777777" w:rsidR="00F973DB" w:rsidRDefault="00F973DB" w:rsidP="00F973DB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имеют претензий к состоянию 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1736BF67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2A597D81" w14:textId="1EE10551" w:rsidR="00F973DB" w:rsidRPr="00BC703C" w:rsidRDefault="00F973DB" w:rsidP="00F973DB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отчета об оценке </w:t>
      </w:r>
      <w:r>
        <w:rPr>
          <w:rFonts w:ascii="PT Astra Serif" w:hAnsi="PT Astra Serif"/>
          <w:b w:val="0"/>
          <w:sz w:val="24"/>
          <w:szCs w:val="24"/>
        </w:rPr>
        <w:t>недвижимости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№ </w:t>
      </w:r>
      <w:r>
        <w:rPr>
          <w:rFonts w:ascii="PT Astra Serif" w:hAnsi="PT Astra Serif"/>
          <w:b w:val="0"/>
          <w:sz w:val="24"/>
          <w:szCs w:val="24"/>
        </w:rPr>
        <w:t xml:space="preserve">041/2025-О </w:t>
      </w:r>
      <w:r w:rsidRPr="00750DCC">
        <w:rPr>
          <w:rFonts w:ascii="PT Astra Serif" w:hAnsi="PT Astra Serif"/>
          <w:b w:val="0"/>
          <w:sz w:val="24"/>
          <w:szCs w:val="24"/>
        </w:rPr>
        <w:t xml:space="preserve">от </w:t>
      </w:r>
      <w:r>
        <w:rPr>
          <w:rFonts w:ascii="PT Astra Serif" w:hAnsi="PT Astra Serif"/>
          <w:b w:val="0"/>
          <w:sz w:val="24"/>
          <w:szCs w:val="24"/>
        </w:rPr>
        <w:t>05.06.2025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6308259" w14:textId="4FF1BAB9" w:rsidR="00F973DB" w:rsidRPr="00956C1A" w:rsidRDefault="00F973DB" w:rsidP="00F973DB">
      <w:pPr>
        <w:ind w:firstLine="709"/>
        <w:jc w:val="both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>
        <w:rPr>
          <w:rFonts w:ascii="PT Astra Serif" w:hAnsi="PT Astra Serif" w:cs="Tahoma"/>
          <w:shd w:val="clear" w:color="auto" w:fill="FFFFFF"/>
        </w:rPr>
        <w:t>194 259,80</w:t>
      </w:r>
      <w:r>
        <w:rPr>
          <w:rFonts w:ascii="PT Astra Serif" w:hAnsi="PT Astra Serif" w:cs="Tahoma"/>
          <w:shd w:val="clear" w:color="auto" w:fill="FFFFFF"/>
        </w:rPr>
        <w:t xml:space="preserve"> </w:t>
      </w:r>
      <w:r w:rsidRPr="00AA7DB6">
        <w:rPr>
          <w:rFonts w:ascii="PT Astra Serif" w:hAnsi="PT Astra Serif" w:cs="Tahoma"/>
          <w:shd w:val="clear" w:color="auto" w:fill="FFFFFF"/>
        </w:rPr>
        <w:t xml:space="preserve">(сто </w:t>
      </w:r>
      <w:r>
        <w:rPr>
          <w:rFonts w:ascii="PT Astra Serif" w:hAnsi="PT Astra Serif" w:cs="Tahoma"/>
          <w:shd w:val="clear" w:color="auto" w:fill="FFFFFF"/>
        </w:rPr>
        <w:t>девяносто четыре тысячи двести пятьдесят девять</w:t>
      </w:r>
      <w:r w:rsidRPr="00AA7DB6">
        <w:rPr>
          <w:rFonts w:ascii="PT Astra Serif" w:hAnsi="PT Astra Serif" w:cs="Tahoma"/>
          <w:shd w:val="clear" w:color="auto" w:fill="FFFFFF"/>
        </w:rPr>
        <w:t xml:space="preserve">) рублей </w:t>
      </w:r>
      <w:r>
        <w:rPr>
          <w:rFonts w:ascii="PT Astra Serif" w:hAnsi="PT Astra Serif" w:cs="Tahoma"/>
          <w:shd w:val="clear" w:color="auto" w:fill="FFFFFF"/>
        </w:rPr>
        <w:t>8</w:t>
      </w:r>
      <w:r w:rsidRPr="00AA7DB6">
        <w:rPr>
          <w:rFonts w:ascii="PT Astra Serif" w:hAnsi="PT Astra Serif" w:cs="Tahoma"/>
          <w:shd w:val="clear" w:color="auto" w:fill="FFFFFF"/>
        </w:rPr>
        <w:t>0 копеек</w:t>
      </w:r>
      <w:r w:rsidRPr="00AA7DB6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  <w:lang w:eastAsia="ar-SA"/>
        </w:rPr>
        <w:t>засчитывается в оплату стоимости Участка.</w:t>
      </w:r>
    </w:p>
    <w:p w14:paraId="4E056AEB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40E3AA5D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(Муниципальное учреждение </w:t>
      </w:r>
      <w:proofErr w:type="gramStart"/>
      <w:r w:rsidRPr="000D2A4A">
        <w:rPr>
          <w:rFonts w:ascii="PT Astra Serif" w:hAnsi="PT Astra Serif"/>
        </w:rPr>
        <w:t>администрация  муниципального</w:t>
      </w:r>
      <w:proofErr w:type="gramEnd"/>
      <w:r w:rsidRPr="000D2A4A">
        <w:rPr>
          <w:rFonts w:ascii="PT Astra Serif" w:hAnsi="PT Astra Serif"/>
        </w:rPr>
        <w:t xml:space="preserve"> образования «Вешкаймский район» Ульяновской области, л/</w:t>
      </w:r>
      <w:proofErr w:type="spellStart"/>
      <w:r w:rsidRPr="000D2A4A">
        <w:rPr>
          <w:rFonts w:ascii="PT Astra Serif" w:hAnsi="PT Astra Serif"/>
        </w:rPr>
        <w:t>сч</w:t>
      </w:r>
      <w:proofErr w:type="spellEnd"/>
      <w:r w:rsidRPr="000D2A4A">
        <w:rPr>
          <w:rFonts w:ascii="PT Astra Serif" w:hAnsi="PT Astra Serif"/>
        </w:rPr>
        <w:t>. 04683115210) ИНН 7305000456 / КПП 730501001/ ОТДЕЛЕНИЕ УЛЬЯНОВСК БАНКА РОССИИ//УФК по Ульяновской области г. Ульяновск, ЕКС 40102810645370000061, р/с 03100643000000016800, БИК 017308101, КОД</w:t>
      </w:r>
      <w:bookmarkStart w:id="5" w:name="_GoBack"/>
      <w:bookmarkEnd w:id="5"/>
      <w:r w:rsidRPr="000D2A4A">
        <w:rPr>
          <w:rFonts w:ascii="PT Astra Serif" w:hAnsi="PT Astra Serif"/>
        </w:rPr>
        <w:t xml:space="preserve"> ОКТМО 73607000, </w:t>
      </w:r>
      <w:r w:rsidRPr="000D2A4A">
        <w:rPr>
          <w:rFonts w:ascii="PT Astra Serif" w:hAnsi="PT Astra Serif"/>
          <w:color w:val="000000"/>
          <w:shd w:val="clear" w:color="auto" w:fill="FFFFFF"/>
        </w:rPr>
        <w:lastRenderedPageBreak/>
        <w:t>КБК</w:t>
      </w:r>
      <w:r w:rsidRPr="000D2A4A">
        <w:rPr>
          <w:rFonts w:ascii="PT Astra Serif" w:hAnsi="PT Astra Serif"/>
          <w:color w:val="000000"/>
        </w:rPr>
        <w:t> </w:t>
      </w:r>
      <w:r w:rsidRPr="000D2A4A">
        <w:rPr>
          <w:rFonts w:ascii="PT Astra Serif" w:hAnsi="PT Astra Serif"/>
          <w:color w:val="000000"/>
          <w:shd w:val="clear" w:color="auto" w:fill="FFFFFF"/>
        </w:rPr>
        <w:t>50911406013050000430</w:t>
      </w:r>
      <w:r w:rsidRPr="000D2A4A">
        <w:rPr>
          <w:rFonts w:ascii="PT Astra Serif" w:hAnsi="PT Astra Serif"/>
        </w:rPr>
        <w:t>.</w:t>
      </w:r>
      <w:r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790B8853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4A79D07D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3E401A76" w14:textId="77777777" w:rsidR="00F973DB" w:rsidRPr="000D2A4A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C43EC8C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14D67BDF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035AD8A8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4F3652D0" w14:textId="77777777" w:rsidR="00F973DB" w:rsidRPr="000D2A4A" w:rsidRDefault="00F973DB" w:rsidP="00F973D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7213CEB9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7CEE9540" w14:textId="77777777" w:rsidR="00F973DB" w:rsidRPr="00BC703C" w:rsidRDefault="00F973DB" w:rsidP="00F973DB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67E0B6CD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2D1CEBC" w14:textId="77777777" w:rsidR="00F973DB" w:rsidRPr="00BC703C" w:rsidRDefault="00F973DB" w:rsidP="00F973DB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35F4CA3B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0AFEFB4D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2FB5F7C" w14:textId="77777777" w:rsidR="00F973DB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308AFFD3" w14:textId="77777777" w:rsidR="00F973DB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5F850B28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0E09DEA4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2BAEFCA4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731EE8DB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3D80C2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1255F72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06F655C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33447966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64F1FEF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32CE48EE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2ED0A316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150D478E" w14:textId="77777777" w:rsidR="00F973DB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>
        <w:rPr>
          <w:rFonts w:ascii="PT Astra Serif" w:hAnsi="PT Astra Serif"/>
        </w:rPr>
        <w:t>.</w:t>
      </w:r>
    </w:p>
    <w:p w14:paraId="397ECDC8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50A9382A" w14:textId="77777777" w:rsidR="00F973DB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06DC7A2E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F973DB" w:rsidRPr="00BC703C" w14:paraId="0131FD2F" w14:textId="77777777" w:rsidTr="00D64F1F">
        <w:tc>
          <w:tcPr>
            <w:tcW w:w="4788" w:type="dxa"/>
          </w:tcPr>
          <w:p w14:paraId="5347DECC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073B18C5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6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6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F973DB" w:rsidRPr="00BC703C" w14:paraId="4FA8FA76" w14:textId="77777777" w:rsidTr="00D64F1F">
        <w:tc>
          <w:tcPr>
            <w:tcW w:w="4788" w:type="dxa"/>
          </w:tcPr>
          <w:p w14:paraId="75CAAFB7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7BC3EFCC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26D35547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47B5B7D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5B7183F4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2CE014AA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2B857C40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3AFC6975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00668EEA" w14:textId="77777777" w:rsidR="00F973DB" w:rsidRPr="00BC703C" w:rsidRDefault="00F973DB" w:rsidP="00D64F1F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79855F93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0CB08FEE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7" w:name="Bookmark37"/>
          </w:p>
          <w:bookmarkEnd w:id="7"/>
          <w:p w14:paraId="6C8E532F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2B1A14FB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2A3B209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7CF1B65E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5FEE2FB4" w14:textId="77777777" w:rsidR="00F973DB" w:rsidRPr="00BC703C" w:rsidRDefault="00F973DB" w:rsidP="00D64F1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209D5431" w14:textId="77777777" w:rsidR="00F973DB" w:rsidRPr="00040530" w:rsidRDefault="00F973DB" w:rsidP="00F973DB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p w14:paraId="11B497E6" w14:textId="77777777" w:rsidR="00F973DB" w:rsidRDefault="00F973DB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</w:p>
    <w:sectPr w:rsidR="00F973DB" w:rsidSect="00CF2A65">
      <w:headerReference w:type="default" r:id="rId31"/>
      <w:footerReference w:type="default" r:id="rId32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686C4" w14:textId="77777777" w:rsidR="001B6B7F" w:rsidRDefault="001B6B7F" w:rsidP="00BA35B3">
      <w:r>
        <w:separator/>
      </w:r>
    </w:p>
  </w:endnote>
  <w:endnote w:type="continuationSeparator" w:id="0">
    <w:p w14:paraId="54D4EB76" w14:textId="77777777" w:rsidR="001B6B7F" w:rsidRDefault="001B6B7F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E52FE" w:rsidRDefault="000E52FE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85E4F" w14:textId="77777777" w:rsidR="001B6B7F" w:rsidRDefault="001B6B7F" w:rsidP="00BA35B3">
      <w:r>
        <w:separator/>
      </w:r>
    </w:p>
  </w:footnote>
  <w:footnote w:type="continuationSeparator" w:id="0">
    <w:p w14:paraId="53AA5FF2" w14:textId="77777777" w:rsidR="001B6B7F" w:rsidRDefault="001B6B7F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077A97FC" w:rsidR="000E52FE" w:rsidRDefault="000E52F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3DB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67EB"/>
    <w:rsid w:val="0009641F"/>
    <w:rsid w:val="000A4DD5"/>
    <w:rsid w:val="000C03E0"/>
    <w:rsid w:val="000E1B04"/>
    <w:rsid w:val="000E52FE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C37"/>
    <w:rsid w:val="001A5F9D"/>
    <w:rsid w:val="001A7A26"/>
    <w:rsid w:val="001B1ACE"/>
    <w:rsid w:val="001B4FE0"/>
    <w:rsid w:val="001B6B7F"/>
    <w:rsid w:val="001C2059"/>
    <w:rsid w:val="001E1E0E"/>
    <w:rsid w:val="001F124F"/>
    <w:rsid w:val="001F3908"/>
    <w:rsid w:val="00206763"/>
    <w:rsid w:val="00212FE1"/>
    <w:rsid w:val="002330EB"/>
    <w:rsid w:val="00234E14"/>
    <w:rsid w:val="00241E00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838E4"/>
    <w:rsid w:val="00484052"/>
    <w:rsid w:val="004A1504"/>
    <w:rsid w:val="004B4667"/>
    <w:rsid w:val="004B782F"/>
    <w:rsid w:val="004C1548"/>
    <w:rsid w:val="004C6E0E"/>
    <w:rsid w:val="004C7EF7"/>
    <w:rsid w:val="004E2C40"/>
    <w:rsid w:val="004E3FF6"/>
    <w:rsid w:val="00500AB3"/>
    <w:rsid w:val="00503547"/>
    <w:rsid w:val="00506998"/>
    <w:rsid w:val="005170FC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6156"/>
    <w:rsid w:val="005E64C0"/>
    <w:rsid w:val="005F3AA8"/>
    <w:rsid w:val="005F52F2"/>
    <w:rsid w:val="00601DF6"/>
    <w:rsid w:val="00664AD7"/>
    <w:rsid w:val="00680D2D"/>
    <w:rsid w:val="0069491C"/>
    <w:rsid w:val="006970F4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93175"/>
    <w:rsid w:val="007A0C85"/>
    <w:rsid w:val="007A3B0C"/>
    <w:rsid w:val="007E3C58"/>
    <w:rsid w:val="007F382D"/>
    <w:rsid w:val="007F50A9"/>
    <w:rsid w:val="00801765"/>
    <w:rsid w:val="00813482"/>
    <w:rsid w:val="00815B09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F13"/>
    <w:rsid w:val="00917D3F"/>
    <w:rsid w:val="00935C60"/>
    <w:rsid w:val="0094192F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932EF"/>
    <w:rsid w:val="00AB53CF"/>
    <w:rsid w:val="00AD3376"/>
    <w:rsid w:val="00AE3EBB"/>
    <w:rsid w:val="00AE53BE"/>
    <w:rsid w:val="00AF63BA"/>
    <w:rsid w:val="00AF717E"/>
    <w:rsid w:val="00B11237"/>
    <w:rsid w:val="00B2479D"/>
    <w:rsid w:val="00B35D34"/>
    <w:rsid w:val="00B62450"/>
    <w:rsid w:val="00B65AF7"/>
    <w:rsid w:val="00B7245E"/>
    <w:rsid w:val="00B73883"/>
    <w:rsid w:val="00B75A42"/>
    <w:rsid w:val="00BA35B3"/>
    <w:rsid w:val="00BB37F6"/>
    <w:rsid w:val="00BB6C3E"/>
    <w:rsid w:val="00BC24BF"/>
    <w:rsid w:val="00BC703C"/>
    <w:rsid w:val="00BC7BE7"/>
    <w:rsid w:val="00BE2F3A"/>
    <w:rsid w:val="00BE59DC"/>
    <w:rsid w:val="00BE6A7E"/>
    <w:rsid w:val="00C224F3"/>
    <w:rsid w:val="00C37901"/>
    <w:rsid w:val="00C5247C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DE32C2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1470"/>
    <w:rsid w:val="00E962BA"/>
    <w:rsid w:val="00EC3652"/>
    <w:rsid w:val="00F103AD"/>
    <w:rsid w:val="00F246B2"/>
    <w:rsid w:val="00F40789"/>
    <w:rsid w:val="00F630C7"/>
    <w:rsid w:val="00F6777B"/>
    <w:rsid w:val="00F70913"/>
    <w:rsid w:val="00F82697"/>
    <w:rsid w:val="00F9097E"/>
    <w:rsid w:val="00F973DB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65174/" TargetMode="External"/><Relationship Id="rId18" Type="http://schemas.openxmlformats.org/officeDocument/2006/relationships/hyperlink" Target="https://www.consultant.ru/document/cons_doc_LAW_495301/8a479c028d080f9c4013f9a12ca4bc04a1bc7527/" TargetMode="External"/><Relationship Id="rId26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95301/11fee8899982f95489314b2c97aeefd67a3ef541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www.consultant.ru/document/cons_doc_LAW_495301/3446ddfcafad7edd45fa9e4766584f3a09c11d98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0164072/437" TargetMode="External"/><Relationship Id="rId20" Type="http://schemas.openxmlformats.org/officeDocument/2006/relationships/hyperlink" Target="https://www.consultant.ru/document/cons_doc_LAW_495301/8a479c028d080f9c4013f9a12ca4bc04a1bc7527/" TargetMode="External"/><Relationship Id="rId29" Type="http://schemas.openxmlformats.org/officeDocument/2006/relationships/hyperlink" Target="https://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hyperlink" Target="https://www.consultant.ru/document/cons_doc_LAW_495301/3446ddfcafad7edd45fa9e4766584f3a09c11d98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umizo_veshkaim@mail.ru" TargetMode="External"/><Relationship Id="rId23" Type="http://schemas.openxmlformats.org/officeDocument/2006/relationships/hyperlink" Target="https://www.consultant.ru/document/cons_doc_LAW_495301/3446ddfcafad7edd45fa9e4766584f3a09c11d98/" TargetMode="External"/><Relationship Id="rId28" Type="http://schemas.openxmlformats.org/officeDocument/2006/relationships/hyperlink" Target="http://torgi.gov.ru" TargetMode="Externa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www.consultant.ru/document/cons_doc_LAW_495301/8a479c028d080f9c4013f9a12ca4bc04a1bc7527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s://www.consultant.ru/document/cons_doc_LAW_495301/3446ddfcafad7edd45fa9e4766584f3a09c11d98/" TargetMode="External"/><Relationship Id="rId27" Type="http://schemas.openxmlformats.org/officeDocument/2006/relationships/hyperlink" Target="https://roseltorg.ru" TargetMode="External"/><Relationship Id="rId30" Type="http://schemas.openxmlformats.org/officeDocument/2006/relationships/image" Target="media/image1.png"/><Relationship Id="rId8" Type="http://schemas.openxmlformats.org/officeDocument/2006/relationships/hyperlink" Target="file:///C:\Users\YacenSB\AppData\Roaming\Microsoft\Word\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214FC-A236-4505-A9E6-F835C121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17</Pages>
  <Words>7067</Words>
  <Characters>40283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30</cp:revision>
  <cp:lastPrinted>2024-07-23T13:39:00Z</cp:lastPrinted>
  <dcterms:created xsi:type="dcterms:W3CDTF">2023-03-15T13:56:00Z</dcterms:created>
  <dcterms:modified xsi:type="dcterms:W3CDTF">2025-07-08T11:10:00Z</dcterms:modified>
</cp:coreProperties>
</file>