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6993" w14:textId="6FE20E32" w:rsidR="00454212" w:rsidRPr="00040530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bookmarkStart w:id="0" w:name="_GoBack"/>
      <w:bookmarkEnd w:id="0"/>
      <w:r w:rsidRPr="00040530">
        <w:rPr>
          <w:rFonts w:ascii="PT Astra Serif" w:hAnsi="PT Astra Serif"/>
          <w:bCs/>
          <w:sz w:val="20"/>
          <w:szCs w:val="20"/>
        </w:rPr>
        <w:t>Приложение 3</w:t>
      </w:r>
    </w:p>
    <w:p w14:paraId="086D01E5" w14:textId="578D268B" w:rsidR="00454212" w:rsidRDefault="00454212" w:rsidP="00454212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  <w:r w:rsidRPr="00040530">
        <w:rPr>
          <w:rFonts w:ascii="PT Astra Serif" w:hAnsi="PT Astra Serif"/>
          <w:bCs/>
          <w:sz w:val="20"/>
          <w:szCs w:val="20"/>
        </w:rPr>
        <w:t>к аукционной документации</w:t>
      </w:r>
    </w:p>
    <w:p w14:paraId="06224E66" w14:textId="793CC4F6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</w:rPr>
      </w:pPr>
      <w:r w:rsidRPr="00EA5B5D">
        <w:rPr>
          <w:rFonts w:ascii="PT Astra Serif" w:hAnsi="PT Astra Serif" w:cs="Times New Roman"/>
          <w:b w:val="0"/>
          <w:noProof/>
        </w:rPr>
        <w:drawing>
          <wp:inline distT="0" distB="0" distL="0" distR="0" wp14:anchorId="4688B8B2" wp14:editId="6A3B1FB8">
            <wp:extent cx="365760" cy="4572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64856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EA5B5D">
        <w:rPr>
          <w:rFonts w:ascii="PT Astra Serif" w:hAnsi="PT Astra Serif" w:cs="Times New Roman"/>
          <w:caps/>
          <w:sz w:val="20"/>
          <w:szCs w:val="20"/>
        </w:rPr>
        <w:t>МУНИЦИПАЛЬНОЕ УЧРЕЖДЕНИЕ АДМИНИСТРАЦИЯ</w:t>
      </w:r>
    </w:p>
    <w:p w14:paraId="70B20EAA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EA5B5D">
        <w:rPr>
          <w:rFonts w:ascii="PT Astra Serif" w:hAnsi="PT Astra Serif" w:cs="Times New Roman"/>
          <w:caps/>
          <w:sz w:val="20"/>
          <w:szCs w:val="20"/>
        </w:rPr>
        <w:t xml:space="preserve">МУНИЦИПАЛЬНОГО ОБРАЗОВАНИЯ </w:t>
      </w:r>
    </w:p>
    <w:p w14:paraId="79E980AC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caps/>
          <w:sz w:val="20"/>
          <w:szCs w:val="20"/>
        </w:rPr>
      </w:pPr>
      <w:r w:rsidRPr="00EA5B5D">
        <w:rPr>
          <w:rFonts w:ascii="PT Astra Serif" w:hAnsi="PT Astra Serif" w:cs="Times New Roman"/>
          <w:caps/>
          <w:sz w:val="20"/>
          <w:szCs w:val="20"/>
        </w:rPr>
        <w:t>«ВЕШКАЙМСКИЙ РАЙОН» УЛЬЯНОВСКОЙ ОБЛАСТИ</w:t>
      </w:r>
    </w:p>
    <w:p w14:paraId="0DFA3C80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14:paraId="53EFB146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32"/>
          <w:szCs w:val="32"/>
        </w:rPr>
      </w:pPr>
      <w:r w:rsidRPr="00EA5B5D">
        <w:rPr>
          <w:rFonts w:ascii="PT Astra Serif" w:hAnsi="PT Astra Serif" w:cs="Times New Roman"/>
          <w:sz w:val="32"/>
          <w:szCs w:val="32"/>
        </w:rPr>
        <w:t xml:space="preserve">Д О Г О </w:t>
      </w:r>
      <w:proofErr w:type="gramStart"/>
      <w:r w:rsidRPr="00EA5B5D">
        <w:rPr>
          <w:rFonts w:ascii="PT Astra Serif" w:hAnsi="PT Astra Serif" w:cs="Times New Roman"/>
          <w:sz w:val="32"/>
          <w:szCs w:val="32"/>
        </w:rPr>
        <w:t>В О</w:t>
      </w:r>
      <w:proofErr w:type="gramEnd"/>
      <w:r w:rsidRPr="00EA5B5D">
        <w:rPr>
          <w:rFonts w:ascii="PT Astra Serif" w:hAnsi="PT Astra Serif" w:cs="Times New Roman"/>
          <w:sz w:val="32"/>
          <w:szCs w:val="32"/>
        </w:rPr>
        <w:t xml:space="preserve"> Р</w:t>
      </w:r>
    </w:p>
    <w:p w14:paraId="2D709BCE" w14:textId="694DEE12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EA5B5D">
        <w:rPr>
          <w:rFonts w:ascii="PT Astra Serif" w:hAnsi="PT Astra Serif" w:cs="Times New Roman"/>
          <w:sz w:val="24"/>
          <w:szCs w:val="24"/>
        </w:rPr>
        <w:t xml:space="preserve">купли-продажи земельного участка, </w:t>
      </w:r>
    </w:p>
    <w:p w14:paraId="5415EB5A" w14:textId="6DB30945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EA5B5D">
        <w:rPr>
          <w:rFonts w:ascii="PT Astra Serif" w:hAnsi="PT Astra Serif" w:cs="Times New Roman"/>
          <w:sz w:val="24"/>
          <w:szCs w:val="24"/>
        </w:rPr>
        <w:t xml:space="preserve">находящегося в собственности муниципального </w:t>
      </w:r>
    </w:p>
    <w:p w14:paraId="67F2BA67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EA5B5D">
        <w:rPr>
          <w:rFonts w:ascii="PT Astra Serif" w:hAnsi="PT Astra Serif" w:cs="Times New Roman"/>
          <w:sz w:val="24"/>
          <w:szCs w:val="24"/>
        </w:rPr>
        <w:t xml:space="preserve">образования «Вешкаймское городское поселение» </w:t>
      </w:r>
    </w:p>
    <w:p w14:paraId="65E5F208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  <w:r w:rsidRPr="00EA5B5D">
        <w:rPr>
          <w:rFonts w:ascii="PT Astra Serif" w:hAnsi="PT Astra Serif" w:cs="Times New Roman"/>
          <w:sz w:val="24"/>
          <w:szCs w:val="24"/>
        </w:rPr>
        <w:t>Вешкаймского района Ульяновской области</w:t>
      </w:r>
    </w:p>
    <w:p w14:paraId="41831D55" w14:textId="77777777" w:rsidR="00551C85" w:rsidRPr="00EA5B5D" w:rsidRDefault="00551C85" w:rsidP="00551C85">
      <w:pPr>
        <w:pStyle w:val="ConsTitle"/>
        <w:widowControl/>
        <w:ind w:right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551C85" w:rsidRPr="00EA5B5D" w14:paraId="0B5940A6" w14:textId="77777777" w:rsidTr="00750292">
        <w:tc>
          <w:tcPr>
            <w:tcW w:w="3206" w:type="dxa"/>
          </w:tcPr>
          <w:p w14:paraId="5E092C74" w14:textId="77777777" w:rsidR="00551C85" w:rsidRPr="00EA5B5D" w:rsidRDefault="00551C85" w:rsidP="00750292">
            <w:pPr>
              <w:pStyle w:val="ConsTitle"/>
              <w:widowControl/>
              <w:ind w:right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______________________</w:t>
            </w:r>
          </w:p>
        </w:tc>
        <w:tc>
          <w:tcPr>
            <w:tcW w:w="3149" w:type="dxa"/>
          </w:tcPr>
          <w:p w14:paraId="20FB5188" w14:textId="77777777" w:rsidR="00551C85" w:rsidRPr="00EA5B5D" w:rsidRDefault="00551C85" w:rsidP="00750292">
            <w:pPr>
              <w:pStyle w:val="ConsTitle"/>
              <w:widowControl/>
              <w:ind w:right="0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proofErr w:type="spellStart"/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>р.п</w:t>
            </w:r>
            <w:proofErr w:type="spellEnd"/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>. Вешкайма</w:t>
            </w:r>
          </w:p>
        </w:tc>
        <w:tc>
          <w:tcPr>
            <w:tcW w:w="3216" w:type="dxa"/>
          </w:tcPr>
          <w:p w14:paraId="64739DC1" w14:textId="77777777" w:rsidR="00551C85" w:rsidRPr="00EA5B5D" w:rsidRDefault="00551C85" w:rsidP="00750292">
            <w:pPr>
              <w:pStyle w:val="ConsTitle"/>
              <w:widowControl/>
              <w:ind w:right="0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           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 </w:t>
            </w:r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№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_____</w:t>
            </w:r>
          </w:p>
          <w:p w14:paraId="4277DCAA" w14:textId="77777777" w:rsidR="00551C85" w:rsidRPr="00EA5B5D" w:rsidRDefault="00551C85" w:rsidP="00750292">
            <w:pPr>
              <w:pStyle w:val="ConsTitle"/>
              <w:widowControl/>
              <w:ind w:right="0"/>
              <w:jc w:val="right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EA5B5D"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      </w:t>
            </w:r>
          </w:p>
        </w:tc>
      </w:tr>
    </w:tbl>
    <w:p w14:paraId="7A11E071" w14:textId="77777777" w:rsidR="00551C85" w:rsidRPr="00EA5B5D" w:rsidRDefault="00551C85" w:rsidP="00551C85">
      <w:pPr>
        <w:pStyle w:val="ConsPlusNormal"/>
        <w:ind w:firstLine="567"/>
        <w:jc w:val="both"/>
        <w:rPr>
          <w:rFonts w:ascii="PT Astra Serif" w:hAnsi="PT Astra Serif"/>
        </w:rPr>
      </w:pPr>
      <w:r w:rsidRPr="00EA5B5D">
        <w:rPr>
          <w:rFonts w:ascii="PT Astra Serif" w:hAnsi="PT Astra Serif"/>
          <w:b/>
        </w:rPr>
        <w:t xml:space="preserve">Муниципальное образование «Вешкаймское городское поселение» Вешкаймского района Ульяновской области, в лице главы муниципального учреждения администрации муниципального образования «Вешкаймский район» Ульяновской области </w:t>
      </w:r>
      <w:r>
        <w:rPr>
          <w:rFonts w:ascii="PT Astra Serif" w:hAnsi="PT Astra Serif"/>
          <w:b/>
        </w:rPr>
        <w:t>Стельмах Татьяны Николаевны</w:t>
      </w:r>
      <w:r w:rsidRPr="00EA5B5D">
        <w:rPr>
          <w:rFonts w:ascii="PT Astra Serif" w:hAnsi="PT Astra Serif"/>
        </w:rPr>
        <w:t xml:space="preserve">, действующего на основании Устава муниципального образования «Вешкаймский район», именуемое в дальнейшем </w:t>
      </w:r>
      <w:r w:rsidRPr="00EA5B5D">
        <w:rPr>
          <w:rFonts w:ascii="PT Astra Serif" w:hAnsi="PT Astra Serif"/>
          <w:b/>
        </w:rPr>
        <w:t>«Продавец»</w:t>
      </w:r>
      <w:r w:rsidRPr="00EA5B5D">
        <w:rPr>
          <w:rFonts w:ascii="PT Astra Serif" w:hAnsi="PT Astra Serif"/>
        </w:rPr>
        <w:t xml:space="preserve">, с одной стороны с одной стороны, и </w:t>
      </w:r>
    </w:p>
    <w:p w14:paraId="1ADC3B7A" w14:textId="310B8240" w:rsidR="00551C85" w:rsidRPr="00687D41" w:rsidRDefault="00551C85" w:rsidP="00551C85">
      <w:pPr>
        <w:pStyle w:val="ConsPlusNormal"/>
        <w:ind w:firstLine="567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/>
          <w:shd w:val="clear" w:color="auto" w:fill="FFFFFF"/>
        </w:rPr>
        <w:t>__________________________________________________________________________</w:t>
      </w:r>
      <w:proofErr w:type="gramStart"/>
      <w:r>
        <w:rPr>
          <w:rFonts w:ascii="PT Astra Serif" w:hAnsi="PT Astra Serif"/>
          <w:b/>
          <w:shd w:val="clear" w:color="auto" w:fill="FFFFFF"/>
        </w:rPr>
        <w:t>_</w:t>
      </w:r>
      <w:r w:rsidRPr="00687D41">
        <w:rPr>
          <w:rFonts w:ascii="PT Astra Serif" w:hAnsi="PT Astra Serif"/>
          <w:shd w:val="clear" w:color="auto" w:fill="FFFFFF"/>
        </w:rPr>
        <w:t>,</w:t>
      </w:r>
      <w:r w:rsidRPr="00687D41">
        <w:rPr>
          <w:rFonts w:ascii="PT Astra Serif" w:hAnsi="PT Astra Serif"/>
        </w:rPr>
        <w:t xml:space="preserve">  </w:t>
      </w:r>
      <w:r w:rsidRPr="00687D41">
        <w:rPr>
          <w:rFonts w:ascii="PT Astra Serif" w:hAnsi="PT Astra Serif"/>
          <w:lang w:eastAsia="ar-SA"/>
        </w:rPr>
        <w:t>именуемый</w:t>
      </w:r>
      <w:proofErr w:type="gramEnd"/>
      <w:r w:rsidRPr="00687D41">
        <w:rPr>
          <w:rFonts w:ascii="PT Astra Serif" w:hAnsi="PT Astra Serif"/>
          <w:lang w:eastAsia="ar-SA"/>
        </w:rPr>
        <w:t xml:space="preserve"> в дальнейшем </w:t>
      </w:r>
      <w:r w:rsidRPr="00687D41">
        <w:rPr>
          <w:rFonts w:ascii="PT Astra Serif" w:hAnsi="PT Astra Serif"/>
          <w:b/>
          <w:lang w:eastAsia="ar-SA"/>
        </w:rPr>
        <w:t>«</w:t>
      </w:r>
      <w:bookmarkStart w:id="1" w:name="Bookmark31"/>
      <w:r w:rsidRPr="00687D41">
        <w:rPr>
          <w:rFonts w:ascii="PT Astra Serif" w:hAnsi="PT Astra Serif"/>
          <w:b/>
          <w:lang w:eastAsia="ar-SA"/>
        </w:rPr>
        <w:t>Покупател</w:t>
      </w:r>
      <w:bookmarkEnd w:id="1"/>
      <w:r w:rsidRPr="00687D41">
        <w:rPr>
          <w:rFonts w:ascii="PT Astra Serif" w:hAnsi="PT Astra Serif"/>
          <w:b/>
          <w:lang w:eastAsia="ar-SA"/>
        </w:rPr>
        <w:t>ь»</w:t>
      </w:r>
      <w:r w:rsidRPr="00687D41">
        <w:rPr>
          <w:rFonts w:ascii="PT Astra Serif" w:hAnsi="PT Astra Serif"/>
          <w:lang w:eastAsia="ar-SA"/>
        </w:rPr>
        <w:t xml:space="preserve">, </w:t>
      </w:r>
      <w:r w:rsidRPr="00687D41">
        <w:rPr>
          <w:rFonts w:ascii="PT Astra Serif" w:hAnsi="PT Astra Serif"/>
        </w:rPr>
        <w:t xml:space="preserve">с другой стороны, совместно именуемые «Стороны», в соответствии со статьями </w:t>
      </w:r>
      <w:r>
        <w:rPr>
          <w:rFonts w:ascii="PT Astra Serif" w:hAnsi="PT Astra Serif"/>
        </w:rPr>
        <w:t>39.11-39.13</w:t>
      </w:r>
      <w:r w:rsidRPr="00687D41">
        <w:rPr>
          <w:rFonts w:ascii="PT Astra Serif" w:hAnsi="PT Astra Serif"/>
        </w:rPr>
        <w:t xml:space="preserve"> Земельного кодекса Российской Федерации, Федеральным законом от 24.07.2002 № 101-ФЗ «Об обороте земель сельскохозяйственного назначения», на основании </w:t>
      </w:r>
      <w:r>
        <w:rPr>
          <w:rFonts w:ascii="PT Astra Serif" w:hAnsi="PT Astra Serif"/>
        </w:rPr>
        <w:t xml:space="preserve">Протокола________________________ </w:t>
      </w:r>
      <w:r w:rsidRPr="00687D41">
        <w:rPr>
          <w:rFonts w:ascii="PT Astra Serif" w:hAnsi="PT Astra Serif"/>
        </w:rPr>
        <w:t xml:space="preserve">, </w:t>
      </w:r>
      <w:r w:rsidRPr="00687D41">
        <w:rPr>
          <w:rFonts w:ascii="PT Astra Serif" w:hAnsi="PT Astra Serif"/>
          <w:bCs/>
        </w:rPr>
        <w:t>заключили настоящий договор (далее</w:t>
      </w:r>
      <w:r w:rsidRPr="00687D41">
        <w:rPr>
          <w:rFonts w:ascii="PT Astra Serif" w:hAnsi="PT Astra Serif"/>
        </w:rPr>
        <w:t xml:space="preserve"> по тексту </w:t>
      </w:r>
      <w:r w:rsidRPr="00687D41">
        <w:rPr>
          <w:rFonts w:ascii="PT Astra Serif" w:hAnsi="PT Astra Serif"/>
          <w:bCs/>
        </w:rPr>
        <w:t>– Договор) о нижеследующем:</w:t>
      </w:r>
    </w:p>
    <w:p w14:paraId="7275ED78" w14:textId="77777777" w:rsidR="00191788" w:rsidRDefault="00191788" w:rsidP="00551C85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</w:rPr>
      </w:pPr>
    </w:p>
    <w:p w14:paraId="0DE26481" w14:textId="6DEE851F" w:rsidR="00551C85" w:rsidRPr="00687D41" w:rsidRDefault="00551C85" w:rsidP="00551C85">
      <w:pPr>
        <w:autoSpaceDE w:val="0"/>
        <w:autoSpaceDN w:val="0"/>
        <w:adjustRightInd w:val="0"/>
        <w:ind w:firstLine="567"/>
        <w:jc w:val="center"/>
        <w:rPr>
          <w:rFonts w:ascii="PT Astra Serif" w:hAnsi="PT Astra Serif"/>
        </w:rPr>
      </w:pPr>
      <w:r w:rsidRPr="00687D41">
        <w:rPr>
          <w:rFonts w:ascii="PT Astra Serif" w:hAnsi="PT Astra Serif"/>
        </w:rPr>
        <w:t>1. ПРЕДМЕТ ДОГОВОРА</w:t>
      </w:r>
    </w:p>
    <w:p w14:paraId="608C443A" w14:textId="09340034" w:rsidR="00551C85" w:rsidRPr="00AE3EBB" w:rsidRDefault="00551C85" w:rsidP="00551C85">
      <w:pPr>
        <w:pStyle w:val="ConsTitle"/>
        <w:widowControl/>
        <w:ind w:right="0" w:firstLine="567"/>
        <w:jc w:val="both"/>
        <w:rPr>
          <w:rFonts w:ascii="PT Astra Serif" w:hAnsi="PT Astra Serif"/>
          <w:b w:val="0"/>
          <w:sz w:val="24"/>
          <w:szCs w:val="24"/>
        </w:rPr>
      </w:pPr>
      <w:r w:rsidRPr="00687D41">
        <w:rPr>
          <w:rFonts w:ascii="PT Astra Serif" w:hAnsi="PT Astra Serif"/>
          <w:b w:val="0"/>
          <w:sz w:val="24"/>
          <w:szCs w:val="24"/>
        </w:rPr>
        <w:t>1.1. «Продавец» обязуется передать в собственность</w:t>
      </w:r>
      <w:r w:rsidRPr="0029614A">
        <w:rPr>
          <w:rFonts w:ascii="PT Astra Serif" w:hAnsi="PT Astra Serif"/>
          <w:b w:val="0"/>
          <w:sz w:val="24"/>
          <w:szCs w:val="24"/>
        </w:rPr>
        <w:t xml:space="preserve"> за плату, а «</w:t>
      </w:r>
      <w:bookmarkStart w:id="2" w:name="Bookmark46"/>
      <w:r w:rsidRPr="0029614A">
        <w:rPr>
          <w:rFonts w:ascii="PT Astra Serif" w:hAnsi="PT Astra Serif"/>
          <w:b w:val="0"/>
          <w:sz w:val="24"/>
          <w:szCs w:val="24"/>
        </w:rPr>
        <w:t>Покупател</w:t>
      </w:r>
      <w:bookmarkEnd w:id="2"/>
      <w:r w:rsidRPr="0029614A">
        <w:rPr>
          <w:rFonts w:ascii="PT Astra Serif" w:hAnsi="PT Astra Serif"/>
          <w:b w:val="0"/>
          <w:sz w:val="24"/>
          <w:szCs w:val="24"/>
        </w:rPr>
        <w:t>ь» принять и оплатить по цене и на условиях Договора земельн</w:t>
      </w:r>
      <w:r w:rsidR="00191788">
        <w:rPr>
          <w:rFonts w:ascii="PT Astra Serif" w:hAnsi="PT Astra Serif"/>
          <w:b w:val="0"/>
          <w:sz w:val="24"/>
          <w:szCs w:val="24"/>
        </w:rPr>
        <w:t xml:space="preserve">ый участок, площадью </w:t>
      </w:r>
      <w:r w:rsidR="00AE3EBB">
        <w:rPr>
          <w:rFonts w:ascii="PT Astra Serif" w:hAnsi="PT Astra Serif"/>
          <w:b w:val="0"/>
          <w:sz w:val="24"/>
          <w:szCs w:val="24"/>
        </w:rPr>
        <w:t>579600</w:t>
      </w:r>
      <w:r w:rsidR="00191788">
        <w:rPr>
          <w:rFonts w:ascii="PT Astra Serif" w:hAnsi="PT Astra Serif"/>
          <w:b w:val="0"/>
          <w:sz w:val="24"/>
          <w:szCs w:val="24"/>
        </w:rPr>
        <w:t xml:space="preserve"> </w:t>
      </w:r>
      <w:proofErr w:type="spellStart"/>
      <w:r w:rsidR="00191788">
        <w:rPr>
          <w:rFonts w:ascii="PT Astra Serif" w:hAnsi="PT Astra Serif"/>
          <w:b w:val="0"/>
          <w:sz w:val="24"/>
          <w:szCs w:val="24"/>
        </w:rPr>
        <w:t>кв.м</w:t>
      </w:r>
      <w:proofErr w:type="spellEnd"/>
      <w:r w:rsidR="00191788">
        <w:rPr>
          <w:rFonts w:ascii="PT Astra Serif" w:hAnsi="PT Astra Serif"/>
          <w:b w:val="0"/>
          <w:sz w:val="24"/>
          <w:szCs w:val="24"/>
        </w:rPr>
        <w:t>.</w:t>
      </w:r>
      <w:r w:rsidRPr="0029614A">
        <w:rPr>
          <w:rFonts w:ascii="PT Astra Serif" w:hAnsi="PT Astra Serif"/>
          <w:b w:val="0"/>
          <w:sz w:val="24"/>
          <w:szCs w:val="24"/>
          <w:lang w:eastAsia="ar-SA"/>
        </w:rPr>
        <w:t xml:space="preserve"> с кадастровым номером </w:t>
      </w:r>
      <w:r w:rsidRPr="0029614A">
        <w:rPr>
          <w:rFonts w:ascii="PT Astra Serif" w:hAnsi="PT Astra Serif"/>
          <w:b w:val="0"/>
          <w:sz w:val="24"/>
          <w:szCs w:val="24"/>
        </w:rPr>
        <w:t>73:03:0</w:t>
      </w:r>
      <w:r w:rsidR="00AE3EBB">
        <w:rPr>
          <w:rFonts w:ascii="PT Astra Serif" w:hAnsi="PT Astra Serif"/>
          <w:b w:val="0"/>
          <w:sz w:val="24"/>
          <w:szCs w:val="24"/>
        </w:rPr>
        <w:t>60201</w:t>
      </w:r>
      <w:r w:rsidRPr="0029614A">
        <w:rPr>
          <w:rFonts w:ascii="PT Astra Serif" w:hAnsi="PT Astra Serif"/>
          <w:b w:val="0"/>
          <w:sz w:val="24"/>
          <w:szCs w:val="24"/>
        </w:rPr>
        <w:t>:</w:t>
      </w:r>
      <w:r w:rsidR="00AE3EBB">
        <w:rPr>
          <w:rFonts w:ascii="PT Astra Serif" w:hAnsi="PT Astra Serif"/>
          <w:b w:val="0"/>
          <w:sz w:val="24"/>
          <w:szCs w:val="24"/>
        </w:rPr>
        <w:t>424</w:t>
      </w:r>
      <w:r w:rsidRPr="0029614A">
        <w:rPr>
          <w:rFonts w:ascii="PT Astra Serif" w:hAnsi="PT Astra Serif"/>
          <w:b w:val="0"/>
          <w:sz w:val="24"/>
          <w:szCs w:val="24"/>
        </w:rPr>
        <w:t xml:space="preserve">, </w:t>
      </w:r>
      <w:r w:rsidRPr="0029614A">
        <w:rPr>
          <w:rFonts w:ascii="PT Astra Serif" w:hAnsi="PT Astra Serif" w:cs="Times New Roman"/>
          <w:b w:val="0"/>
          <w:sz w:val="24"/>
          <w:szCs w:val="24"/>
        </w:rPr>
        <w:t>находящи</w:t>
      </w:r>
      <w:r w:rsidR="00191788">
        <w:rPr>
          <w:rFonts w:ascii="PT Astra Serif" w:hAnsi="PT Astra Serif" w:cs="Times New Roman"/>
          <w:b w:val="0"/>
          <w:sz w:val="24"/>
          <w:szCs w:val="24"/>
        </w:rPr>
        <w:t>йся</w:t>
      </w:r>
      <w:r w:rsidRPr="0029614A">
        <w:rPr>
          <w:rFonts w:ascii="PT Astra Serif" w:hAnsi="PT Astra Serif" w:cs="Times New Roman"/>
          <w:b w:val="0"/>
          <w:sz w:val="24"/>
          <w:szCs w:val="24"/>
        </w:rPr>
        <w:t xml:space="preserve"> в собственности муниципального образования «Вешкаймское городское </w:t>
      </w:r>
      <w:r w:rsidRPr="00AE3EBB">
        <w:rPr>
          <w:rFonts w:ascii="PT Astra Serif" w:hAnsi="PT Astra Serif" w:cs="Times New Roman"/>
          <w:b w:val="0"/>
          <w:sz w:val="24"/>
          <w:szCs w:val="24"/>
        </w:rPr>
        <w:t>поселение» Вешкаймского района Ульяновской области</w:t>
      </w:r>
      <w:r w:rsidRPr="00AE3EBB">
        <w:rPr>
          <w:rFonts w:ascii="PT Astra Serif" w:hAnsi="PT Astra Serif"/>
          <w:b w:val="0"/>
          <w:sz w:val="24"/>
          <w:szCs w:val="24"/>
        </w:rPr>
        <w:t xml:space="preserve">, </w:t>
      </w:r>
      <w:bookmarkStart w:id="3" w:name="Bookmark15"/>
      <w:r w:rsidRPr="00AE3EBB">
        <w:rPr>
          <w:rFonts w:ascii="PT Astra Serif" w:hAnsi="PT Astra Serif"/>
          <w:b w:val="0"/>
          <w:sz w:val="24"/>
          <w:szCs w:val="24"/>
        </w:rPr>
        <w:t xml:space="preserve">категории </w:t>
      </w:r>
      <w:bookmarkEnd w:id="3"/>
      <w:r w:rsidRPr="00AE3EBB">
        <w:rPr>
          <w:rFonts w:ascii="PT Astra Serif" w:hAnsi="PT Astra Serif"/>
          <w:b w:val="0"/>
          <w:sz w:val="24"/>
          <w:szCs w:val="24"/>
        </w:rPr>
        <w:t>земель: земли сельскохозяйственного назначения, вид разрешенного использования: для сельскохозяйственного производства, местоположение: Ульяновская область, Вешкаймский район,</w:t>
      </w:r>
      <w:r w:rsidR="00191788" w:rsidRPr="00AE3EBB">
        <w:rPr>
          <w:rFonts w:ascii="PT Astra Serif" w:hAnsi="PT Astra Serif"/>
          <w:b w:val="0"/>
          <w:sz w:val="24"/>
          <w:szCs w:val="24"/>
        </w:rPr>
        <w:t xml:space="preserve"> МО «Вешкаймское городское поселение»</w:t>
      </w:r>
      <w:r w:rsidRPr="00AE3EBB">
        <w:rPr>
          <w:rFonts w:ascii="PT Astra Serif" w:hAnsi="PT Astra Serif"/>
          <w:b w:val="0"/>
          <w:sz w:val="24"/>
          <w:szCs w:val="24"/>
        </w:rPr>
        <w:t xml:space="preserve"> (далее – Земельные доли), запись регистрации </w:t>
      </w:r>
      <w:r w:rsidR="00BC703C" w:rsidRPr="00AE3EBB">
        <w:rPr>
          <w:rFonts w:ascii="PT Astra Serif" w:hAnsi="PT Astra Serif" w:cs="Tahoma"/>
          <w:b w:val="0"/>
          <w:sz w:val="24"/>
          <w:szCs w:val="24"/>
        </w:rPr>
        <w:t>от</w:t>
      </w:r>
      <w:r w:rsidR="00AE3EBB" w:rsidRPr="00AE3EBB">
        <w:rPr>
          <w:rFonts w:ascii="PT Astra Serif" w:hAnsi="PT Astra Serif"/>
          <w:b w:val="0"/>
          <w:color w:val="000000"/>
          <w:sz w:val="24"/>
          <w:szCs w:val="24"/>
          <w:shd w:val="clear" w:color="auto" w:fill="FFFFFF"/>
        </w:rPr>
        <w:t xml:space="preserve"> 23.03.2023</w:t>
      </w:r>
      <w:r w:rsidR="00AE3EBB" w:rsidRPr="00AE3EBB">
        <w:rPr>
          <w:rFonts w:ascii="PT Astra Serif" w:hAnsi="PT Astra Serif"/>
          <w:b w:val="0"/>
          <w:color w:val="000000"/>
          <w:sz w:val="24"/>
          <w:szCs w:val="24"/>
          <w:shd w:val="clear" w:color="auto" w:fill="FFFFFF"/>
        </w:rPr>
        <w:t xml:space="preserve"> № </w:t>
      </w:r>
      <w:r w:rsidR="00AE3EBB" w:rsidRPr="00AE3EBB">
        <w:rPr>
          <w:rFonts w:ascii="PT Astra Serif" w:hAnsi="PT Astra Serif"/>
          <w:b w:val="0"/>
          <w:color w:val="000000"/>
          <w:sz w:val="24"/>
          <w:szCs w:val="24"/>
          <w:shd w:val="clear" w:color="auto" w:fill="FFFFFF"/>
        </w:rPr>
        <w:t>73:03:060201:424-73/029/2023-1</w:t>
      </w:r>
      <w:r w:rsidR="00AE3EBB" w:rsidRPr="00AE3EBB">
        <w:rPr>
          <w:rFonts w:ascii="PT Astra Serif" w:hAnsi="PT Astra Serif"/>
          <w:b w:val="0"/>
          <w:color w:val="000000"/>
          <w:sz w:val="24"/>
          <w:szCs w:val="24"/>
          <w:shd w:val="clear" w:color="auto" w:fill="FFFFFF"/>
        </w:rPr>
        <w:t>.</w:t>
      </w:r>
    </w:p>
    <w:p w14:paraId="0022608E" w14:textId="1D993398" w:rsidR="00551C85" w:rsidRPr="00AE3EBB" w:rsidRDefault="00551C85" w:rsidP="00551C85">
      <w:pPr>
        <w:tabs>
          <w:tab w:val="left" w:pos="2600"/>
        </w:tabs>
        <w:ind w:firstLine="567"/>
        <w:jc w:val="both"/>
        <w:rPr>
          <w:rFonts w:ascii="PT Astra Serif" w:hAnsi="PT Astra Serif"/>
          <w:lang w:eastAsia="ar-SA"/>
        </w:rPr>
      </w:pPr>
      <w:r w:rsidRPr="00AE3EBB">
        <w:rPr>
          <w:rFonts w:ascii="PT Astra Serif" w:hAnsi="PT Astra Serif"/>
        </w:rPr>
        <w:t xml:space="preserve">1.2. </w:t>
      </w:r>
      <w:r w:rsidR="00BC703C" w:rsidRPr="00AE3EBB">
        <w:rPr>
          <w:rFonts w:ascii="PT Astra Serif" w:hAnsi="PT Astra Serif"/>
        </w:rPr>
        <w:t>Земельный участок</w:t>
      </w:r>
      <w:r w:rsidRPr="00AE3EBB">
        <w:rPr>
          <w:rFonts w:ascii="PT Astra Serif" w:hAnsi="PT Astra Serif"/>
          <w:lang w:eastAsia="ar-SA"/>
        </w:rPr>
        <w:t>, указанны</w:t>
      </w:r>
      <w:r w:rsidR="00BC703C" w:rsidRPr="00AE3EBB">
        <w:rPr>
          <w:rFonts w:ascii="PT Astra Serif" w:hAnsi="PT Astra Serif"/>
          <w:lang w:eastAsia="ar-SA"/>
        </w:rPr>
        <w:t>й</w:t>
      </w:r>
      <w:r w:rsidRPr="00AE3EBB">
        <w:rPr>
          <w:rFonts w:ascii="PT Astra Serif" w:hAnsi="PT Astra Serif"/>
          <w:lang w:eastAsia="ar-SA"/>
        </w:rPr>
        <w:t xml:space="preserve"> в пункте 1.1. Договора, свобод</w:t>
      </w:r>
      <w:r w:rsidR="00BC703C" w:rsidRPr="00AE3EBB">
        <w:rPr>
          <w:rFonts w:ascii="PT Astra Serif" w:hAnsi="PT Astra Serif"/>
          <w:lang w:eastAsia="ar-SA"/>
        </w:rPr>
        <w:t>ен</w:t>
      </w:r>
      <w:r w:rsidRPr="00AE3EBB">
        <w:rPr>
          <w:rFonts w:ascii="PT Astra Serif" w:hAnsi="PT Astra Serif"/>
          <w:lang w:eastAsia="ar-SA"/>
        </w:rPr>
        <w:t xml:space="preserve"> от зданий, сооружений.</w:t>
      </w:r>
    </w:p>
    <w:p w14:paraId="41DEE840" w14:textId="661D6646" w:rsidR="00551C85" w:rsidRPr="00EA5B5D" w:rsidRDefault="00551C85" w:rsidP="00551C85">
      <w:pPr>
        <w:tabs>
          <w:tab w:val="left" w:pos="260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ar-SA"/>
        </w:rPr>
      </w:pPr>
      <w:r w:rsidRPr="00956C1A">
        <w:rPr>
          <w:rFonts w:ascii="PT Astra Serif" w:hAnsi="PT Astra Serif"/>
        </w:rPr>
        <w:t xml:space="preserve">1.3. Наличие ограничений (обременений): </w:t>
      </w:r>
      <w:r w:rsidR="00AE3EBB">
        <w:rPr>
          <w:rFonts w:ascii="PT Astra Serif" w:eastAsiaTheme="minorHAnsi" w:hAnsi="PT Astra Serif" w:cs="TimesNewRomanPSMT"/>
          <w:lang w:eastAsia="en-US"/>
        </w:rPr>
        <w:t>не зарегистрировано</w:t>
      </w:r>
      <w:r w:rsidRPr="00956C1A">
        <w:rPr>
          <w:rFonts w:ascii="PT Astra Serif" w:hAnsi="PT Astra Serif"/>
        </w:rPr>
        <w:t>.</w:t>
      </w:r>
    </w:p>
    <w:p w14:paraId="1F80AFBA" w14:textId="33C83A50" w:rsidR="00551C85" w:rsidRDefault="00551C85" w:rsidP="00551C85">
      <w:pPr>
        <w:tabs>
          <w:tab w:val="left" w:pos="2600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EA5B5D">
        <w:rPr>
          <w:rFonts w:ascii="PT Astra Serif" w:hAnsi="PT Astra Serif"/>
        </w:rPr>
        <w:t xml:space="preserve">1.4. На момент подписания Договора </w:t>
      </w:r>
      <w:r w:rsidRPr="00EA5B5D">
        <w:rPr>
          <w:rFonts w:ascii="PT Astra Serif" w:hAnsi="PT Astra Serif"/>
          <w:b/>
        </w:rPr>
        <w:t>Стороны</w:t>
      </w:r>
      <w:r w:rsidRPr="00EA5B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не имеют претензий к состоянию </w:t>
      </w:r>
      <w:r w:rsidR="00BC703C">
        <w:rPr>
          <w:rFonts w:ascii="PT Astra Serif" w:hAnsi="PT Astra Serif"/>
        </w:rPr>
        <w:t>земельного участка</w:t>
      </w:r>
      <w:r w:rsidRPr="00EA5B5D">
        <w:rPr>
          <w:rFonts w:ascii="PT Astra Serif" w:hAnsi="PT Astra Serif"/>
        </w:rPr>
        <w:t xml:space="preserve"> и его характеристикам.</w:t>
      </w:r>
    </w:p>
    <w:p w14:paraId="2B995F90" w14:textId="77777777" w:rsidR="00BC703C" w:rsidRPr="00BC703C" w:rsidRDefault="00BC703C" w:rsidP="00BC703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2. ЦЕНА И ПОРЯДОК РАСЧЁТОВ</w:t>
      </w:r>
    </w:p>
    <w:p w14:paraId="684F4FAB" w14:textId="36A2F1D0" w:rsidR="00BC703C" w:rsidRPr="00BC703C" w:rsidRDefault="00BC703C" w:rsidP="00BC703C">
      <w:pPr>
        <w:pStyle w:val="ConsTitle"/>
        <w:widowControl/>
        <w:ind w:right="0"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2.1. Цена указанного в пункте 1.1. настоящего договора земельного участка определена на основании </w:t>
      </w:r>
      <w:r w:rsidRPr="00BC703C">
        <w:rPr>
          <w:rFonts w:ascii="PT Astra Serif" w:hAnsi="PT Astra Serif"/>
          <w:b w:val="0"/>
          <w:sz w:val="24"/>
          <w:szCs w:val="24"/>
        </w:rPr>
        <w:t>отчета об оценке рыночной стоимости № 01-2023/0</w:t>
      </w:r>
      <w:r w:rsidR="00AE3EBB">
        <w:rPr>
          <w:rFonts w:ascii="PT Astra Serif" w:hAnsi="PT Astra Serif"/>
          <w:b w:val="0"/>
          <w:sz w:val="24"/>
          <w:szCs w:val="24"/>
        </w:rPr>
        <w:t>55</w:t>
      </w:r>
      <w:r w:rsidRPr="00BC703C">
        <w:rPr>
          <w:rFonts w:ascii="PT Astra Serif" w:hAnsi="PT Astra Serif"/>
          <w:b w:val="0"/>
          <w:sz w:val="24"/>
          <w:szCs w:val="24"/>
        </w:rPr>
        <w:t xml:space="preserve"> от </w:t>
      </w:r>
      <w:r w:rsidR="00AE3EBB">
        <w:rPr>
          <w:rFonts w:ascii="PT Astra Serif" w:hAnsi="PT Astra Serif"/>
          <w:b w:val="0"/>
          <w:sz w:val="24"/>
          <w:szCs w:val="24"/>
        </w:rPr>
        <w:t>02.06</w:t>
      </w:r>
      <w:r w:rsidRPr="00BC703C">
        <w:rPr>
          <w:rFonts w:ascii="PT Astra Serif" w:hAnsi="PT Astra Serif"/>
          <w:b w:val="0"/>
          <w:sz w:val="24"/>
          <w:szCs w:val="24"/>
        </w:rPr>
        <w:t>.2023 и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proofErr w:type="gramStart"/>
      <w:r w:rsidRPr="00BC703C">
        <w:rPr>
          <w:rFonts w:ascii="PT Astra Serif" w:hAnsi="PT Astra Serif" w:cs="Times New Roman"/>
          <w:b w:val="0"/>
          <w:sz w:val="24"/>
          <w:szCs w:val="24"/>
          <w:lang w:eastAsia="ar-SA"/>
        </w:rPr>
        <w:t xml:space="preserve">протокола 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BC703C">
        <w:rPr>
          <w:rFonts w:ascii="PT Astra Serif" w:hAnsi="PT Astra Serif" w:cs="Times New Roman"/>
          <w:b w:val="0"/>
          <w:color w:val="000000"/>
          <w:sz w:val="24"/>
          <w:szCs w:val="24"/>
        </w:rPr>
        <w:t>_</w:t>
      </w:r>
      <w:proofErr w:type="gramEnd"/>
      <w:r w:rsidRPr="00BC703C">
        <w:rPr>
          <w:rFonts w:ascii="PT Astra Serif" w:hAnsi="PT Astra Serif" w:cs="Times New Roman"/>
          <w:b w:val="0"/>
          <w:color w:val="000000"/>
          <w:sz w:val="24"/>
          <w:szCs w:val="24"/>
        </w:rPr>
        <w:t>______________________________________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BC703C">
        <w:rPr>
          <w:rFonts w:ascii="PT Astra Serif" w:hAnsi="PT Astra Serif" w:cs="Times New Roman"/>
          <w:b w:val="0"/>
          <w:bCs w:val="0"/>
          <w:sz w:val="24"/>
          <w:szCs w:val="24"/>
        </w:rPr>
        <w:t>и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 составляет </w:t>
      </w:r>
      <w:r>
        <w:rPr>
          <w:rFonts w:ascii="PT Astra Serif" w:hAnsi="PT Astra Serif"/>
          <w:b w:val="0"/>
          <w:sz w:val="24"/>
          <w:szCs w:val="24"/>
        </w:rPr>
        <w:t>_____________________________</w:t>
      </w:r>
      <w:r w:rsidRPr="00BC703C"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14:paraId="45B0447D" w14:textId="7BFE624A" w:rsidR="00BC703C" w:rsidRPr="00956C1A" w:rsidRDefault="00BC703C" w:rsidP="00AE3EBB">
      <w:pPr>
        <w:ind w:firstLine="709"/>
        <w:jc w:val="both"/>
        <w:rPr>
          <w:rFonts w:ascii="PT Astra Serif" w:hAnsi="PT Astra Serif"/>
          <w:lang w:eastAsia="ar-SA"/>
        </w:rPr>
      </w:pPr>
      <w:r w:rsidRPr="00BC703C">
        <w:rPr>
          <w:rFonts w:ascii="PT Astra Serif" w:hAnsi="PT Astra Serif"/>
        </w:rPr>
        <w:t xml:space="preserve">2.2. Сумма задатка, внесённая </w:t>
      </w:r>
      <w:r w:rsidRPr="00956C1A">
        <w:rPr>
          <w:rFonts w:ascii="PT Astra Serif" w:hAnsi="PT Astra Serif"/>
        </w:rPr>
        <w:t xml:space="preserve">Покупателем, в размере </w:t>
      </w:r>
      <w:r w:rsidR="00AE3EBB">
        <w:rPr>
          <w:rFonts w:ascii="PT Astra Serif" w:hAnsi="PT Astra Serif" w:cs="Tahoma"/>
          <w:shd w:val="clear" w:color="auto" w:fill="FFFFFF"/>
        </w:rPr>
        <w:t>97 500</w:t>
      </w:r>
      <w:r w:rsidR="00AE3EBB" w:rsidRPr="005A46DA">
        <w:rPr>
          <w:rFonts w:ascii="PT Astra Serif" w:hAnsi="PT Astra Serif" w:cs="Tahoma"/>
          <w:shd w:val="clear" w:color="auto" w:fill="FFFFFF"/>
        </w:rPr>
        <w:t>,00 (</w:t>
      </w:r>
      <w:r w:rsidR="00AE3EBB">
        <w:rPr>
          <w:rFonts w:ascii="PT Astra Serif" w:hAnsi="PT Astra Serif" w:cs="Tahoma"/>
          <w:shd w:val="clear" w:color="auto" w:fill="FFFFFF"/>
        </w:rPr>
        <w:t>девяносто семь тысяч пятьсот</w:t>
      </w:r>
      <w:r w:rsidR="00AE3EBB" w:rsidRPr="005A46DA">
        <w:rPr>
          <w:rFonts w:ascii="PT Astra Serif" w:hAnsi="PT Astra Serif" w:cs="Tahoma"/>
          <w:shd w:val="clear" w:color="auto" w:fill="FFFFFF"/>
        </w:rPr>
        <w:t>) рублей 00 копеек</w:t>
      </w:r>
      <w:r w:rsidRPr="00956C1A">
        <w:rPr>
          <w:rFonts w:ascii="PT Astra Serif" w:hAnsi="PT Astra Serif"/>
          <w:lang w:eastAsia="ar-SA"/>
        </w:rPr>
        <w:t xml:space="preserve"> </w:t>
      </w:r>
      <w:r w:rsidRPr="00956C1A">
        <w:rPr>
          <w:rFonts w:ascii="PT Astra Serif" w:hAnsi="PT Astra Serif"/>
          <w:lang w:eastAsia="ar-SA"/>
        </w:rPr>
        <w:t>засчитывается в оплату стоимости Участка.</w:t>
      </w:r>
    </w:p>
    <w:p w14:paraId="1640426F" w14:textId="71FDF7FC" w:rsidR="00BC703C" w:rsidRPr="00956C1A" w:rsidRDefault="00BC703C" w:rsidP="00AE3EBB">
      <w:pPr>
        <w:pStyle w:val="a3"/>
        <w:spacing w:line="240" w:lineRule="auto"/>
        <w:ind w:firstLine="709"/>
        <w:rPr>
          <w:rFonts w:ascii="PT Astra Serif" w:hAnsi="PT Astra Serif"/>
          <w:lang w:eastAsia="ar-SA"/>
        </w:rPr>
      </w:pPr>
      <w:r w:rsidRPr="00956C1A">
        <w:rPr>
          <w:rFonts w:ascii="PT Astra Serif" w:hAnsi="PT Astra Serif"/>
        </w:rPr>
        <w:t xml:space="preserve">Сумма, за минусом внесенного задатка, в </w:t>
      </w:r>
      <w:proofErr w:type="gramStart"/>
      <w:r w:rsidRPr="00956C1A">
        <w:rPr>
          <w:rFonts w:ascii="PT Astra Serif" w:hAnsi="PT Astra Serif"/>
        </w:rPr>
        <w:t>размере  _</w:t>
      </w:r>
      <w:proofErr w:type="gramEnd"/>
      <w:r w:rsidRPr="00956C1A">
        <w:rPr>
          <w:rFonts w:ascii="PT Astra Serif" w:hAnsi="PT Astra Serif"/>
        </w:rPr>
        <w:t>____________</w:t>
      </w:r>
      <w:r w:rsidR="00956C1A">
        <w:rPr>
          <w:rFonts w:ascii="PT Astra Serif" w:hAnsi="PT Astra Serif"/>
        </w:rPr>
        <w:t>________________</w:t>
      </w:r>
      <w:r w:rsidRPr="00956C1A">
        <w:rPr>
          <w:rFonts w:ascii="PT Astra Serif" w:hAnsi="PT Astra Serif"/>
        </w:rPr>
        <w:t>_</w:t>
      </w:r>
      <w:r w:rsidR="00956C1A">
        <w:rPr>
          <w:rFonts w:ascii="PT Astra Serif" w:hAnsi="PT Astra Serif"/>
        </w:rPr>
        <w:t xml:space="preserve"> </w:t>
      </w:r>
      <w:r w:rsidRPr="00956C1A">
        <w:rPr>
          <w:rFonts w:ascii="PT Astra Serif" w:hAnsi="PT Astra Serif"/>
        </w:rPr>
        <w:t xml:space="preserve">оплачивается Покупателем в рублях в течение 7 (семи) рабочих дней с момента подписания Сторонами настоящего договора </w:t>
      </w:r>
      <w:r w:rsidRPr="00956C1A">
        <w:rPr>
          <w:rFonts w:ascii="PT Astra Serif" w:hAnsi="PT Astra Serif"/>
          <w:lang w:eastAsia="ar-SA"/>
        </w:rPr>
        <w:t xml:space="preserve">путём перечисления на следующий расчетный счет: </w:t>
      </w:r>
    </w:p>
    <w:p w14:paraId="0CEC36A2" w14:textId="43B30DD5" w:rsidR="00BC703C" w:rsidRDefault="00956C1A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956C1A">
        <w:rPr>
          <w:rFonts w:ascii="PT Astra Serif" w:hAnsi="PT Astra Serif"/>
        </w:rPr>
        <w:lastRenderedPageBreak/>
        <w:t>УФК по Ульяновской области (</w:t>
      </w:r>
      <w:r w:rsidR="00BC703C" w:rsidRPr="00956C1A">
        <w:rPr>
          <w:rFonts w:ascii="PT Astra Serif" w:hAnsi="PT Astra Serif"/>
        </w:rPr>
        <w:t>Муниципальное учреждение администрация муниципального образования «Вешкаймский район» Ульяновской области, л</w:t>
      </w:r>
      <w:r w:rsidR="00BC703C" w:rsidRPr="00805CDF">
        <w:rPr>
          <w:rFonts w:ascii="PT Astra Serif" w:hAnsi="PT Astra Serif"/>
        </w:rPr>
        <w:t>/</w:t>
      </w:r>
      <w:proofErr w:type="spellStart"/>
      <w:r w:rsidR="00BC703C" w:rsidRPr="00805CDF">
        <w:rPr>
          <w:rFonts w:ascii="PT Astra Serif" w:hAnsi="PT Astra Serif"/>
        </w:rPr>
        <w:t>сч</w:t>
      </w:r>
      <w:proofErr w:type="spellEnd"/>
      <w:r w:rsidR="00BC703C" w:rsidRPr="00805CDF">
        <w:rPr>
          <w:rFonts w:ascii="PT Astra Serif" w:hAnsi="PT Astra Serif"/>
        </w:rPr>
        <w:t>. 04683137920</w:t>
      </w:r>
      <w:r w:rsidR="00BC703C">
        <w:rPr>
          <w:rFonts w:ascii="PT Astra Serif" w:hAnsi="PT Astra Serif"/>
        </w:rPr>
        <w:t>) ИНН 7305000456/</w:t>
      </w:r>
      <w:r w:rsidR="00BC703C" w:rsidRPr="00805CDF">
        <w:rPr>
          <w:rFonts w:ascii="PT Astra Serif" w:hAnsi="PT Astra Serif"/>
        </w:rPr>
        <w:t>КПП 730501001/ОТДЕЛЕНИЕ УЛЬЯНОВСК БАНК РОССИИ//УФК по Ульяновской области г. Ульяновск, ЕКС 40102810645370000061, р/с 03100643000000016800, БИК 017308101, КОД ОКТМО 73607151, КБК 50911406025130000430</w:t>
      </w:r>
      <w:r w:rsidR="00BC703C">
        <w:rPr>
          <w:rFonts w:ascii="PT Astra Serif" w:hAnsi="PT Astra Serif"/>
        </w:rPr>
        <w:t>.</w:t>
      </w:r>
    </w:p>
    <w:p w14:paraId="781AAC12" w14:textId="60753E84" w:rsidR="00BC703C" w:rsidRPr="00BC703C" w:rsidRDefault="00BC703C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BC703C">
        <w:rPr>
          <w:rFonts w:ascii="PT Astra Serif" w:hAnsi="PT Astra Serif"/>
          <w:lang w:eastAsia="ar-SA"/>
        </w:rPr>
        <w:t xml:space="preserve">В платежном документе в поле «Назначение платежа» указывается: </w:t>
      </w:r>
      <w:r w:rsidRPr="00BC703C">
        <w:rPr>
          <w:rFonts w:ascii="PT Astra Serif" w:hAnsi="PT Astra Serif"/>
        </w:rPr>
        <w:t>«Оплата по договору купли-продажи земельного участка от______ № _____».</w:t>
      </w:r>
    </w:p>
    <w:p w14:paraId="32482766" w14:textId="77777777" w:rsidR="00BC703C" w:rsidRPr="00BC703C" w:rsidRDefault="00BC703C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2.3. Цена, указанная в пункте 2.1 является окончательной и изменению не подлежит. </w:t>
      </w:r>
    </w:p>
    <w:p w14:paraId="151C4D72" w14:textId="77777777" w:rsidR="00BC703C" w:rsidRPr="00BC703C" w:rsidRDefault="00BC703C" w:rsidP="00BC703C">
      <w:pPr>
        <w:pStyle w:val="a3"/>
        <w:spacing w:line="240" w:lineRule="auto"/>
        <w:ind w:firstLine="709"/>
        <w:rPr>
          <w:rFonts w:ascii="PT Astra Serif" w:hAnsi="PT Astra Serif"/>
        </w:rPr>
      </w:pPr>
      <w:r w:rsidRPr="00BC703C">
        <w:rPr>
          <w:rFonts w:ascii="PT Astra Serif" w:hAnsi="PT Astra Serif"/>
        </w:rPr>
        <w:t>2.4. Полная оплата стоимости Участка должна быть произведена до подписания акта приема-передачи имущества</w:t>
      </w:r>
    </w:p>
    <w:p w14:paraId="79D3DCA3" w14:textId="77777777" w:rsidR="00BC703C" w:rsidRPr="00BC703C" w:rsidRDefault="00BC703C" w:rsidP="00BC703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FC44B54" w14:textId="77777777" w:rsidR="00BC703C" w:rsidRPr="00BC703C" w:rsidRDefault="00BC703C" w:rsidP="00BC703C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3. ПРАВА И ОБЯЗАННОСТИ СТОРОН</w:t>
      </w:r>
    </w:p>
    <w:p w14:paraId="3F24DD50" w14:textId="77777777" w:rsidR="00BC703C" w:rsidRPr="00BC703C" w:rsidRDefault="00BC703C" w:rsidP="00BC7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3.1. </w:t>
      </w:r>
      <w:r w:rsidRPr="00BC703C">
        <w:rPr>
          <w:rFonts w:ascii="PT Astra Serif" w:hAnsi="PT Astra Serif"/>
          <w:b/>
        </w:rPr>
        <w:t xml:space="preserve">Продавец </w:t>
      </w:r>
      <w:r w:rsidRPr="00BC703C">
        <w:rPr>
          <w:rFonts w:ascii="PT Astra Serif" w:hAnsi="PT Astra Serif"/>
        </w:rPr>
        <w:t>обязан:</w:t>
      </w:r>
    </w:p>
    <w:p w14:paraId="044B1677" w14:textId="77777777" w:rsidR="00BC703C" w:rsidRPr="00BC703C" w:rsidRDefault="00BC703C" w:rsidP="00BC7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3.1.1. Принять оплату стоимости Участка.</w:t>
      </w:r>
    </w:p>
    <w:p w14:paraId="4FA982E2" w14:textId="77777777" w:rsidR="00BC703C" w:rsidRPr="00BC703C" w:rsidRDefault="00BC703C" w:rsidP="00BC70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3.1.2. Передать</w:t>
      </w:r>
      <w:r w:rsidRPr="00BC703C">
        <w:rPr>
          <w:rFonts w:ascii="PT Astra Serif" w:hAnsi="PT Astra Serif"/>
          <w:b/>
        </w:rPr>
        <w:t xml:space="preserve"> Покупателю </w:t>
      </w:r>
      <w:r w:rsidRPr="00BC703C">
        <w:rPr>
          <w:rFonts w:ascii="PT Astra Serif" w:hAnsi="PT Astra Serif"/>
        </w:rPr>
        <w:t xml:space="preserve">указанный Участок по передаточному акту в течение пяти дней, после исполнения </w:t>
      </w:r>
      <w:r w:rsidRPr="00BC703C">
        <w:rPr>
          <w:rFonts w:ascii="PT Astra Serif" w:hAnsi="PT Astra Serif"/>
          <w:b/>
        </w:rPr>
        <w:t>Покупателем</w:t>
      </w:r>
      <w:r w:rsidRPr="00BC703C">
        <w:rPr>
          <w:rFonts w:ascii="PT Astra Serif" w:hAnsi="PT Astra Serif"/>
        </w:rPr>
        <w:t xml:space="preserve"> условий раздела 2 Договора.</w:t>
      </w:r>
    </w:p>
    <w:p w14:paraId="350F0606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3.2. В случаях неисполнения или ненадлежащего исполнения</w:t>
      </w:r>
      <w:r w:rsidRPr="00BC703C">
        <w:rPr>
          <w:rFonts w:ascii="PT Astra Serif" w:hAnsi="PT Astra Serif"/>
          <w:b/>
        </w:rPr>
        <w:t xml:space="preserve"> Покупателем</w:t>
      </w:r>
      <w:r w:rsidRPr="00BC703C">
        <w:rPr>
          <w:rFonts w:ascii="PT Astra Serif" w:hAnsi="PT Astra Serif"/>
        </w:rPr>
        <w:t xml:space="preserve"> пункта 2.3 Договора </w:t>
      </w:r>
      <w:r w:rsidRPr="00BC703C">
        <w:rPr>
          <w:rFonts w:ascii="PT Astra Serif" w:hAnsi="PT Astra Serif"/>
          <w:b/>
        </w:rPr>
        <w:t>Продавец</w:t>
      </w:r>
      <w:r w:rsidRPr="00BC703C">
        <w:rPr>
          <w:rFonts w:ascii="PT Astra Serif" w:hAnsi="PT Astra Serif"/>
        </w:rPr>
        <w:t xml:space="preserve"> вправе принять меры по отмене решения о предоставлении данного земельного участка в собственность.</w:t>
      </w:r>
    </w:p>
    <w:p w14:paraId="1C66D991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</w:t>
      </w:r>
      <w:r w:rsidRPr="00BC703C">
        <w:rPr>
          <w:rFonts w:ascii="PT Astra Serif" w:hAnsi="PT Astra Serif"/>
          <w:b/>
        </w:rPr>
        <w:t xml:space="preserve"> Покупатель</w:t>
      </w:r>
      <w:r w:rsidRPr="00BC703C">
        <w:rPr>
          <w:rFonts w:ascii="PT Astra Serif" w:hAnsi="PT Astra Serif"/>
        </w:rPr>
        <w:t xml:space="preserve"> обязан:</w:t>
      </w:r>
    </w:p>
    <w:p w14:paraId="30B54ACC" w14:textId="77777777" w:rsidR="00BC703C" w:rsidRPr="00BC703C" w:rsidRDefault="00BC703C" w:rsidP="00BC703C">
      <w:pPr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3.3.1. Оплатить выкупную цену Участка, указанную в пункте 2.1 Договора, в порядке и сроки, предусмотренные Договором.</w:t>
      </w:r>
    </w:p>
    <w:p w14:paraId="360333A6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3.3.2. Известить </w:t>
      </w:r>
      <w:r w:rsidRPr="00BC703C">
        <w:rPr>
          <w:rFonts w:ascii="PT Astra Serif" w:hAnsi="PT Astra Serif"/>
          <w:b/>
        </w:rPr>
        <w:t>Продавца</w:t>
      </w:r>
      <w:r w:rsidRPr="00BC703C">
        <w:rPr>
          <w:rFonts w:ascii="PT Astra Serif" w:hAnsi="PT Astra Serif"/>
        </w:rPr>
        <w:t xml:space="preserve"> об осуществлении платежа по Договору путём предоставления платёжного поручения с отметкой банка об исполнении.</w:t>
      </w:r>
    </w:p>
    <w:p w14:paraId="33E14258" w14:textId="77777777" w:rsidR="00BC703C" w:rsidRPr="00BC703C" w:rsidRDefault="00BC703C" w:rsidP="00BC703C">
      <w:pPr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3.3.3. Принять по передаточному акту Участок в порядке и на условиях Договора.</w:t>
      </w:r>
    </w:p>
    <w:p w14:paraId="63BAF80B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3.3.4. Использовать Участок в соответствии с его целевым назначением и разрешённым использованием и (или) условиями настоящего Договора.</w:t>
      </w:r>
    </w:p>
    <w:p w14:paraId="16CAA22E" w14:textId="77777777" w:rsidR="00BC703C" w:rsidRP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3.3.5. В течение 30 дней с даты подписания Договора, и при условии подписания передаточного акта, за свой счёт осуществить государственную регистрацию права собственности на Участок в органе, осуществляющем государственную регистрацию прав на недвижимое имущество и сделок с ним на территории Ульяновской области, и в 10-дневный срок со дня её осуществления представить копии документов о государственной регистрации </w:t>
      </w:r>
      <w:r w:rsidRPr="00BC703C">
        <w:rPr>
          <w:rFonts w:ascii="PT Astra Serif" w:hAnsi="PT Astra Serif"/>
          <w:b/>
        </w:rPr>
        <w:t>Продавцу</w:t>
      </w:r>
      <w:r w:rsidRPr="00BC703C">
        <w:rPr>
          <w:rFonts w:ascii="PT Astra Serif" w:hAnsi="PT Astra Serif"/>
        </w:rPr>
        <w:t>.</w:t>
      </w:r>
    </w:p>
    <w:p w14:paraId="76BC6C90" w14:textId="540B05E6" w:rsidR="00BC703C" w:rsidRDefault="00BC703C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3.3.6. Представлять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</w:t>
      </w:r>
      <w:proofErr w:type="gramStart"/>
      <w:r w:rsidRPr="00BC703C">
        <w:rPr>
          <w:rFonts w:ascii="PT Astra Serif" w:hAnsi="PT Astra Serif"/>
        </w:rPr>
        <w:t>проход  на</w:t>
      </w:r>
      <w:proofErr w:type="gramEnd"/>
      <w:r w:rsidRPr="00BC703C">
        <w:rPr>
          <w:rFonts w:ascii="PT Astra Serif" w:hAnsi="PT Astra Serif"/>
        </w:rPr>
        <w:t xml:space="preserve"> Участок их представителей.</w:t>
      </w:r>
    </w:p>
    <w:p w14:paraId="73A6FD9A" w14:textId="77777777" w:rsidR="0009641F" w:rsidRDefault="0009641F" w:rsidP="00BC703C">
      <w:pPr>
        <w:tabs>
          <w:tab w:val="left" w:pos="1080"/>
        </w:tabs>
        <w:autoSpaceDE w:val="0"/>
        <w:autoSpaceDN w:val="0"/>
        <w:adjustRightInd w:val="0"/>
        <w:ind w:right="42" w:firstLine="709"/>
        <w:jc w:val="both"/>
        <w:rPr>
          <w:rFonts w:ascii="PT Astra Serif" w:hAnsi="PT Astra Serif"/>
        </w:rPr>
      </w:pPr>
    </w:p>
    <w:p w14:paraId="03469ED7" w14:textId="47CCDD32" w:rsidR="00BC703C" w:rsidRDefault="00BC703C" w:rsidP="00956C1A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4. ВОЗНИКНОВЕНИЕ ПРАВ НА ЗЕМЛЮ</w:t>
      </w:r>
    </w:p>
    <w:p w14:paraId="194E934B" w14:textId="77777777" w:rsidR="0009641F" w:rsidRPr="00BC703C" w:rsidRDefault="0009641F" w:rsidP="00956C1A">
      <w:pPr>
        <w:autoSpaceDE w:val="0"/>
        <w:autoSpaceDN w:val="0"/>
        <w:adjustRightInd w:val="0"/>
        <w:jc w:val="center"/>
        <w:rPr>
          <w:rFonts w:ascii="PT Astra Serif" w:hAnsi="PT Astra Serif"/>
          <w:i/>
        </w:rPr>
      </w:pPr>
    </w:p>
    <w:p w14:paraId="3D46291B" w14:textId="77777777" w:rsidR="00BC703C" w:rsidRPr="00BC703C" w:rsidRDefault="00BC703C" w:rsidP="00BC703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4.1. Право собственности на Участок возникает у </w:t>
      </w:r>
      <w:r w:rsidRPr="00BC703C">
        <w:rPr>
          <w:rFonts w:ascii="PT Astra Serif" w:hAnsi="PT Astra Serif"/>
          <w:b/>
        </w:rPr>
        <w:t xml:space="preserve">Покупателя </w:t>
      </w:r>
      <w:r w:rsidRPr="00BC703C">
        <w:rPr>
          <w:rFonts w:ascii="PT Astra Serif" w:hAnsi="PT Astra Serif"/>
        </w:rPr>
        <w:t>с момента государственной регистрации перехода права собственности на Участок в порядке, установленном действующим законодательством Российской Федерации.</w:t>
      </w:r>
    </w:p>
    <w:p w14:paraId="47A3B8AA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4.2. Переход права собственности на Участок от </w:t>
      </w:r>
      <w:r w:rsidRPr="00BC703C">
        <w:rPr>
          <w:rFonts w:ascii="PT Astra Serif" w:hAnsi="PT Astra Serif"/>
          <w:b/>
        </w:rPr>
        <w:t>Продавца</w:t>
      </w:r>
      <w:r w:rsidRPr="00BC703C">
        <w:rPr>
          <w:rFonts w:ascii="PT Astra Serif" w:hAnsi="PT Astra Serif"/>
        </w:rPr>
        <w:t xml:space="preserve"> к</w:t>
      </w:r>
      <w:r w:rsidRPr="00BC703C">
        <w:rPr>
          <w:rFonts w:ascii="PT Astra Serif" w:hAnsi="PT Astra Serif"/>
          <w:b/>
        </w:rPr>
        <w:t xml:space="preserve"> Покупателю </w:t>
      </w:r>
      <w:r w:rsidRPr="00BC703C">
        <w:rPr>
          <w:rFonts w:ascii="PT Astra Serif" w:hAnsi="PT Astra Serif"/>
        </w:rPr>
        <w:t>оформляется подписанием передаточного акта после полной уплаты</w:t>
      </w:r>
      <w:r w:rsidRPr="00BC703C">
        <w:rPr>
          <w:rFonts w:ascii="PT Astra Serif" w:hAnsi="PT Astra Serif"/>
          <w:b/>
        </w:rPr>
        <w:t xml:space="preserve"> Покупателем</w:t>
      </w:r>
      <w:r w:rsidRPr="00BC703C">
        <w:rPr>
          <w:rFonts w:ascii="PT Astra Serif" w:hAnsi="PT Astra Serif"/>
        </w:rPr>
        <w:t xml:space="preserve"> цены в соответствии с разделом 2 Договора.</w:t>
      </w:r>
    </w:p>
    <w:p w14:paraId="6EF03303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5. ОТВЕТСТВЕННОСТЬ СТОРОН</w:t>
      </w:r>
    </w:p>
    <w:p w14:paraId="69F8B040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5.1. </w:t>
      </w:r>
      <w:r w:rsidRPr="00BC703C">
        <w:rPr>
          <w:rFonts w:ascii="PT Astra Serif" w:hAnsi="PT Astra Serif"/>
          <w:b/>
        </w:rPr>
        <w:t>Сторона</w:t>
      </w:r>
      <w:r w:rsidRPr="00BC703C">
        <w:rPr>
          <w:rFonts w:ascii="PT Astra Serif" w:hAnsi="PT Astra Serif"/>
        </w:rPr>
        <w:t>, не исполнившая или ненадлежащим образом исполнившая обязательства по Договору, несет ответственность в соответствии с действующим законодательством.</w:t>
      </w:r>
    </w:p>
    <w:p w14:paraId="048E8189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lastRenderedPageBreak/>
        <w:t xml:space="preserve">5.2. </w:t>
      </w:r>
      <w:r w:rsidRPr="00BC703C">
        <w:rPr>
          <w:rFonts w:ascii="PT Astra Serif" w:hAnsi="PT Astra Serif"/>
          <w:b/>
        </w:rPr>
        <w:t>Покупатель</w:t>
      </w:r>
      <w:r w:rsidRPr="00BC703C">
        <w:rPr>
          <w:rFonts w:ascii="PT Astra Serif" w:hAnsi="PT Astra Serif"/>
        </w:rPr>
        <w:t xml:space="preserve"> отвечает по своим неисполненным обязательствам по оплате платежей за </w:t>
      </w:r>
      <w:proofErr w:type="gramStart"/>
      <w:r w:rsidRPr="00BC703C">
        <w:rPr>
          <w:rFonts w:ascii="PT Astra Serif" w:hAnsi="PT Astra Serif"/>
        </w:rPr>
        <w:t>пользование  Участком</w:t>
      </w:r>
      <w:proofErr w:type="gramEnd"/>
      <w:r w:rsidRPr="00BC703C">
        <w:rPr>
          <w:rFonts w:ascii="PT Astra Serif" w:hAnsi="PT Astra Serif"/>
        </w:rPr>
        <w:t>,  возникшим  до перехода к нему права собственности на Участок.</w:t>
      </w:r>
    </w:p>
    <w:p w14:paraId="6A0C2907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5.3. За нарушение сроков внесения платежа, указанного в пункте 2.3 Договора, </w:t>
      </w:r>
      <w:r w:rsidRPr="00BC703C">
        <w:rPr>
          <w:rFonts w:ascii="PT Astra Serif" w:hAnsi="PT Astra Serif"/>
          <w:b/>
        </w:rPr>
        <w:t>Покупатель</w:t>
      </w:r>
      <w:r w:rsidRPr="00BC703C">
        <w:rPr>
          <w:rFonts w:ascii="PT Astra Serif" w:hAnsi="PT Astra Serif"/>
        </w:rPr>
        <w:t xml:space="preserve"> выплачивают </w:t>
      </w:r>
      <w:r w:rsidRPr="00BC703C">
        <w:rPr>
          <w:rFonts w:ascii="PT Astra Serif" w:hAnsi="PT Astra Serif"/>
          <w:b/>
        </w:rPr>
        <w:t>Продавцу</w:t>
      </w:r>
      <w:r w:rsidRPr="00BC703C">
        <w:rPr>
          <w:rFonts w:ascii="PT Astra Serif" w:hAnsi="PT Astra Serif"/>
        </w:rPr>
        <w:t xml:space="preserve"> пени из расчёта 0,1% от цены Участка за каждый календарный день просрочки.</w:t>
      </w:r>
    </w:p>
    <w:p w14:paraId="6F8EDD96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Расторжение Договора в соответствии с пунктом 3.2. Договора не освобождает</w:t>
      </w:r>
      <w:r w:rsidRPr="00BC703C">
        <w:rPr>
          <w:rFonts w:ascii="PT Astra Serif" w:hAnsi="PT Astra Serif"/>
          <w:b/>
        </w:rPr>
        <w:t xml:space="preserve"> Покупателя</w:t>
      </w:r>
      <w:r w:rsidRPr="00BC703C">
        <w:rPr>
          <w:rFonts w:ascii="PT Astra Serif" w:hAnsi="PT Astra Serif"/>
        </w:rPr>
        <w:t xml:space="preserve"> от уплаты указанной неустойки.</w:t>
      </w:r>
    </w:p>
    <w:p w14:paraId="56D7C0D9" w14:textId="77777777" w:rsidR="00BC703C" w:rsidRPr="00BC703C" w:rsidRDefault="00BC703C" w:rsidP="00CA56F1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</w:p>
    <w:p w14:paraId="2E0E1A54" w14:textId="77777777" w:rsidR="00BC703C" w:rsidRPr="00BC703C" w:rsidRDefault="00BC703C" w:rsidP="00CA56F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6. ОСОБЫЕ УСЛОВИЯ</w:t>
      </w:r>
    </w:p>
    <w:p w14:paraId="2DEFA044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6.1. Изменение целевого назначения и разрешённого использования земельного участка, указанного в пункте 1.1 Договора, допускается в порядке, предусмотренном законодательством Российской Федерации.</w:t>
      </w:r>
    </w:p>
    <w:p w14:paraId="5CE40946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6.2. Содержание статей 131, 167, 209, 223, 459, 460, 551, 552, 556, 557 Гражданского кодекса Российской Федерации, основания и последствия расторжения Договора </w:t>
      </w:r>
      <w:r w:rsidRPr="00BC703C">
        <w:rPr>
          <w:rFonts w:ascii="PT Astra Serif" w:hAnsi="PT Astra Serif"/>
          <w:b/>
        </w:rPr>
        <w:t>Сторонам</w:t>
      </w:r>
      <w:r w:rsidRPr="00BC703C">
        <w:rPr>
          <w:rFonts w:ascii="PT Astra Serif" w:hAnsi="PT Astra Serif"/>
        </w:rPr>
        <w:t xml:space="preserve"> известны и понятны.</w:t>
      </w:r>
    </w:p>
    <w:p w14:paraId="3344A197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>6.3. Изменения и дополнения к Договору действительны, если они совершены                        в письменной форме, подписаны уполномоченными лицами.</w:t>
      </w:r>
    </w:p>
    <w:p w14:paraId="6AF7EB8E" w14:textId="35D7C4B4" w:rsid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BC703C">
        <w:rPr>
          <w:rFonts w:ascii="PT Astra Serif" w:hAnsi="PT Astra Serif"/>
        </w:rPr>
        <w:t xml:space="preserve">6.4. Договор составлен в </w:t>
      </w:r>
      <w:r w:rsidR="008E5E9E">
        <w:rPr>
          <w:rFonts w:ascii="PT Astra Serif" w:hAnsi="PT Astra Serif"/>
        </w:rPr>
        <w:t>двух</w:t>
      </w:r>
      <w:r w:rsidRPr="00BC703C">
        <w:rPr>
          <w:rFonts w:ascii="PT Astra Serif" w:hAnsi="PT Astra Serif"/>
        </w:rPr>
        <w:t xml:space="preserve"> экземплярах, имеющих одинаковую юридическую силу, один из которых выдан</w:t>
      </w:r>
      <w:r w:rsidRPr="00BC703C">
        <w:rPr>
          <w:rFonts w:ascii="PT Astra Serif" w:hAnsi="PT Astra Serif"/>
          <w:b/>
        </w:rPr>
        <w:t xml:space="preserve"> Покупателю</w:t>
      </w:r>
      <w:r w:rsidRPr="00BC703C">
        <w:rPr>
          <w:rFonts w:ascii="PT Astra Serif" w:hAnsi="PT Astra Serif"/>
        </w:rPr>
        <w:t xml:space="preserve">, второй хранится у </w:t>
      </w:r>
      <w:r w:rsidRPr="00BC703C">
        <w:rPr>
          <w:rFonts w:ascii="PT Astra Serif" w:hAnsi="PT Astra Serif"/>
          <w:b/>
        </w:rPr>
        <w:t>Продавца</w:t>
      </w:r>
      <w:r w:rsidR="0009641F">
        <w:rPr>
          <w:rFonts w:ascii="PT Astra Serif" w:hAnsi="PT Astra Serif"/>
        </w:rPr>
        <w:t>.</w:t>
      </w:r>
    </w:p>
    <w:p w14:paraId="44148E49" w14:textId="77777777" w:rsidR="00BC703C" w:rsidRPr="00BC703C" w:rsidRDefault="00BC703C" w:rsidP="00CA56F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63A36F58" w14:textId="77777777" w:rsidR="00BC703C" w:rsidRPr="00BC703C" w:rsidRDefault="00BC703C" w:rsidP="00CA56F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BC703C">
        <w:rPr>
          <w:rFonts w:ascii="PT Astra Serif" w:hAnsi="PT Astra Serif"/>
        </w:rPr>
        <w:t>7. РЕКВИЗИТЫ И ПОДПИСИ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4782"/>
      </w:tblGrid>
      <w:tr w:rsidR="00BC703C" w:rsidRPr="00BC703C" w14:paraId="3BA33F9B" w14:textId="77777777" w:rsidTr="00750292">
        <w:tc>
          <w:tcPr>
            <w:tcW w:w="4788" w:type="dxa"/>
          </w:tcPr>
          <w:p w14:paraId="06E5DB3F" w14:textId="77777777" w:rsidR="00BC703C" w:rsidRPr="00BC703C" w:rsidRDefault="00BC703C" w:rsidP="00CA56F1">
            <w:pPr>
              <w:pStyle w:val="ConsPlusNonformat"/>
              <w:widowControl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r w:rsidRPr="00BC703C"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  <w:t>Продавец</w:t>
            </w:r>
            <w:r w:rsidRPr="00BC703C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2" w:type="dxa"/>
          </w:tcPr>
          <w:p w14:paraId="3B18A5F3" w14:textId="77777777" w:rsidR="00BC703C" w:rsidRPr="00BC703C" w:rsidRDefault="00BC703C" w:rsidP="00CA56F1">
            <w:pPr>
              <w:pStyle w:val="ConsPlusNonformat"/>
              <w:widowControl/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</w:pPr>
            <w:bookmarkStart w:id="4" w:name="Bookmark105"/>
            <w:r w:rsidRPr="00BC703C">
              <w:rPr>
                <w:rFonts w:ascii="PT Astra Serif" w:hAnsi="PT Astra Serif" w:cs="Times New Roman"/>
                <w:b/>
                <w:sz w:val="24"/>
                <w:szCs w:val="24"/>
              </w:rPr>
              <w:t>Покупатель</w:t>
            </w:r>
            <w:bookmarkEnd w:id="4"/>
            <w:r w:rsidRPr="00BC703C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</w:p>
        </w:tc>
      </w:tr>
      <w:tr w:rsidR="00BC703C" w:rsidRPr="00BC703C" w14:paraId="74E3B6E6" w14:textId="77777777" w:rsidTr="00750292">
        <w:tc>
          <w:tcPr>
            <w:tcW w:w="4788" w:type="dxa"/>
          </w:tcPr>
          <w:p w14:paraId="00CBFF78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  <w:lang w:eastAsia="ar-SA"/>
              </w:rPr>
            </w:pPr>
            <w:r w:rsidRPr="00BC703C">
              <w:rPr>
                <w:rFonts w:ascii="PT Astra Serif" w:hAnsi="PT Astra Serif"/>
                <w:b/>
                <w:sz w:val="24"/>
                <w:szCs w:val="24"/>
                <w:lang w:eastAsia="ar-SA"/>
              </w:rPr>
              <w:t>Муниципальное учреждение администрация муниципального образования «Вешкаймский район» Ульяновской области</w:t>
            </w:r>
          </w:p>
          <w:p w14:paraId="2D14501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</w:p>
          <w:p w14:paraId="7F529192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</w:p>
          <w:p w14:paraId="1DA7915A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C703C">
              <w:rPr>
                <w:rFonts w:ascii="PT Astra Serif" w:hAnsi="PT Astra Serif"/>
                <w:sz w:val="24"/>
                <w:szCs w:val="24"/>
              </w:rPr>
              <w:t>433100,  Ульяновская</w:t>
            </w:r>
            <w:proofErr w:type="gramEnd"/>
            <w:r w:rsidRPr="00BC703C">
              <w:rPr>
                <w:rFonts w:ascii="PT Astra Serif" w:hAnsi="PT Astra Serif"/>
                <w:sz w:val="24"/>
                <w:szCs w:val="24"/>
              </w:rPr>
              <w:t xml:space="preserve"> область,</w:t>
            </w:r>
          </w:p>
          <w:p w14:paraId="407FFCF1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 xml:space="preserve">Вешкаймский район, </w:t>
            </w:r>
            <w:proofErr w:type="spellStart"/>
            <w:r w:rsidRPr="00BC703C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BC703C">
              <w:rPr>
                <w:rFonts w:ascii="PT Astra Serif" w:hAnsi="PT Astra Serif"/>
                <w:sz w:val="24"/>
                <w:szCs w:val="24"/>
              </w:rPr>
              <w:t xml:space="preserve">. Вешкайма, </w:t>
            </w:r>
          </w:p>
          <w:p w14:paraId="09177BD3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>ул. Комсомольская, д. 14</w:t>
            </w:r>
          </w:p>
          <w:p w14:paraId="64F6120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>тел. 8 (84243) 2-12-12</w:t>
            </w:r>
          </w:p>
          <w:p w14:paraId="4F1FC36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</w:p>
          <w:p w14:paraId="10994814" w14:textId="77777777" w:rsidR="00BC703C" w:rsidRPr="00BC703C" w:rsidRDefault="00BC703C" w:rsidP="00CA56F1">
            <w:pPr>
              <w:rPr>
                <w:rFonts w:ascii="PT Astra Serif" w:hAnsi="PT Astra Serif"/>
              </w:rPr>
            </w:pPr>
            <w:r w:rsidRPr="00BC703C">
              <w:rPr>
                <w:rFonts w:ascii="PT Astra Serif" w:hAnsi="PT Astra Serif"/>
              </w:rPr>
              <w:t xml:space="preserve">ИНН 7305000456 / КПП 730501001 </w:t>
            </w:r>
          </w:p>
          <w:p w14:paraId="636ED711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BC703C">
              <w:rPr>
                <w:rFonts w:ascii="PT Astra Serif" w:hAnsi="PT Astra Serif"/>
                <w:sz w:val="24"/>
                <w:szCs w:val="24"/>
              </w:rPr>
              <w:t>ОГРН 1027300769022</w:t>
            </w:r>
          </w:p>
          <w:p w14:paraId="2E3DA309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bookmarkStart w:id="5" w:name="Bookmark37"/>
          </w:p>
          <w:bookmarkEnd w:id="5"/>
          <w:p w14:paraId="0DA44D6A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BC703C">
              <w:rPr>
                <w:rFonts w:ascii="PT Astra Serif" w:hAnsi="PT Astra Serif"/>
                <w:b/>
                <w:sz w:val="24"/>
                <w:szCs w:val="24"/>
              </w:rPr>
              <w:t>Глава администрации</w:t>
            </w:r>
          </w:p>
          <w:p w14:paraId="733A975F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29CE1CBC" w14:textId="77777777" w:rsidR="00BC703C" w:rsidRPr="00BC703C" w:rsidRDefault="00BC703C" w:rsidP="00CA56F1">
            <w:pPr>
              <w:pStyle w:val="ConsNonformat"/>
              <w:widowControl/>
              <w:rPr>
                <w:rFonts w:ascii="PT Astra Serif" w:hAnsi="PT Astra Serif"/>
                <w:b/>
                <w:sz w:val="24"/>
                <w:szCs w:val="24"/>
              </w:rPr>
            </w:pPr>
            <w:r w:rsidRPr="00BC703C">
              <w:rPr>
                <w:rFonts w:ascii="PT Astra Serif" w:hAnsi="PT Astra Serif"/>
                <w:b/>
                <w:sz w:val="24"/>
                <w:szCs w:val="24"/>
              </w:rPr>
              <w:t>________________________Т.Н. Стельмах</w:t>
            </w:r>
          </w:p>
          <w:p w14:paraId="633130A3" w14:textId="77777777" w:rsidR="00BC703C" w:rsidRPr="00BC703C" w:rsidRDefault="00BC703C" w:rsidP="00CA56F1">
            <w:pPr>
              <w:pStyle w:val="ConsPlusNonformat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ar-SA"/>
              </w:rPr>
            </w:pPr>
            <w:r w:rsidRPr="00BC703C">
              <w:rPr>
                <w:rFonts w:ascii="PT Astra Serif" w:hAnsi="PT Astra Serif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782" w:type="dxa"/>
          </w:tcPr>
          <w:p w14:paraId="23FB25BE" w14:textId="58506960" w:rsidR="00BC703C" w:rsidRPr="00BC703C" w:rsidRDefault="00BC703C" w:rsidP="00CA56F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</w:rPr>
            </w:pPr>
          </w:p>
        </w:tc>
      </w:tr>
    </w:tbl>
    <w:p w14:paraId="5D0C93A3" w14:textId="47266C4F" w:rsidR="00551C85" w:rsidRPr="00040530" w:rsidRDefault="00551C85" w:rsidP="00956C1A">
      <w:pPr>
        <w:keepNext/>
        <w:tabs>
          <w:tab w:val="left" w:pos="4536"/>
        </w:tabs>
        <w:outlineLvl w:val="1"/>
        <w:rPr>
          <w:rFonts w:ascii="PT Astra Serif" w:hAnsi="PT Astra Serif"/>
          <w:bCs/>
          <w:sz w:val="20"/>
          <w:szCs w:val="20"/>
        </w:rPr>
      </w:pPr>
    </w:p>
    <w:sectPr w:rsidR="00551C85" w:rsidRPr="00040530" w:rsidSect="000C03E0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38D0" w14:textId="77777777" w:rsidR="004B55FD" w:rsidRDefault="004B55FD" w:rsidP="00BA35B3">
      <w:r>
        <w:separator/>
      </w:r>
    </w:p>
  </w:endnote>
  <w:endnote w:type="continuationSeparator" w:id="0">
    <w:p w14:paraId="7F022C49" w14:textId="77777777" w:rsidR="004B55FD" w:rsidRDefault="004B55FD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F7B0" w14:textId="2B5B5CB7" w:rsidR="00040530" w:rsidRDefault="00040530" w:rsidP="00BA35B3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61332" w14:textId="77777777" w:rsidR="004B55FD" w:rsidRDefault="004B55FD" w:rsidP="00BA35B3">
      <w:r>
        <w:separator/>
      </w:r>
    </w:p>
  </w:footnote>
  <w:footnote w:type="continuationSeparator" w:id="0">
    <w:p w14:paraId="7756C62C" w14:textId="77777777" w:rsidR="004B55FD" w:rsidRDefault="004B55FD" w:rsidP="00B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45316"/>
      <w:docPartObj>
        <w:docPartGallery w:val="Page Numbers (Top of Page)"/>
        <w:docPartUnique/>
      </w:docPartObj>
    </w:sdtPr>
    <w:sdtEndPr/>
    <w:sdtContent>
      <w:p w14:paraId="382FDB27" w14:textId="5F757BA8" w:rsidR="000C03E0" w:rsidRDefault="000C03E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9D">
          <w:rPr>
            <w:noProof/>
          </w:rPr>
          <w:t>3</w:t>
        </w:r>
        <w:r>
          <w:fldChar w:fldCharType="end"/>
        </w:r>
      </w:p>
    </w:sdtContent>
  </w:sdt>
  <w:p w14:paraId="2F0CED03" w14:textId="77777777" w:rsidR="000C03E0" w:rsidRDefault="000C03E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12"/>
    <w:rsid w:val="00015D68"/>
    <w:rsid w:val="00040530"/>
    <w:rsid w:val="00040911"/>
    <w:rsid w:val="000867EB"/>
    <w:rsid w:val="0009641F"/>
    <w:rsid w:val="000C03E0"/>
    <w:rsid w:val="001602CD"/>
    <w:rsid w:val="00187012"/>
    <w:rsid w:val="00191788"/>
    <w:rsid w:val="001A5F9D"/>
    <w:rsid w:val="001B1ACE"/>
    <w:rsid w:val="001C2059"/>
    <w:rsid w:val="001E1E0E"/>
    <w:rsid w:val="001F124F"/>
    <w:rsid w:val="00212FE1"/>
    <w:rsid w:val="00234E14"/>
    <w:rsid w:val="002661C2"/>
    <w:rsid w:val="00272603"/>
    <w:rsid w:val="002864CE"/>
    <w:rsid w:val="0029246A"/>
    <w:rsid w:val="002A11B6"/>
    <w:rsid w:val="002C201C"/>
    <w:rsid w:val="00305EF3"/>
    <w:rsid w:val="00311E49"/>
    <w:rsid w:val="00313F8D"/>
    <w:rsid w:val="003567F5"/>
    <w:rsid w:val="0039163A"/>
    <w:rsid w:val="003C32A0"/>
    <w:rsid w:val="003C4174"/>
    <w:rsid w:val="003E449C"/>
    <w:rsid w:val="003F455F"/>
    <w:rsid w:val="004220BF"/>
    <w:rsid w:val="00425529"/>
    <w:rsid w:val="00435ECA"/>
    <w:rsid w:val="00437E77"/>
    <w:rsid w:val="00454212"/>
    <w:rsid w:val="00460B57"/>
    <w:rsid w:val="004838E4"/>
    <w:rsid w:val="004A1504"/>
    <w:rsid w:val="004B4667"/>
    <w:rsid w:val="004B55FD"/>
    <w:rsid w:val="004B782F"/>
    <w:rsid w:val="004E2C40"/>
    <w:rsid w:val="004E3FF6"/>
    <w:rsid w:val="00506998"/>
    <w:rsid w:val="00551C85"/>
    <w:rsid w:val="00552264"/>
    <w:rsid w:val="00555A9D"/>
    <w:rsid w:val="005579F4"/>
    <w:rsid w:val="00560206"/>
    <w:rsid w:val="00596FCC"/>
    <w:rsid w:val="005D126A"/>
    <w:rsid w:val="005D58AA"/>
    <w:rsid w:val="005F52F2"/>
    <w:rsid w:val="00601DF6"/>
    <w:rsid w:val="00680D2D"/>
    <w:rsid w:val="006D3BEF"/>
    <w:rsid w:val="006E7A2A"/>
    <w:rsid w:val="007047EE"/>
    <w:rsid w:val="0071336D"/>
    <w:rsid w:val="00721428"/>
    <w:rsid w:val="00771B6D"/>
    <w:rsid w:val="007A0C85"/>
    <w:rsid w:val="007A3B0C"/>
    <w:rsid w:val="007E3C58"/>
    <w:rsid w:val="007F50A9"/>
    <w:rsid w:val="00813482"/>
    <w:rsid w:val="00827C62"/>
    <w:rsid w:val="00857652"/>
    <w:rsid w:val="008863F8"/>
    <w:rsid w:val="00893956"/>
    <w:rsid w:val="00896682"/>
    <w:rsid w:val="008A3CE4"/>
    <w:rsid w:val="008D3A9C"/>
    <w:rsid w:val="008D5087"/>
    <w:rsid w:val="008E5E9E"/>
    <w:rsid w:val="0091581E"/>
    <w:rsid w:val="00916F13"/>
    <w:rsid w:val="00950C30"/>
    <w:rsid w:val="00956C1A"/>
    <w:rsid w:val="00960D51"/>
    <w:rsid w:val="00984262"/>
    <w:rsid w:val="009856DD"/>
    <w:rsid w:val="009F5B6A"/>
    <w:rsid w:val="00A06134"/>
    <w:rsid w:val="00A443DA"/>
    <w:rsid w:val="00AB53CF"/>
    <w:rsid w:val="00AD3376"/>
    <w:rsid w:val="00AE3EBB"/>
    <w:rsid w:val="00AE53BE"/>
    <w:rsid w:val="00AF63BA"/>
    <w:rsid w:val="00B62450"/>
    <w:rsid w:val="00B65AF7"/>
    <w:rsid w:val="00B7245E"/>
    <w:rsid w:val="00BA35B3"/>
    <w:rsid w:val="00BC24BF"/>
    <w:rsid w:val="00BC703C"/>
    <w:rsid w:val="00BC7BE7"/>
    <w:rsid w:val="00BE6A7E"/>
    <w:rsid w:val="00C5247C"/>
    <w:rsid w:val="00C943B2"/>
    <w:rsid w:val="00C95C50"/>
    <w:rsid w:val="00CA56F1"/>
    <w:rsid w:val="00CC0174"/>
    <w:rsid w:val="00CE7F85"/>
    <w:rsid w:val="00CF42FF"/>
    <w:rsid w:val="00D03CD5"/>
    <w:rsid w:val="00D320E1"/>
    <w:rsid w:val="00D33C7F"/>
    <w:rsid w:val="00D60762"/>
    <w:rsid w:val="00DD5801"/>
    <w:rsid w:val="00E269C2"/>
    <w:rsid w:val="00E44A4B"/>
    <w:rsid w:val="00E46ABA"/>
    <w:rsid w:val="00E528E7"/>
    <w:rsid w:val="00E54B34"/>
    <w:rsid w:val="00F40789"/>
    <w:rsid w:val="00F6777B"/>
    <w:rsid w:val="00F70913"/>
    <w:rsid w:val="00FA76E6"/>
    <w:rsid w:val="00FB14DD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AE1F"/>
  <w15:docId w15:val="{D4D831DB-9A7F-4C38-BA90-788F94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DAD7-FCDF-4C45-82DD-2ACAD817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Яцентюк Светлана Борисовна</cp:lastModifiedBy>
  <cp:revision>3</cp:revision>
  <cp:lastPrinted>2023-03-22T12:38:00Z</cp:lastPrinted>
  <dcterms:created xsi:type="dcterms:W3CDTF">2023-06-09T07:37:00Z</dcterms:created>
  <dcterms:modified xsi:type="dcterms:W3CDTF">2023-06-09T07:38:00Z</dcterms:modified>
</cp:coreProperties>
</file>