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rPr>
          <w:rFonts w:ascii="PT Astra Serif" w:hAnsi="PT Astra Serif" w:eastAsia="Calibri"/>
          <w:sz w:val="28"/>
          <w:szCs w:val="28"/>
          <w:lang w:eastAsia="en-US"/>
        </w:rPr>
      </w:pPr>
      <w:r>
        <w:rPr/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МУНИЦИПАЛЬНОЕ УЧРЕЖДЕНИЕ АДМИНИСТРАЦИИ МУНИЦИПАЛЬНОГО ОБРАЗОВАНИЯ</w:t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eastAsia="Calibri" w:ascii="PT Astra Serif" w:hAnsi="PT Astra Serif"/>
          <w:b/>
          <w:sz w:val="48"/>
          <w:szCs w:val="48"/>
        </w:rPr>
        <w:t>ПОСТАНОВЛЕНИЕ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tabs>
          <w:tab w:val="clear" w:pos="708"/>
          <w:tab w:val="left" w:pos="3990" w:leader="none"/>
        </w:tabs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_</w:t>
      </w:r>
      <w:r>
        <w:rPr>
          <w:rFonts w:eastAsia="Andale Sans UI" w:cs="Times New Roman" w:ascii="PT Astra Serif" w:hAnsi="PT Astra Serif"/>
          <w:color w:val="auto"/>
          <w:kern w:val="2"/>
          <w:sz w:val="28"/>
          <w:szCs w:val="24"/>
          <w:u w:val="single"/>
          <w:lang w:val="ru-RU" w:eastAsia="ar-SA" w:bidi="ar-SA"/>
        </w:rPr>
        <w:t>5 декабря 2022г.</w:t>
      </w:r>
      <w:r>
        <w:rPr>
          <w:rFonts w:ascii="PT Astra Serif" w:hAnsi="PT Astra Serif"/>
          <w:sz w:val="28"/>
        </w:rPr>
        <w:t>_                                                                             № _</w:t>
      </w:r>
      <w:r>
        <w:rPr>
          <w:rFonts w:eastAsia="Andale Sans UI" w:cs="Times New Roman" w:ascii="PT Astra Serif" w:hAnsi="PT Astra Serif"/>
          <w:color w:val="auto"/>
          <w:kern w:val="2"/>
          <w:sz w:val="28"/>
          <w:szCs w:val="24"/>
          <w:u w:val="single"/>
          <w:lang w:val="ru-RU" w:eastAsia="ar-SA" w:bidi="ar-SA"/>
        </w:rPr>
        <w:t>1025</w:t>
      </w:r>
      <w:r>
        <w:rPr>
          <w:rFonts w:ascii="PT Astra Serif" w:hAnsi="PT Astra Serif"/>
          <w:sz w:val="28"/>
        </w:rPr>
        <w:t>_</w:t>
      </w:r>
    </w:p>
    <w:p>
      <w:pPr>
        <w:pStyle w:val="Normal"/>
        <w:tabs>
          <w:tab w:val="clear" w:pos="708"/>
          <w:tab w:val="left" w:pos="3990" w:leader="none"/>
        </w:tabs>
        <w:snapToGrid w:val="false"/>
        <w:ind w:right="-81" w:hanging="0"/>
        <w:jc w:val="center"/>
        <w:rPr>
          <w:rFonts w:ascii="PT Astra Serif" w:hAnsi="PT Astra Serif" w:eastAsia="Times New Roman"/>
        </w:rPr>
      </w:pPr>
      <w:r>
        <w:rPr>
          <w:rFonts w:eastAsia="Times New Roman" w:ascii="PT Astra Serif" w:hAnsi="PT Astra Serif"/>
        </w:rPr>
        <w:t xml:space="preserve">  </w:t>
      </w:r>
      <w:r>
        <w:rPr>
          <w:rFonts w:eastAsia="Times New Roman" w:ascii="PT Astra Serif" w:hAnsi="PT Astra Serif"/>
        </w:rPr>
        <w:t>р.п. Вешкайма</w:t>
      </w:r>
    </w:p>
    <w:p>
      <w:pPr>
        <w:pStyle w:val="Normal"/>
        <w:tabs>
          <w:tab w:val="clear" w:pos="708"/>
          <w:tab w:val="left" w:pos="3990" w:leader="none"/>
        </w:tabs>
        <w:snapToGrid w:val="false"/>
        <w:ind w:right="-81" w:hanging="0"/>
        <w:jc w:val="center"/>
        <w:rPr>
          <w:rFonts w:ascii="PT Astra Serif" w:hAnsi="PT Astra Serif" w:eastAsia="Times New Roman"/>
        </w:rPr>
      </w:pPr>
      <w:r>
        <w:rPr>
          <w:rFonts w:eastAsia="Times New Roman" w:ascii="PT Astra Serif" w:hAnsi="PT Astra Serif"/>
        </w:rPr>
      </w:r>
    </w:p>
    <w:p>
      <w:pPr>
        <w:pStyle w:val="Normal"/>
        <w:tabs>
          <w:tab w:val="clear" w:pos="708"/>
          <w:tab w:val="left" w:pos="3990" w:leader="none"/>
        </w:tabs>
        <w:snapToGrid w:val="false"/>
        <w:ind w:right="-81" w:hanging="0"/>
        <w:jc w:val="center"/>
        <w:rPr>
          <w:rFonts w:ascii="PT Astra Serif" w:hAnsi="PT Astra Serif" w:eastAsia="Times New Roman"/>
        </w:rPr>
      </w:pPr>
      <w:r>
        <w:rPr>
          <w:rFonts w:eastAsia="Times New Roman" w:ascii="PT Astra Serif" w:hAnsi="PT Astra Serif"/>
        </w:rPr>
      </w:r>
    </w:p>
    <w:p>
      <w:pPr>
        <w:pStyle w:val="Normal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Об утверждении П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  <w:shd w:fill="FFFFFF" w:val="clear"/>
        </w:rPr>
        <w:t>рограммы профилактики рисков причинения вреда (ущерба) охраняемым законом ценностям в сфере</w:t>
      </w:r>
      <w:r>
        <w:rPr>
          <w:rFonts w:ascii="PT Astra Serif" w:hAnsi="PT Astra Serif"/>
          <w:b/>
          <w:bCs/>
          <w:sz w:val="28"/>
          <w:szCs w:val="28"/>
        </w:rPr>
        <w:t xml:space="preserve">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«Вешкаймский район» Ульяновской области на 2023 год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rFonts w:ascii="PT Astra Serif" w:hAnsi="PT Astra Serif"/>
          <w:color w:val="000000" w:themeColor="text1"/>
          <w:sz w:val="28"/>
          <w:szCs w:val="28"/>
          <w:shd w:fill="FFFFFF" w:val="clear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PT Astra Serif" w:hAnsi="PT Astra Serif"/>
          <w:sz w:val="28"/>
          <w:szCs w:val="28"/>
        </w:rPr>
        <w:t>администрация муниципального образования «Вешкаймский район», постановляет:</w:t>
      </w:r>
    </w:p>
    <w:p>
      <w:pPr>
        <w:pStyle w:val="Normal"/>
        <w:ind w:firstLine="708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color w:val="000000" w:themeColor="text1"/>
          <w:sz w:val="28"/>
          <w:szCs w:val="28"/>
        </w:rPr>
        <w:t>Утвердить П</w:t>
      </w:r>
      <w:r>
        <w:rPr>
          <w:rFonts w:ascii="PT Astra Serif" w:hAnsi="PT Astra Serif"/>
          <w:color w:val="000000" w:themeColor="text1"/>
          <w:sz w:val="28"/>
          <w:szCs w:val="28"/>
          <w:shd w:fill="FFFFFF" w:val="clear"/>
        </w:rPr>
        <w:t xml:space="preserve">рограмму профилактики рисков причинения вреда (ущерба) охраняемым законом ценностям </w:t>
      </w:r>
      <w:r>
        <w:rPr>
          <w:rFonts w:ascii="PT Astra Serif" w:hAnsi="PT Astra Serif"/>
          <w:bCs/>
          <w:color w:val="000000" w:themeColor="text1"/>
          <w:sz w:val="28"/>
          <w:szCs w:val="28"/>
          <w:shd w:fill="FFFFFF" w:val="clear"/>
        </w:rPr>
        <w:t>в сфере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«Вешкаймский район» Ульяновской области на 2023 год (приложение № 1)</w:t>
      </w:r>
      <w:r>
        <w:rPr>
          <w:rFonts w:ascii="PT Astra Serif" w:hAnsi="PT Astra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его обнародования</w:t>
      </w:r>
      <w:r>
        <w:rPr>
          <w:rFonts w:ascii="PT Astra Serif" w:hAnsi="PT Astra Serif"/>
          <w:bCs/>
          <w:sz w:val="28"/>
          <w:szCs w:val="28"/>
        </w:rPr>
        <w:t>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Spacing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</w:t>
      </w:r>
    </w:p>
    <w:p>
      <w:pPr>
        <w:pStyle w:val="NoSpacing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«Вешкаймский район»                                                                      Т.Н. Стельмах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61"/>
        <w:gridCol w:w="770"/>
        <w:gridCol w:w="5640"/>
      </w:tblGrid>
      <w:tr>
        <w:trPr/>
        <w:tc>
          <w:tcPr>
            <w:tcW w:w="316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8"/>
                <w:lang w:eastAsia="ru-RU"/>
              </w:rPr>
            </w:pPr>
            <w:r>
              <w:rPr>
                <w:rFonts w:ascii="PT Astra Serif" w:hAnsi="PT Astra Serif"/>
                <w:sz w:val="28"/>
                <w:lang w:eastAsia="ru-RU"/>
              </w:rPr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8"/>
                <w:lang w:eastAsia="ru-RU"/>
              </w:rPr>
            </w:pPr>
            <w:r>
              <w:rPr>
                <w:rFonts w:ascii="PT Astra Serif" w:hAnsi="PT Astra Serif"/>
                <w:sz w:val="28"/>
                <w:lang w:eastAsia="ru-RU"/>
              </w:rPr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 1 к постановлению</w:t>
            </w:r>
          </w:p>
          <w:p>
            <w:pPr>
              <w:pStyle w:val="Normal"/>
              <w:widowControl w:val="false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администрации муниципального образования «Вешкаймский район» Ульяновской области</w:t>
            </w:r>
          </w:p>
          <w:p>
            <w:pPr>
              <w:pStyle w:val="Normal"/>
              <w:widowControl w:val="false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 </w:t>
            </w:r>
            <w:r>
              <w:rPr>
                <w:rFonts w:eastAsia="Andale Sans UI" w:cs="Times New Roman" w:ascii="PT Astra Serif" w:hAnsi="PT Astra Serif"/>
                <w:color w:val="auto"/>
                <w:kern w:val="2"/>
                <w:sz w:val="28"/>
                <w:szCs w:val="28"/>
                <w:lang w:val="ru-RU" w:eastAsia="ar-SA" w:bidi="ar-SA"/>
              </w:rPr>
              <w:t>05.12.2022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  </w:t>
            </w:r>
            <w:r>
              <w:rPr>
                <w:rFonts w:eastAsia="Andale Sans UI" w:cs="Times New Roman" w:ascii="PT Astra Serif" w:hAnsi="PT Astra Serif"/>
                <w:color w:val="auto"/>
                <w:kern w:val="2"/>
                <w:sz w:val="28"/>
                <w:szCs w:val="28"/>
                <w:lang w:val="ru-RU" w:eastAsia="ar-SA" w:bidi="ar-SA"/>
              </w:rPr>
              <w:t>1025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8"/>
                <w:lang w:eastAsia="ru-RU"/>
              </w:rPr>
            </w:pPr>
            <w:r>
              <w:rPr>
                <w:rFonts w:ascii="PT Astra Serif" w:hAnsi="PT Astra Serif"/>
                <w:sz w:val="28"/>
                <w:lang w:eastAsia="ru-RU"/>
              </w:rPr>
            </w:r>
          </w:p>
        </w:tc>
      </w:tr>
    </w:tbl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bCs/>
          <w:color w:val="000000" w:themeColor="text1"/>
          <w:sz w:val="28"/>
          <w:szCs w:val="28"/>
        </w:rPr>
        <w:t>П</w:t>
      </w:r>
      <w:r>
        <w:rPr>
          <w:rFonts w:ascii="PT Astra Serif" w:hAnsi="PT Astra Serif"/>
          <w:b/>
          <w:bCs/>
          <w:color w:val="000000" w:themeColor="text1"/>
          <w:sz w:val="28"/>
          <w:szCs w:val="28"/>
          <w:shd w:fill="FFFFFF" w:val="clear"/>
        </w:rPr>
        <w:t>рограмма профилактики рисков причинения вреда (ущерба) охраняемым законом ценностям в сфере</w:t>
      </w:r>
      <w:r>
        <w:rPr>
          <w:rFonts w:ascii="PT Astra Serif" w:hAnsi="PT Astra Serif"/>
          <w:bCs/>
          <w:sz w:val="28"/>
          <w:szCs w:val="28"/>
        </w:rPr>
        <w:t xml:space="preserve">  </w:t>
      </w:r>
      <w:r>
        <w:rPr>
          <w:rFonts w:ascii="PT Astra Serif" w:hAnsi="PT Astra Serif"/>
          <w:b/>
          <w:bCs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«Вешкаймский район» Ульяновской области на 2023 год</w:t>
      </w:r>
    </w:p>
    <w:p>
      <w:pPr>
        <w:pStyle w:val="Normal"/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cs="Times New Roman" w:ascii="PT Astra Serif" w:hAnsi="PT Astra Serif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С принятием </w:t>
      </w:r>
      <w:r>
        <w:rPr>
          <w:rFonts w:cs="Times New Roman" w:ascii="PT Astra Serif" w:hAnsi="PT Astra Serif"/>
          <w:color w:val="000000" w:themeColor="text1"/>
          <w:sz w:val="28"/>
          <w:szCs w:val="28"/>
          <w:shd w:fill="FFFFFF" w:val="clear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rFonts w:cs="Times New Roman" w:ascii="PT Astra Serif" w:hAnsi="PT Astra Serif"/>
          <w:bCs/>
          <w:color w:val="000000" w:themeColor="text1"/>
          <w:sz w:val="28"/>
          <w:szCs w:val="28"/>
        </w:rPr>
        <w:t>муниципального контроля</w:t>
      </w:r>
      <w:r>
        <w:rPr>
          <w:rFonts w:cs="Times New Roman" w:ascii="PT Astra Serif" w:hAnsi="PT Astra Serif"/>
          <w:bCs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в границах муниципального образования «Вешкаймский район» </w:t>
      </w:r>
      <w:r>
        <w:rPr>
          <w:rFonts w:cs="Times New Roman" w:ascii="PT Astra Serif" w:hAnsi="PT Astra Serif"/>
          <w:iCs/>
          <w:color w:val="000000" w:themeColor="text1"/>
          <w:sz w:val="28"/>
          <w:szCs w:val="28"/>
        </w:rPr>
        <w:t xml:space="preserve">(далее – </w:t>
      </w:r>
      <w:r>
        <w:rPr>
          <w:rFonts w:cs="Times New Roman" w:ascii="PT Astra Serif" w:hAnsi="PT Astra Serif"/>
          <w:color w:val="000000"/>
          <w:sz w:val="28"/>
          <w:szCs w:val="28"/>
        </w:rPr>
        <w:t>муниципальный контроль</w:t>
      </w:r>
      <w:r>
        <w:rPr>
          <w:rFonts w:cs="Times New Roman" w:ascii="PT Astra Serif" w:hAnsi="PT Astra Serif"/>
          <w:sz w:val="28"/>
          <w:szCs w:val="28"/>
        </w:rPr>
        <w:t xml:space="preserve"> в области охраны и использования особо охраняемых природных территорий</w:t>
      </w:r>
      <w:r>
        <w:rPr>
          <w:rFonts w:cs="Times New Roman" w:ascii="PT Astra Serif" w:hAnsi="PT Astra Serif"/>
          <w:iCs/>
          <w:color w:val="000000" w:themeColor="text1"/>
          <w:sz w:val="28"/>
          <w:szCs w:val="28"/>
        </w:rPr>
        <w:t>)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было отнесено </w:t>
      </w:r>
      <w:r>
        <w:rPr>
          <w:rFonts w:cs="Times New Roman" w:ascii="PT Astra Serif" w:hAnsi="PT Astra Serif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>
        <w:rPr>
          <w:rFonts w:cs="Times New Roman" w:ascii="PT Astra Serif" w:hAnsi="PT Astra Serif"/>
          <w:color w:val="000000"/>
          <w:sz w:val="28"/>
          <w:szCs w:val="28"/>
        </w:rPr>
        <w:t>муниципального образования «Вешкаймский район» (далее -</w:t>
      </w:r>
      <w:r>
        <w:rPr>
          <w:rFonts w:cs="Times New Roman" w:ascii="PT Astra Serif" w:hAnsi="PT Astra Serif"/>
          <w:sz w:val="28"/>
          <w:szCs w:val="28"/>
        </w:rPr>
        <w:t xml:space="preserve"> особо охраняемые природные территории</w:t>
      </w:r>
      <w:r>
        <w:rPr>
          <w:rFonts w:cs="Times New Roman" w:ascii="PT Astra Serif" w:hAnsi="PT Astra Serif"/>
          <w:color w:val="000000"/>
          <w:sz w:val="28"/>
          <w:szCs w:val="28"/>
        </w:rPr>
        <w:t>),</w:t>
      </w:r>
      <w:r>
        <w:rPr>
          <w:rFonts w:cs="Times New Roman" w:ascii="PT Astra Serif" w:hAnsi="PT Astra Serif"/>
          <w:sz w:val="28"/>
          <w:szCs w:val="28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cs="Times New Roman" w:ascii="PT Astra Serif" w:hAnsi="PT Astra Serif"/>
          <w:iCs/>
          <w:sz w:val="28"/>
          <w:szCs w:val="28"/>
        </w:rPr>
        <w:t>субъекта Российской Федерации</w:t>
      </w:r>
      <w:r>
        <w:rPr>
          <w:rFonts w:cs="Times New Roman" w:ascii="PT Astra Serif" w:hAnsi="PT Astra Serif"/>
          <w:i/>
          <w:iCs/>
          <w:sz w:val="28"/>
          <w:szCs w:val="28"/>
        </w:rPr>
        <w:t xml:space="preserve"> </w:t>
      </w:r>
      <w:r>
        <w:rPr>
          <w:rFonts w:cs="Times New Roman" w:ascii="PT Astra Serif" w:hAnsi="PT Astra Serif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- режима особо охраняемой природной территории;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- режима охранных зон особо охраняемых природных территорий.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Таким образом, с учетом планируемого вступления в силу с 1 января 2023 года Положения </w:t>
      </w:r>
      <w:r>
        <w:rPr>
          <w:rFonts w:cs="Times New Roman" w:ascii="PT Astra Serif" w:hAnsi="PT Astra Serif"/>
          <w:bCs/>
          <w:color w:val="000000"/>
          <w:sz w:val="28"/>
          <w:szCs w:val="28"/>
        </w:rPr>
        <w:t xml:space="preserve">о муниципальном контроле </w:t>
      </w:r>
      <w:r>
        <w:rPr>
          <w:rFonts w:cs="Times New Roman" w:ascii="PT Astra Serif" w:hAnsi="PT Astra Serif"/>
          <w:bCs/>
          <w:sz w:val="28"/>
          <w:szCs w:val="28"/>
        </w:rPr>
        <w:t xml:space="preserve">в области охраны </w:t>
        <w:br/>
        <w:t>и использования особо охраняемых природных территорий местного значения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в границах муниципального образования «Вешкаймский район» объектами муниципального контроля</w:t>
      </w:r>
      <w:r>
        <w:rPr>
          <w:rFonts w:cs="Times New Roman" w:ascii="PT Astra Serif" w:hAnsi="PT Astra Serif"/>
          <w:sz w:val="28"/>
          <w:szCs w:val="28"/>
        </w:rPr>
        <w:t xml:space="preserve"> в области охраны и использования особо охраняемых природных территорий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являются: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color w:val="262626"/>
          <w:sz w:val="28"/>
          <w:szCs w:val="28"/>
          <w:shd w:fill="FFFFFF" w:val="clear"/>
        </w:rPr>
      </w:pPr>
      <w:r>
        <w:rPr>
          <w:rFonts w:cs="Times New Roman" w:ascii="PT Astra Serif" w:hAnsi="PT Astra Serif"/>
          <w:color w:val="262626"/>
          <w:sz w:val="28"/>
          <w:szCs w:val="28"/>
          <w:shd w:fill="FFFFFF" w:val="clear"/>
        </w:rPr>
        <w:t xml:space="preserve">1) </w:t>
      </w:r>
      <w:r>
        <w:rPr>
          <w:rFonts w:cs="Times New Roman" w:ascii="PT Astra Serif" w:hAnsi="PT Astra Serif"/>
          <w:sz w:val="28"/>
          <w:szCs w:val="28"/>
        </w:rPr>
        <w:t>особо охраняемые природные территории;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- режима особо охраняемой природной территории;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- режима охранных зон особо охраняемых природных территорий;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  <w:shd w:fill="FFFFFF" w:val="clear"/>
        </w:rPr>
      </w:pPr>
      <w:r>
        <w:rPr>
          <w:rFonts w:cs="Times New Roman" w:ascii="PT Astra Serif" w:hAnsi="PT Astra Serif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>
        <w:rPr>
          <w:rFonts w:cs="Times New Roman" w:ascii="PT Astra Serif" w:hAnsi="PT Astra Serif"/>
          <w:bCs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cs="Times New Roman" w:ascii="PT Astra Serif" w:hAnsi="PT Astra Serif"/>
          <w:color w:val="000000" w:themeColor="text1"/>
          <w:sz w:val="28"/>
          <w:szCs w:val="28"/>
        </w:rPr>
        <w:t xml:space="preserve"> в соответствии с </w:t>
      </w:r>
      <w:r>
        <w:rPr>
          <w:rFonts w:cs="Times New Roman" w:ascii="PT Astra Serif" w:hAnsi="PT Astra Serif"/>
          <w:color w:val="000000" w:themeColor="text1"/>
          <w:sz w:val="28"/>
          <w:szCs w:val="28"/>
          <w:shd w:fill="FFFFFF" w:val="clear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cs="Times New Roman" w:ascii="PT Astra Serif" w:hAnsi="PT Astra Serif"/>
          <w:color w:val="000000" w:themeColor="text1"/>
          <w:sz w:val="28"/>
          <w:szCs w:val="28"/>
        </w:rPr>
        <w:t>на системной основе не осуществлялся</w:t>
      </w:r>
      <w:r>
        <w:rPr>
          <w:rFonts w:cs="Times New Roman" w:ascii="PT Astra Serif" w:hAnsi="PT Astra Serif"/>
          <w:color w:val="000000" w:themeColor="text1"/>
          <w:sz w:val="28"/>
          <w:szCs w:val="28"/>
          <w:shd w:fill="FFFFFF" w:val="clear"/>
        </w:rPr>
        <w:t>.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cs="Times New Roman" w:ascii="PT Astra Serif" w:hAnsi="PT Astra Serif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>
        <w:rPr>
          <w:rFonts w:cs="Times New Roman" w:ascii="PT Astra Serif" w:hAnsi="PT Astra Serif"/>
          <w:sz w:val="28"/>
          <w:szCs w:val="28"/>
        </w:rPr>
        <w:t xml:space="preserve"> в области охраны </w:t>
        <w:br/>
        <w:t>и использования особо охраняемых природных территорий</w:t>
      </w:r>
      <w:r>
        <w:rPr>
          <w:rFonts w:cs="Times New Roman" w:ascii="PT Astra Serif" w:hAnsi="PT Astra Serif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cs="Times New Roman" w:ascii="PT Astra Serif" w:hAnsi="PT Astra Serif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cs="Times New Roman" w:ascii="PT Astra Serif" w:hAnsi="PT Astra Serif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rFonts w:cs="Times New Roman" w:ascii="PT Astra Serif" w:hAnsi="PT Astra Serif"/>
          <w:color w:val="000000" w:themeColor="text1"/>
          <w:sz w:val="28"/>
          <w:szCs w:val="28"/>
          <w:shd w:fill="FFFFFF" w:val="clear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администрацией муниципального образования «Вешкаймский район» (далее также – администрация или контрольный орган) </w:t>
      </w:r>
      <w:r>
        <w:rPr>
          <w:rFonts w:cs="Times New Roman" w:ascii="PT Astra Serif" w:hAnsi="PT Astra Serif"/>
          <w:color w:val="000000" w:themeColor="text1"/>
          <w:sz w:val="28"/>
          <w:szCs w:val="28"/>
        </w:rPr>
        <w:t>на системной основе</w:t>
      </w:r>
      <w:r>
        <w:rPr>
          <w:rFonts w:cs="Times New Roman" w:ascii="PT Astra Serif" w:hAnsi="PT Astra Serif"/>
          <w:color w:val="000000" w:themeColor="text1"/>
          <w:sz w:val="28"/>
          <w:szCs w:val="28"/>
          <w:shd w:fill="FFFFFF" w:val="clear"/>
        </w:rPr>
        <w:t xml:space="preserve"> не осуществлялась</w:t>
      </w:r>
      <w:r>
        <w:rPr>
          <w:rFonts w:cs="Times New Roman" w:ascii="PT Astra Serif" w:hAnsi="PT Astra Serif"/>
          <w:color w:val="000000" w:themeColor="text1"/>
          <w:sz w:val="28"/>
          <w:szCs w:val="28"/>
        </w:rPr>
        <w:t>.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нарушения </w:t>
      </w:r>
      <w:r>
        <w:rPr>
          <w:rFonts w:cs="Times New Roman" w:ascii="PT Astra Serif" w:hAnsi="PT Astra Serif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1) н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аличия мусора, отходов производства и потребления на </w:t>
      </w:r>
      <w:r>
        <w:rPr>
          <w:rFonts w:cs="Times New Roman" w:ascii="PT Astra Serif" w:hAnsi="PT Astra Serif"/>
          <w:sz w:val="28"/>
          <w:szCs w:val="28"/>
        </w:rPr>
        <w:t>особо охраняемой природной территории;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2) п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ожара на </w:t>
      </w:r>
      <w:r>
        <w:rPr>
          <w:rFonts w:cs="Times New Roman" w:ascii="PT Astra Serif" w:hAnsi="PT Astra Serif"/>
          <w:sz w:val="28"/>
          <w:szCs w:val="28"/>
        </w:rPr>
        <w:t>особо охраняемой природной территории;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 xml:space="preserve">4) уничтожения или повреждения специальных знаков, содержащих информацию, необходимую для эксплуатации </w:t>
      </w:r>
      <w:r>
        <w:rPr>
          <w:rFonts w:cs="Times New Roman" w:ascii="PT Astra Serif" w:hAnsi="PT Astra Serif"/>
          <w:sz w:val="28"/>
          <w:szCs w:val="28"/>
        </w:rPr>
        <w:t>особо охраняемой природной территории</w:t>
      </w: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;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  <w:shd w:fill="FFFFFF" w:val="clear"/>
        </w:rPr>
        <w:t>5) с</w:t>
      </w:r>
      <w:r>
        <w:rPr>
          <w:rFonts w:cs="Times New Roman" w:ascii="PT Astra Serif" w:hAnsi="PT Astra Serif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на </w:t>
      </w:r>
      <w:r>
        <w:rPr>
          <w:rFonts w:cs="Times New Roman" w:ascii="PT Astra Serif" w:hAnsi="PT Astra Serif"/>
          <w:sz w:val="28"/>
          <w:szCs w:val="28"/>
        </w:rPr>
        <w:t>особо охраняемой природной территории;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6) незаконной охоты и добычи </w:t>
      </w:r>
      <w:r>
        <w:rPr>
          <w:rFonts w:eastAsia="Calibri" w:cs="Times New Roman" w:ascii="PT Astra Serif" w:hAnsi="PT Astra Serif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>
        <w:rPr>
          <w:rFonts w:cs="Times New Roman" w:ascii="PT Astra Serif" w:hAnsi="PT Astra Serif"/>
          <w:bCs/>
          <w:sz w:val="28"/>
          <w:szCs w:val="28"/>
        </w:rPr>
        <w:t>.</w:t>
      </w:r>
    </w:p>
    <w:p>
      <w:pPr>
        <w:pStyle w:val="ConsPlusNormal"/>
        <w:widowControl w:val="false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cs="Times New Roman" w:ascii="PT Astra Serif" w:hAnsi="PT Astra Serif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>
        <w:rPr>
          <w:rFonts w:cs="Times New Roman" w:ascii="PT Astra Serif" w:hAnsi="PT Astra Serif"/>
          <w:sz w:val="28"/>
          <w:szCs w:val="28"/>
        </w:rPr>
        <w:t>особо охраняемых природных территорий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>
        <w:rPr>
          <w:rFonts w:cs="Times New Roman" w:ascii="PT Astra Serif" w:hAnsi="PT Astra Serif"/>
          <w:sz w:val="28"/>
          <w:szCs w:val="28"/>
        </w:rPr>
        <w:t>особо охраняемых природных территорий</w:t>
      </w:r>
      <w:r>
        <w:rPr>
          <w:rFonts w:cs="Times New Roman" w:ascii="PT Astra Serif" w:hAnsi="PT Astra Serif"/>
          <w:color w:val="000000"/>
          <w:sz w:val="28"/>
          <w:szCs w:val="28"/>
        </w:rPr>
        <w:t xml:space="preserve"> и сохранность окружающей среды.</w:t>
      </w:r>
    </w:p>
    <w:p>
      <w:pPr>
        <w:pStyle w:val="Normal"/>
        <w:ind w:firstLine="709"/>
        <w:jc w:val="both"/>
        <w:rPr>
          <w:rFonts w:ascii="PT Astra Serif" w:hAnsi="PT Astra Serif"/>
          <w:i/>
          <w:i/>
          <w:iCs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>
        <w:rPr>
          <w:rFonts w:ascii="PT Astra Serif" w:hAnsi="PT Astra Serif"/>
          <w:sz w:val="28"/>
          <w:szCs w:val="28"/>
          <w:lang w:eastAsia="zh-CN"/>
        </w:rPr>
        <w:t>особо охраняем</w:t>
      </w:r>
      <w:r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  <w:lang w:eastAsia="zh-CN"/>
        </w:rPr>
        <w:t xml:space="preserve"> природн</w:t>
      </w:r>
      <w:r>
        <w:rPr>
          <w:rFonts w:ascii="PT Astra Serif" w:hAnsi="PT Astra Serif"/>
          <w:sz w:val="28"/>
          <w:szCs w:val="28"/>
        </w:rPr>
        <w:t>ых</w:t>
      </w:r>
      <w:r>
        <w:rPr>
          <w:rFonts w:ascii="PT Astra Serif" w:hAnsi="PT Astra Serif"/>
          <w:sz w:val="28"/>
          <w:szCs w:val="28"/>
          <w:lang w:eastAsia="zh-CN"/>
        </w:rPr>
        <w:t xml:space="preserve"> территори</w:t>
      </w:r>
      <w:r>
        <w:rPr>
          <w:rFonts w:ascii="PT Astra Serif" w:hAnsi="PT Astra Serif"/>
          <w:sz w:val="28"/>
          <w:szCs w:val="28"/>
        </w:rPr>
        <w:t>ях</w:t>
      </w:r>
      <w:r>
        <w:rPr>
          <w:rFonts w:ascii="PT Astra Serif" w:hAnsi="PT Astra Serif"/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муниципального образования «Вешкаймский район».</w:t>
      </w:r>
    </w:p>
    <w:p>
      <w:pPr>
        <w:pStyle w:val="Normal"/>
        <w:ind w:firstLine="709"/>
        <w:jc w:val="both"/>
        <w:rPr>
          <w:rFonts w:ascii="PT Astra Serif" w:hAnsi="PT Astra Serif"/>
          <w:bCs/>
          <w:iCs/>
          <w:sz w:val="28"/>
          <w:szCs w:val="28"/>
        </w:rPr>
      </w:pPr>
      <w:r>
        <w:rPr>
          <w:rFonts w:ascii="PT Astra Serif" w:hAnsi="PT Astra Serif"/>
          <w:bCs/>
          <w:iCs/>
          <w:sz w:val="28"/>
          <w:szCs w:val="28"/>
        </w:rPr>
        <w:t>Мероприятия программы профилактики</w:t>
      </w:r>
      <w:r>
        <w:rPr>
          <w:rFonts w:ascii="PT Astra Serif" w:hAnsi="PT Astra Serif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PT Astra Serif" w:hAnsi="PT Astra Serif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>
      <w:pPr>
        <w:pStyle w:val="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>
      <w:pPr>
        <w:pStyle w:val="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>
      <w:pPr>
        <w:pStyle w:val="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контроля </w:t>
      </w:r>
      <w:r>
        <w:rPr>
          <w:rFonts w:ascii="PT Astra Serif" w:hAnsi="PT Astra Serif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rFonts w:ascii="PT Astra Serif" w:hAnsi="PT Astra Serif"/>
          <w:sz w:val="28"/>
          <w:szCs w:val="28"/>
        </w:rPr>
        <w:t>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оценка состояния подконтрольной среды(оценка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и анализа выявленных в результате проведения муниципального контроля </w:t>
      </w:r>
      <w:r>
        <w:rPr>
          <w:rFonts w:ascii="PT Astra Serif" w:hAnsi="PT Astra Serif"/>
          <w:sz w:val="28"/>
          <w:szCs w:val="28"/>
        </w:rPr>
        <w:t xml:space="preserve">в области охраны </w:t>
        <w:br/>
        <w:t>и использования особо охраняемых природных территорий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rFonts w:ascii="PT Astra Serif" w:hAnsi="PT Astra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Перечень профилактических мероприятий, сроки (периодичность) их проведения</w:t>
      </w:r>
    </w:p>
    <w:p>
      <w:pPr>
        <w:pStyle w:val="S1"/>
        <w:widowControl w:val="false"/>
        <w:shd w:val="clear" w:color="auto" w:fill="FFFFFF"/>
        <w:spacing w:beforeAutospacing="0" w:before="0" w:afterAutospacing="0" w:after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>
      <w:pPr>
        <w:pStyle w:val="S1"/>
        <w:widowControl w:val="false"/>
        <w:shd w:val="clear" w:color="auto" w:fill="FFFFFF"/>
        <w:spacing w:lineRule="auto" w:line="360" w:beforeAutospacing="0" w:before="0" w:afterAutospacing="0"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tbl>
      <w:tblPr>
        <w:tblW w:w="10185" w:type="dxa"/>
        <w:jc w:val="left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2645"/>
        <w:gridCol w:w="3123"/>
        <w:gridCol w:w="1990"/>
        <w:gridCol w:w="1942"/>
      </w:tblGrid>
      <w:tr>
        <w:trPr/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№ </w:t>
            </w:r>
            <w:r>
              <w:rPr>
                <w:rFonts w:ascii="PT Astra Serif" w:hAnsi="PT Astra Serif"/>
                <w:color w:val="000000" w:themeColor="text1"/>
              </w:rPr>
              <w:t>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Срок реализации мероприятия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>
        <w:trPr/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Информирование контролируемых и иных лиц по вопросам соблюдения обязательных требований</w:t>
            </w:r>
          </w:p>
          <w:p>
            <w:pPr>
              <w:pStyle w:val="Normal"/>
              <w:widowControl w:val="false"/>
              <w:shd w:val="clear" w:color="auto" w:fill="FFFFFF"/>
              <w:ind w:firstLine="187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widowControl w:val="false"/>
              <w:ind w:firstLine="187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1. Р</w:t>
            </w:r>
            <w:r>
              <w:rPr>
                <w:rFonts w:ascii="PT Astra Serif" w:hAnsi="PT Astra Serif"/>
                <w:color w:val="000000"/>
              </w:rPr>
              <w:t>азмещение сведений по вопросам соблюдения обязательных требований на официальном сайте администрации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Ежегодно,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декабрь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i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«Вешкаймский район»</w:t>
            </w:r>
            <w:r>
              <w:rPr>
                <w:rFonts w:ascii="PT Astra Serif" w:hAnsi="PT Astra Serif"/>
                <w:i w:val="false"/>
                <w:iCs w:val="false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муниципального образования «Вешкаймский район»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i w:val="false"/>
                <w:i w:val="false"/>
                <w:iCs w:val="false"/>
                <w:color w:val="000000" w:themeColor="text1"/>
              </w:rPr>
            </w:pPr>
            <w:r>
              <w:rPr>
                <w:rFonts w:ascii="PT Astra Serif" w:hAnsi="PT Astra Serif"/>
                <w:i w:val="false"/>
                <w:iCs w:val="false"/>
                <w:color w:val="000000" w:themeColor="text1"/>
              </w:rPr>
            </w:r>
          </w:p>
        </w:tc>
      </w:tr>
      <w:tr>
        <w:trPr/>
        <w:tc>
          <w:tcPr>
            <w:tcW w:w="48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264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firstLine="187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2. Р</w:t>
            </w:r>
            <w:r>
              <w:rPr>
                <w:rFonts w:ascii="PT Astra Serif" w:hAnsi="PT Astra Serif"/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Ежеквартально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i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«Вешкаймский район»</w:t>
            </w:r>
            <w:r>
              <w:rPr>
                <w:rFonts w:ascii="PT Astra Serif" w:hAnsi="PT Astra Serif"/>
                <w:i w:val="false"/>
                <w:iCs w:val="false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муниципального образования «Вешкаймский район»</w:t>
            </w:r>
          </w:p>
        </w:tc>
      </w:tr>
      <w:tr>
        <w:trPr/>
        <w:tc>
          <w:tcPr>
            <w:tcW w:w="4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26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firstLine="187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  <w:shd w:fill="FFFFFF" w:val="clear"/>
              </w:rPr>
            </w:pPr>
            <w:r>
              <w:rPr>
                <w:rFonts w:ascii="PT Astra Serif" w:hAnsi="PT Astra Serif"/>
                <w:color w:val="000000" w:themeColor="text1"/>
              </w:rPr>
              <w:t>3. Р</w:t>
            </w:r>
            <w:r>
              <w:rPr>
                <w:rFonts w:ascii="PT Astra Serif" w:hAnsi="PT Astra Serif"/>
                <w:color w:val="000000"/>
              </w:rPr>
              <w:t xml:space="preserve">азмещение сведений по вопросам соблюдения обязательных требований </w:t>
            </w:r>
            <w:r>
              <w:rPr>
                <w:rFonts w:ascii="PT Astra Serif" w:hAnsi="PT Astra Serif"/>
                <w:color w:val="000000"/>
                <w:shd w:fill="FFFFFF" w:val="clear"/>
              </w:rPr>
              <w:t>в личных кабинетах контролируемых лиц в государственных информационных системах (при их наличии)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Ежегодно,</w:t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декабрь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i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«Вешкаймский район»</w:t>
            </w:r>
            <w:r>
              <w:rPr>
                <w:rFonts w:ascii="PT Astra Serif" w:hAnsi="PT Astra Serif"/>
                <w:i w:val="false"/>
                <w:iCs w:val="false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муниципального образования «Вешкаймский район»</w:t>
            </w:r>
          </w:p>
        </w:tc>
      </w:tr>
      <w:tr>
        <w:trPr/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</w:rPr>
              <w:t xml:space="preserve">Обобщение практики осуществления </w:t>
            </w:r>
            <w:r>
              <w:rPr>
                <w:rFonts w:ascii="PT Astra Serif" w:hAnsi="PT Astra Serif"/>
                <w:color w:val="000000" w:themeColor="text1"/>
              </w:rPr>
              <w:t>муниципального контроля</w:t>
            </w:r>
            <w:r>
              <w:rPr>
                <w:rFonts w:ascii="PT Astra Serif" w:hAnsi="PT Astra Serif"/>
              </w:rPr>
              <w:t xml:space="preserve"> в области охраны </w:t>
              <w:br/>
              <w:t xml:space="preserve">и использования особо охраняемых природных территорий </w:t>
            </w:r>
            <w:r>
              <w:rPr>
                <w:rFonts w:ascii="PT Astra Serif" w:hAnsi="PT Astra Serif"/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числе </w:t>
            </w:r>
            <w:r>
              <w:rPr>
                <w:rFonts w:ascii="PT Astra Serif" w:hAnsi="PT Astra Serif"/>
                <w:color w:val="000000" w:themeColor="text1"/>
              </w:rPr>
              <w:t xml:space="preserve">анализа выявленных в результате проведения муниципального контроля </w:t>
            </w:r>
            <w:r>
              <w:rPr>
                <w:rFonts w:ascii="PT Astra Serif" w:hAnsi="PT Astra Serif"/>
              </w:rPr>
              <w:t xml:space="preserve">в области охраны </w:t>
              <w:br/>
              <w:t>и использования особо охраняемых природных территорий</w:t>
            </w:r>
            <w:r>
              <w:rPr>
                <w:rFonts w:ascii="PT Astra Serif" w:hAnsi="PT Astra Serif"/>
                <w:color w:val="000000" w:themeColor="text1"/>
              </w:rPr>
              <w:t xml:space="preserve"> нарушений обязательных требований контролируемыми лицами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Подготовка доклада о правоприменительной практике</w:t>
            </w:r>
          </w:p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 1 июня 2023 года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i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«Вешкаймский район»</w:t>
            </w:r>
            <w:r>
              <w:rPr>
                <w:rFonts w:ascii="PT Astra Serif" w:hAnsi="PT Astra Serif"/>
                <w:i w:val="false"/>
                <w:iCs w:val="false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муниципального образования «Вешкаймский район»</w:t>
            </w:r>
          </w:p>
        </w:tc>
      </w:tr>
      <w:tr>
        <w:trPr/>
        <w:tc>
          <w:tcPr>
            <w:tcW w:w="4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264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</w:rPr>
              <w:t>Размещение доклада о правоприменительной практике</w:t>
            </w:r>
            <w:r>
              <w:rPr>
                <w:rFonts w:ascii="PT Astra Serif" w:hAnsi="PT Astra Serif"/>
                <w:color w:val="000000"/>
              </w:rPr>
              <w:t xml:space="preserve"> на официальном сайте администрации</w:t>
            </w:r>
          </w:p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До 1 июля 2023 года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i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«Вешкаймский район»</w:t>
            </w:r>
            <w:r>
              <w:rPr>
                <w:rFonts w:ascii="PT Astra Serif" w:hAnsi="PT Astra Serif"/>
                <w:i w:val="false"/>
                <w:iCs w:val="false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муниципального образования «Вешкаймский район»</w:t>
            </w:r>
          </w:p>
        </w:tc>
      </w:tr>
      <w:tr>
        <w:trPr/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rFonts w:ascii="PT Astra Serif" w:hAnsi="PT Astra Serif"/>
                <w:color w:val="000000" w:themeColor="text1"/>
                <w:shd w:fill="FFFFFF" w:val="clear"/>
              </w:rPr>
              <w:t xml:space="preserve"> принять меры по обеспечению соблюдения обязательных требований</w:t>
            </w:r>
            <w:r>
              <w:rPr>
                <w:rFonts w:ascii="PT Astra Serif" w:hAnsi="PT Astra Serif"/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rFonts w:ascii="PT Astra Serif" w:hAnsi="PT Astra Serif"/>
                <w:color w:val="000000" w:themeColor="text1"/>
                <w:shd w:fill="FFFFFF" w:val="clear"/>
              </w:rPr>
              <w:t>или признаках нарушений обязательных требований </w:t>
            </w:r>
            <w:r>
              <w:rPr>
                <w:rFonts w:ascii="PT Astra Serif" w:hAnsi="PT Astra Serif"/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  <w:shd w:fill="FFFFFF" w:val="clear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>
              <w:rPr>
                <w:rFonts w:ascii="PT Astra Serif" w:hAnsi="PT Astra Serif"/>
                <w:color w:val="000000" w:themeColor="text1"/>
                <w:shd w:fill="FFFFFF" w:val="clear"/>
              </w:rPr>
              <w:t>или признаков нарушений обязательных требований,</w:t>
            </w:r>
            <w:r>
              <w:rPr>
                <w:rFonts w:ascii="PT Astra Serif" w:hAnsi="PT Astra Serif"/>
                <w:color w:val="000000"/>
              </w:rPr>
              <w:t>не позднее 30 дней со дня получения администрацией указанных сведений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i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«Вешкаймский район»</w:t>
            </w:r>
            <w:r>
              <w:rPr>
                <w:rFonts w:ascii="PT Astra Serif" w:hAnsi="PT Astra Serif"/>
                <w:i w:val="false"/>
                <w:iCs w:val="false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муниципального образования «Вешкаймский район»</w:t>
            </w:r>
          </w:p>
        </w:tc>
      </w:tr>
      <w:tr>
        <w:trPr/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  <w:lang w:val="en-US"/>
              </w:rPr>
            </w:pPr>
            <w:r>
              <w:rPr>
                <w:rFonts w:ascii="PT Astra Serif" w:hAnsi="PT Astra Serif"/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ConsPlusNormal"/>
              <w:widowControl w:val="false"/>
              <w:ind w:hanging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 xml:space="preserve"> по следующим вопросам муниципального контроля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в области охраны </w:t>
              <w:br/>
              <w:t>и использования особо охраняемых природных территорий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:</w:t>
            </w:r>
          </w:p>
          <w:p>
            <w:pPr>
              <w:pStyle w:val="ConsPlusNormal"/>
              <w:widowControl w:val="false"/>
              <w:ind w:hanging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 xml:space="preserve">- организация и осуществление муниципального контроля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в области охраны </w:t>
              <w:br/>
              <w:t>и использования особо охраняемых природных территорий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;</w:t>
            </w:r>
          </w:p>
          <w:p>
            <w:pPr>
              <w:pStyle w:val="ConsPlusNormal"/>
              <w:widowControl w:val="false"/>
              <w:ind w:hanging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контроле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в области охраны </w:t>
              <w:br/>
              <w:t>и использования особо охраняемых природных территорий местного зн</w:t>
            </w:r>
            <w:r>
              <w:rPr>
                <w:rFonts w:cs="Times New Roman" w:ascii="PT Astra Serif" w:hAnsi="PT Astra Serif"/>
                <w:i w:val="false"/>
                <w:iCs w:val="false"/>
                <w:sz w:val="24"/>
                <w:szCs w:val="24"/>
              </w:rPr>
              <w:t>ачения</w:t>
            </w:r>
            <w:r>
              <w:rPr>
                <w:rFonts w:cs="Times New Roman" w:ascii="PT Astra Serif" w:hAnsi="PT Astra Serif"/>
                <w:i w:val="false"/>
                <w:iCs w:val="false"/>
                <w:color w:val="000000"/>
                <w:sz w:val="24"/>
                <w:szCs w:val="24"/>
              </w:rPr>
              <w:t xml:space="preserve"> в границах </w:t>
            </w:r>
            <w:r>
              <w:rPr>
                <w:rFonts w:cs="Times New Roman"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муниципального образования «Вешкаймский район»</w:t>
            </w:r>
            <w:r>
              <w:rPr>
                <w:rFonts w:cs="Times New Roman" w:ascii="PT Astra Serif" w:hAnsi="PT Astra Serif"/>
                <w:i w:val="false"/>
                <w:iCs w:val="false"/>
                <w:color w:val="000000"/>
                <w:sz w:val="24"/>
                <w:szCs w:val="24"/>
              </w:rPr>
              <w:t>;</w:t>
            </w:r>
          </w:p>
          <w:p>
            <w:pPr>
              <w:pStyle w:val="ConsPlusNormal"/>
              <w:widowControl w:val="false"/>
              <w:ind w:hanging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i w:val="false"/>
                <w:iCs w:val="false"/>
                <w:color w:val="000000"/>
                <w:sz w:val="24"/>
                <w:szCs w:val="24"/>
              </w:rPr>
              <w:t>- поряд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 xml:space="preserve">ок обжалования действий (бездействия) должностных лиц, уполномоченных осуществлять муниципальный контроль 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в области охраны </w:t>
              <w:br/>
              <w:t>и использования особо охраняемых природных территорий</w:t>
            </w:r>
            <w:r>
              <w:rPr>
                <w:rFonts w:cs="Times New Roman" w:ascii="PT Astra Serif" w:hAnsi="PT Astra Serif"/>
                <w:color w:val="000000"/>
                <w:sz w:val="24"/>
                <w:szCs w:val="24"/>
              </w:rPr>
              <w:t>;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  <w:shd w:fill="FFFFFF" w:val="clear"/>
              </w:rPr>
            </w:pPr>
            <w:r>
              <w:rPr>
                <w:rFonts w:ascii="PT Astra Serif" w:hAnsi="PT Astra Serif"/>
                <w:color w:val="000000" w:themeColor="text1"/>
              </w:rPr>
              <w:t>При обращении лица, нуждающегося в консультировании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i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«Вешкаймский район»</w:t>
            </w:r>
            <w:r>
              <w:rPr>
                <w:rFonts w:ascii="PT Astra Serif" w:hAnsi="PT Astra Serif"/>
                <w:i w:val="false"/>
                <w:iCs w:val="false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муниципального образования «Вешкаймский район»</w:t>
            </w:r>
          </w:p>
        </w:tc>
      </w:tr>
      <w:tr>
        <w:trPr/>
        <w:tc>
          <w:tcPr>
            <w:tcW w:w="48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264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  <w:shd w:fill="FFFFFF" w:val="clear"/>
              </w:rPr>
            </w:pPr>
            <w:r>
              <w:rPr>
                <w:rFonts w:ascii="PT Astra Serif" w:hAnsi="PT Astra Serif"/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i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«Вешкаймский район»</w:t>
            </w:r>
            <w:r>
              <w:rPr>
                <w:rFonts w:ascii="PT Astra Serif" w:hAnsi="PT Astra Serif"/>
                <w:i w:val="false"/>
                <w:iCs w:val="false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муниципального образования «Вешкаймский район»</w:t>
            </w:r>
          </w:p>
        </w:tc>
      </w:tr>
      <w:tr>
        <w:trPr/>
        <w:tc>
          <w:tcPr>
            <w:tcW w:w="48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264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3. Консультирование контролируемых лиц путем </w:t>
            </w:r>
            <w:r>
              <w:rPr>
                <w:rFonts w:ascii="PT Astra Serif" w:hAnsi="PT Astra Serif"/>
                <w:color w:val="000000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>
              <w:rPr>
                <w:rFonts w:cs="Times New Roman"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муниципального образования «Вешкаймский район»</w:t>
            </w:r>
            <w:r>
              <w:rPr>
                <w:rFonts w:ascii="PT Astra Serif" w:hAnsi="PT Astra Serif"/>
                <w:i/>
                <w:iCs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 xml:space="preserve">или должностным лицом, уполномоченным осуществлять муниципальный контроль </w:t>
            </w:r>
            <w:r>
              <w:rPr>
                <w:rFonts w:ascii="PT Astra Serif" w:hAnsi="PT Astra Serif"/>
              </w:rPr>
              <w:t xml:space="preserve">в области охраны </w:t>
              <w:br/>
              <w:t>и использования особо охраняемых природных территорий</w:t>
            </w:r>
            <w:r>
              <w:rPr>
                <w:rFonts w:ascii="PT Astra Serif" w:hAnsi="PT Astra Serif"/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22272F"/>
              </w:rPr>
            </w:pPr>
            <w:r>
              <w:rPr>
                <w:rFonts w:ascii="PT Astra Serif" w:hAnsi="PT Astra Serif"/>
                <w:color w:val="22272F"/>
              </w:rPr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В течение 30 дней со дня регистрации администрацией </w:t>
            </w:r>
            <w:r>
              <w:rPr>
                <w:rFonts w:ascii="PT Astra Serif" w:hAnsi="PT Astra Serif"/>
                <w:color w:val="000000"/>
              </w:rPr>
              <w:t>пятого однотипного обращения контролируемых лиц и их представителей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i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«Вешкаймский район»</w:t>
            </w:r>
            <w:r>
              <w:rPr>
                <w:rFonts w:ascii="PT Astra Serif" w:hAnsi="PT Astra Serif"/>
                <w:i w:val="false"/>
                <w:iCs w:val="false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муниципального образования «Вешкаймский район»</w:t>
            </w:r>
          </w:p>
        </w:tc>
      </w:tr>
      <w:tr>
        <w:trPr/>
        <w:tc>
          <w:tcPr>
            <w:tcW w:w="48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4. Консультирование контролируемых лиц</w:t>
            </w:r>
            <w:r>
              <w:rPr>
                <w:rFonts w:ascii="PT Astra Serif" w:hAnsi="PT Astra Serif"/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 </w:t>
            </w:r>
            <w:r>
              <w:rPr>
                <w:rFonts w:ascii="PT Astra Serif" w:hAnsi="PT Astra Serif"/>
                <w:color w:val="000000"/>
              </w:rPr>
              <w:t xml:space="preserve"> вопросам муниципального контроля </w:t>
            </w:r>
            <w:r>
              <w:rPr>
                <w:rFonts w:ascii="PT Astra Serif" w:hAnsi="PT Astra Serif"/>
              </w:rPr>
              <w:t xml:space="preserve">в области охраны </w:t>
              <w:br/>
              <w:t>и использования особо охраняемых природных территорий</w:t>
            </w:r>
            <w:r>
              <w:rPr>
                <w:rFonts w:ascii="PT Astra Serif" w:hAnsi="PT Astra Serif"/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i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«Вешкаймский район»</w:t>
            </w:r>
            <w:r>
              <w:rPr>
                <w:rFonts w:ascii="PT Astra Serif" w:hAnsi="PT Astra Serif"/>
                <w:i w:val="false"/>
                <w:iCs w:val="false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муниципального образования «Вешкаймский район»</w:t>
            </w:r>
          </w:p>
        </w:tc>
      </w:tr>
      <w:tr>
        <w:trPr/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  <w:t>Профилактический визит, в ходе которого контролируемое лицо</w:t>
            </w:r>
            <w:r>
              <w:rPr>
                <w:rFonts w:ascii="PT Astra Serif" w:hAnsi="PT Astra Serif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1"/>
              <w:widowControl w:val="false"/>
              <w:shd w:val="clear" w:color="auto" w:fill="FFFFFF"/>
              <w:spacing w:beforeAutospacing="0" w:before="0" w:afterAutospacing="0" w:after="0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</w:rPr>
              <w:t>П</w:t>
            </w:r>
            <w:r>
              <w:rPr>
                <w:rFonts w:ascii="PT Astra Serif" w:hAnsi="PT Astra Serif"/>
                <w:color w:val="000000" w:themeColor="text1"/>
              </w:rPr>
              <w:t>о мере необходимости, но не менее 4 профилактических визитов в 1 полугодие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color w:val="000000" w:themeColor="text1"/>
              </w:rPr>
            </w:pPr>
            <w:r>
              <w:rPr>
                <w:rFonts w:ascii="PT Astra Serif" w:hAnsi="PT Astra Serif"/>
                <w:color w:val="000000" w:themeColor="text1"/>
              </w:rPr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PT Astra Serif" w:hAnsi="PT Astra Serif"/>
                <w:i/>
                <w:i/>
                <w:iCs/>
                <w:color w:val="000000" w:themeColor="text1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Отдел по экологической безопасности</w:t>
            </w:r>
            <w:r>
              <w:rPr>
                <w:rFonts w:ascii="PT Astra Serif" w:hAnsi="PT Astra Serif"/>
                <w:color w:val="000000" w:themeColor="text1"/>
                <w:sz w:val="22"/>
                <w:szCs w:val="22"/>
              </w:rPr>
              <w:t xml:space="preserve"> администрации 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«Вешкаймский район»</w:t>
            </w:r>
            <w:r>
              <w:rPr>
                <w:rFonts w:ascii="PT Astra Serif" w:hAnsi="PT Astra Serif"/>
                <w:i w:val="false"/>
                <w:iCs w:val="false"/>
                <w:color w:val="000000" w:themeColor="text1"/>
                <w:sz w:val="22"/>
                <w:szCs w:val="22"/>
              </w:rPr>
              <w:t xml:space="preserve"> и отдел муниципального контроля администрации </w:t>
            </w:r>
            <w:r>
              <w:rPr>
                <w:rFonts w:ascii="PT Astra Serif" w:hAnsi="PT Astra Serif"/>
                <w:i w:val="false"/>
                <w:iCs w:val="false"/>
                <w:color w:val="000000"/>
                <w:sz w:val="22"/>
                <w:szCs w:val="22"/>
              </w:rPr>
              <w:t>муниципального образования «Вешкаймский район»</w:t>
            </w:r>
          </w:p>
        </w:tc>
      </w:tr>
    </w:tbl>
    <w:p>
      <w:pPr>
        <w:pStyle w:val="S1"/>
        <w:widowControl w:val="false"/>
        <w:shd w:val="clear" w:color="auto" w:fill="FFFFFF"/>
        <w:spacing w:lineRule="auto" w:line="360" w:beforeAutospacing="0" w:before="0" w:afterAutospacing="0" w:after="0"/>
        <w:ind w:firstLine="709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</w:r>
    </w:p>
    <w:p>
      <w:pPr>
        <w:pStyle w:val="S1"/>
        <w:widowControl w:val="false"/>
        <w:shd w:val="clear" w:color="auto" w:fill="FFFFFF"/>
        <w:spacing w:beforeAutospacing="0" w:before="0" w:afterAutospacing="0" w:after="0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>
      <w:pPr>
        <w:pStyle w:val="Normal"/>
        <w:ind w:firstLine="709"/>
        <w:jc w:val="both"/>
        <w:rPr>
          <w:rFonts w:ascii="PT Astra Serif" w:hAnsi="PT Astra Serif"/>
          <w:i/>
          <w:i/>
          <w:iCs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W w:w="9418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Единица измерения, свидетельствующая о максимальной результативности программы профилактики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 w:themeColor="text1"/>
              </w:rPr>
              <w:t>Количество р</w:t>
            </w:r>
            <w:r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fill="FFFFFF" w:val="clear"/>
              </w:rPr>
              <w:t>или признаков нарушений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100 %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fill="FFFFFF" w:val="clear"/>
              </w:rPr>
              <w:t>или признаков нарушений обязательных требований</w:t>
            </w:r>
            <w:r>
              <w:rPr/>
              <w:t>)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>
              <w:rPr/>
              <w:t>в области охраны и использования особо охраняемых природных территорий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Количество </w:t>
            </w:r>
            <w:r>
              <w:rPr>
                <w:color w:val="000000"/>
              </w:rPr>
              <w:t xml:space="preserve">собраний и конференций граждан, на которых </w:t>
            </w:r>
            <w:r>
              <w:rPr>
                <w:color w:val="000000" w:themeColor="text1"/>
              </w:rPr>
              <w:t xml:space="preserve">осуществлялось консультирование контролируемых лиц </w:t>
            </w:r>
            <w:r>
              <w:rPr>
                <w:color w:val="000000"/>
              </w:rPr>
              <w:t xml:space="preserve">по вопросам муниципального контроля </w:t>
            </w:r>
            <w:r>
              <w:rPr/>
              <w:t xml:space="preserve">в области охраны </w:t>
              <w:br/>
              <w:t>и использования особо охраняемых природных территорий</w:t>
            </w:r>
            <w:r>
              <w:rPr>
                <w:color w:val="000000"/>
              </w:rPr>
              <w:t xml:space="preserve"> в устной форме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Andale Sans UI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ndale Sans UI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</w:tbl>
    <w:p>
      <w:pPr>
        <w:pStyle w:val="S1"/>
        <w:widowControl w:val="false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22272F"/>
          <w:sz w:val="28"/>
          <w:szCs w:val="28"/>
        </w:rPr>
      </w:pPr>
      <w:r>
        <w:rPr>
          <w:b/>
          <w:bCs/>
          <w:color w:val="22272F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>
        <w:rPr>
          <w:rFonts w:ascii="PT Astra Serif" w:hAnsi="PT Astra Serif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rFonts w:ascii="PT Astra Serif" w:hAnsi="PT Astra Serif"/>
          <w:color w:val="000000" w:themeColor="text1"/>
          <w:sz w:val="28"/>
          <w:szCs w:val="28"/>
        </w:rPr>
        <w:t>Программы профилактики осуществляется Главой а</w:t>
      </w:r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дминистрации муниципального образования «Вешкаймский район»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Ежегодная оценка результативности и эффективности </w:t>
      </w:r>
      <w:r>
        <w:rPr>
          <w:rFonts w:ascii="PT Astra Serif" w:hAnsi="PT Astra Serif"/>
          <w:color w:val="000000" w:themeColor="text1"/>
          <w:sz w:val="28"/>
          <w:szCs w:val="28"/>
        </w:rPr>
        <w:t>Программы профилактики осуществляется а</w:t>
      </w:r>
      <w:r>
        <w:rPr>
          <w:rFonts w:ascii="PT Astra Serif" w:hAnsi="PT Astra Serif"/>
          <w:color w:val="000000" w:themeColor="text1"/>
          <w:sz w:val="28"/>
          <w:szCs w:val="28"/>
          <w:lang w:eastAsia="en-US"/>
        </w:rPr>
        <w:t>дминистрацией муниципального образования «Вешкаймский район».</w:t>
      </w:r>
    </w:p>
    <w:p>
      <w:pPr>
        <w:pStyle w:val="Normal"/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Для осуществления ежегодной оценки результативности и эффективности.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>
        <w:rPr>
          <w:rFonts w:eastAsia="Times New Roman" w:ascii="PT Astra Serif" w:hAnsi="PT Astra Serif"/>
          <w:sz w:val="28"/>
          <w:szCs w:val="28"/>
        </w:rPr>
        <w:t>управление контроля (надзора) и регуляторной политики  администрации  Губернатора Ульяновской области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rFonts w:ascii="PT Astra Serif" w:hAnsi="PT Astra Serif"/>
          <w:bCs/>
          <w:iCs/>
          <w:color w:val="000000" w:themeColor="text1"/>
          <w:sz w:val="28"/>
          <w:szCs w:val="28"/>
        </w:rPr>
        <w:t>.</w:t>
      </w:r>
    </w:p>
    <w:p>
      <w:pPr>
        <w:pStyle w:val="Normal"/>
        <w:shd w:val="clear" w:color="auto" w:fill="FFFFFF"/>
        <w:ind w:firstLine="709"/>
        <w:jc w:val="both"/>
        <w:rPr>
          <w:rFonts w:ascii="PT Astra Serif" w:hAnsi="PT Astra Serif" w:eastAsia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0f5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d40f58"/>
    <w:pPr>
      <w:keepNext w:val="true"/>
      <w:numPr>
        <w:ilvl w:val="0"/>
        <w:numId w:val="1"/>
      </w:numPr>
      <w:ind w:left="0" w:firstLine="540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40f58"/>
    <w:rPr>
      <w:rFonts w:ascii="Times New Roman" w:hAnsi="Times New Roman" w:eastAsia="Andale Sans UI" w:cs="Times New Roman"/>
      <w:b/>
      <w:bCs/>
      <w:kern w:val="2"/>
      <w:sz w:val="24"/>
      <w:szCs w:val="24"/>
      <w:lang w:eastAsia="ar-SA"/>
    </w:rPr>
  </w:style>
  <w:style w:type="character" w:styleId="Style13" w:customStyle="1">
    <w:name w:val="Основной текст Знак"/>
    <w:basedOn w:val="DefaultParagraphFont"/>
    <w:link w:val="a3"/>
    <w:qFormat/>
    <w:rsid w:val="00d40f58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40f58"/>
    <w:rPr>
      <w:rFonts w:ascii="Tahoma" w:hAnsi="Tahoma" w:eastAsia="Andale Sans UI" w:cs="Tahoma"/>
      <w:kern w:val="2"/>
      <w:sz w:val="16"/>
      <w:szCs w:val="16"/>
      <w:lang w:eastAsia="ar-SA"/>
    </w:rPr>
  </w:style>
  <w:style w:type="character" w:styleId="Style15" w:customStyle="1">
    <w:name w:val="Обычный (веб) Знак"/>
    <w:link w:val="a9"/>
    <w:qFormat/>
    <w:locked/>
    <w:rsid w:val="00bf51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азвание Знак"/>
    <w:basedOn w:val="DefaultParagraphFont"/>
    <w:link w:val="ab"/>
    <w:qFormat/>
    <w:rsid w:val="001c32b6"/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character" w:styleId="Style17" w:customStyle="1">
    <w:name w:val="Без интервала Знак"/>
    <w:link w:val="a7"/>
    <w:uiPriority w:val="1"/>
    <w:qFormat/>
    <w:rsid w:val="001c32b6"/>
    <w:rPr>
      <w:rFonts w:eastAsia="" w:eastAsiaTheme="minorEastAsia"/>
      <w:lang w:eastAsia="ru-RU"/>
    </w:rPr>
  </w:style>
  <w:style w:type="character" w:styleId="Style18" w:customStyle="1">
    <w:name w:val="Текст сноски Знак"/>
    <w:basedOn w:val="DefaultParagraphFont"/>
    <w:link w:val="ad"/>
    <w:uiPriority w:val="99"/>
    <w:semiHidden/>
    <w:qFormat/>
    <w:rsid w:val="001c32b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c32b6"/>
    <w:rPr>
      <w:vertAlign w:val="superscript"/>
    </w:rPr>
  </w:style>
  <w:style w:type="character" w:styleId="Style20" w:customStyle="1">
    <w:name w:val="Верхний колонтитул Знак"/>
    <w:basedOn w:val="DefaultParagraphFont"/>
    <w:link w:val="af0"/>
    <w:uiPriority w:val="99"/>
    <w:semiHidden/>
    <w:qFormat/>
    <w:rsid w:val="009711c9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character" w:styleId="Style21" w:customStyle="1">
    <w:name w:val="Нижний колонтитул Знак"/>
    <w:basedOn w:val="DefaultParagraphFont"/>
    <w:link w:val="af2"/>
    <w:uiPriority w:val="99"/>
    <w:semiHidden/>
    <w:qFormat/>
    <w:rsid w:val="009711c9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link w:val="a4"/>
    <w:rsid w:val="00d40f58"/>
    <w:pPr>
      <w:spacing w:before="0" w:after="120"/>
    </w:pPr>
    <w:rPr/>
  </w:style>
  <w:style w:type="paragraph" w:styleId="Style24">
    <w:name w:val="List"/>
    <w:basedOn w:val="Style23"/>
    <w:pPr/>
    <w:rPr>
      <w:rFonts w:cs="Mang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40f58"/>
    <w:pPr/>
    <w:rPr>
      <w:rFonts w:ascii="Tahoma" w:hAnsi="Tahoma" w:cs="Tahoma"/>
      <w:sz w:val="16"/>
      <w:szCs w:val="16"/>
    </w:rPr>
  </w:style>
  <w:style w:type="paragraph" w:styleId="NoSpacing">
    <w:name w:val="No Spacing"/>
    <w:link w:val="a8"/>
    <w:uiPriority w:val="1"/>
    <w:qFormat/>
    <w:rsid w:val="00bf512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link w:val="aa"/>
    <w:qFormat/>
    <w:rsid w:val="00bf512f"/>
    <w:pPr>
      <w:widowControl/>
      <w:suppressAutoHyphens w:val="false"/>
      <w:spacing w:beforeAutospacing="1" w:afterAutospacing="1"/>
    </w:pPr>
    <w:rPr>
      <w:rFonts w:eastAsia="Times New Roman"/>
      <w:kern w:val="0"/>
      <w:lang w:eastAsia="ru-RU"/>
    </w:rPr>
  </w:style>
  <w:style w:type="paragraph" w:styleId="Style27">
    <w:name w:val="Title"/>
    <w:basedOn w:val="Normal"/>
    <w:link w:val="ac"/>
    <w:qFormat/>
    <w:rsid w:val="001c32b6"/>
    <w:pPr>
      <w:widowControl/>
      <w:suppressAutoHyphens w:val="false"/>
      <w:jc w:val="center"/>
    </w:pPr>
    <w:rPr>
      <w:rFonts w:eastAsia="Times New Roman"/>
      <w:b/>
      <w:bCs/>
      <w:kern w:val="0"/>
      <w:sz w:val="40"/>
      <w:lang w:eastAsia="ru-RU"/>
    </w:rPr>
  </w:style>
  <w:style w:type="paragraph" w:styleId="S1" w:customStyle="1">
    <w:name w:val="s_1"/>
    <w:basedOn w:val="Normal"/>
    <w:qFormat/>
    <w:rsid w:val="001c32b6"/>
    <w:pPr>
      <w:widowControl/>
      <w:suppressAutoHyphens w:val="false"/>
      <w:spacing w:beforeAutospacing="1" w:afterAutospacing="1"/>
    </w:pPr>
    <w:rPr>
      <w:rFonts w:eastAsia="Times New Roman"/>
      <w:kern w:val="0"/>
      <w:lang w:eastAsia="ru-RU"/>
    </w:rPr>
  </w:style>
  <w:style w:type="paragraph" w:styleId="ConsPlusNormal" w:customStyle="1">
    <w:name w:val="ConsPlusNormal"/>
    <w:uiPriority w:val="99"/>
    <w:qFormat/>
    <w:rsid w:val="001c32b6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28">
    <w:name w:val="Footnote Text"/>
    <w:basedOn w:val="Normal"/>
    <w:link w:val="ae"/>
    <w:uiPriority w:val="99"/>
    <w:semiHidden/>
    <w:unhideWhenUsed/>
    <w:rsid w:val="001c32b6"/>
    <w:pPr>
      <w:widowControl/>
      <w:suppressAutoHyphens w:val="false"/>
    </w:pPr>
    <w:rPr>
      <w:rFonts w:eastAsia="Times New Roman"/>
      <w:kern w:val="0"/>
      <w:sz w:val="20"/>
      <w:szCs w:val="20"/>
      <w:lang w:eastAsia="ru-RU"/>
    </w:rPr>
  </w:style>
  <w:style w:type="paragraph" w:styleId="Style29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af1"/>
    <w:uiPriority w:val="99"/>
    <w:semiHidden/>
    <w:unhideWhenUsed/>
    <w:rsid w:val="009711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f3"/>
    <w:uiPriority w:val="99"/>
    <w:semiHidden/>
    <w:unhideWhenUsed/>
    <w:rsid w:val="009711c9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LibreOffice/7.1.1.2$Windows_x86 LibreOffice_project/fe0b08f4af1bacafe4c7ecc87ce55bb426164676</Application>
  <AppVersion>15.0000</AppVersion>
  <Pages>10</Pages>
  <Words>2171</Words>
  <Characters>17092</Characters>
  <CharactersWithSpaces>19309</CharactersWithSpaces>
  <Paragraphs>137</Paragraphs>
  <Company>администрация МО "Вешкаймский район"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2022-09-27T11:06:00Z</dcterms:created>
  <dc:creator>Matveeva O.</dc:creator>
  <dc:description/>
  <dc:language>ru-RU</dc:language>
  <cp:lastModifiedBy/>
  <cp:lastPrinted>2022-12-06T14:23:46Z</cp:lastPrinted>
  <dcterms:modified xsi:type="dcterms:W3CDTF">2022-12-14T11:20:53Z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