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63" w:rsidRDefault="00E82993">
      <w:pPr>
        <w:pStyle w:val="Heading1"/>
        <w:numPr>
          <w:ilvl w:val="0"/>
          <w:numId w:val="1"/>
        </w:num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D63" w:rsidRDefault="00D20D63">
      <w:pPr>
        <w:pStyle w:val="Heading1"/>
        <w:numPr>
          <w:ilvl w:val="0"/>
          <w:numId w:val="1"/>
        </w:numPr>
        <w:jc w:val="center"/>
      </w:pPr>
    </w:p>
    <w:p w:rsidR="00D20D63" w:rsidRDefault="00E82993">
      <w:pPr>
        <w:pStyle w:val="Heading1"/>
        <w:numPr>
          <w:ilvl w:val="0"/>
          <w:numId w:val="1"/>
        </w:num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D20D63" w:rsidRDefault="00E829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D20D63" w:rsidRDefault="00E829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D20D63" w:rsidRDefault="00E829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D20D63" w:rsidRDefault="002765B7" w:rsidP="002765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E82993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D20D63" w:rsidRDefault="00D20D63">
      <w:pPr>
        <w:jc w:val="center"/>
        <w:rPr>
          <w:rFonts w:ascii="PT Astra Serif" w:hAnsi="PT Astra Serif"/>
          <w:sz w:val="28"/>
          <w:szCs w:val="28"/>
        </w:rPr>
      </w:pPr>
    </w:p>
    <w:p w:rsidR="00D20D63" w:rsidRDefault="00E82993">
      <w:pPr>
        <w:pStyle w:val="Heading2"/>
        <w:numPr>
          <w:ilvl w:val="1"/>
          <w:numId w:val="1"/>
        </w:numPr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D20D63" w:rsidRDefault="00D20D63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553923" w:rsidRDefault="00D95788" w:rsidP="0055392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13 декабря</w:t>
      </w:r>
      <w:r w:rsidR="002765B7">
        <w:rPr>
          <w:rFonts w:ascii="PT Astra Serif" w:eastAsia="Times New Roman" w:hAnsi="PT Astra Serif"/>
          <w:sz w:val="28"/>
        </w:rPr>
        <w:t xml:space="preserve"> </w:t>
      </w:r>
      <w:r w:rsidR="00E82993">
        <w:rPr>
          <w:rFonts w:ascii="PT Astra Serif" w:eastAsia="Times New Roman" w:hAnsi="PT Astra Serif"/>
          <w:sz w:val="28"/>
        </w:rPr>
        <w:t xml:space="preserve"> 202</w:t>
      </w:r>
      <w:r w:rsidR="002765B7">
        <w:rPr>
          <w:rFonts w:ascii="PT Astra Serif" w:eastAsia="Times New Roman" w:hAnsi="PT Astra Serif"/>
          <w:sz w:val="28"/>
        </w:rPr>
        <w:t>4</w:t>
      </w:r>
      <w:r w:rsidR="00E82993">
        <w:rPr>
          <w:rFonts w:ascii="PT Astra Serif" w:eastAsia="Times New Roman" w:hAnsi="PT Astra Serif"/>
          <w:sz w:val="28"/>
        </w:rPr>
        <w:t xml:space="preserve"> г.</w:t>
      </w:r>
      <w:r w:rsidR="002765B7">
        <w:rPr>
          <w:rFonts w:ascii="PT Astra Serif" w:eastAsia="Times New Roman" w:hAnsi="PT Astra Serif"/>
          <w:sz w:val="28"/>
        </w:rPr>
        <w:t xml:space="preserve"> </w:t>
      </w:r>
      <w:r w:rsidR="00E82993">
        <w:rPr>
          <w:rFonts w:ascii="PT Astra Serif" w:eastAsia="Times New Roman" w:hAnsi="PT Astra Serif"/>
          <w:sz w:val="28"/>
        </w:rPr>
        <w:t xml:space="preserve">                                          </w:t>
      </w:r>
      <w:r w:rsidR="00553923">
        <w:rPr>
          <w:rFonts w:ascii="PT Astra Serif" w:eastAsia="Times New Roman" w:hAnsi="PT Astra Serif"/>
          <w:sz w:val="28"/>
        </w:rPr>
        <w:t xml:space="preserve">               </w:t>
      </w:r>
      <w:r w:rsidR="00BE20B8">
        <w:rPr>
          <w:rFonts w:ascii="PT Astra Serif" w:eastAsia="Times New Roman" w:hAnsi="PT Astra Serif"/>
          <w:sz w:val="28"/>
        </w:rPr>
        <w:t xml:space="preserve">                </w:t>
      </w:r>
      <w:r>
        <w:rPr>
          <w:rFonts w:ascii="PT Astra Serif" w:eastAsia="Times New Roman" w:hAnsi="PT Astra Serif"/>
          <w:sz w:val="28"/>
        </w:rPr>
        <w:t xml:space="preserve">      </w:t>
      </w:r>
      <w:r w:rsidR="00BE20B8">
        <w:rPr>
          <w:rFonts w:ascii="PT Astra Serif" w:eastAsia="Times New Roman" w:hAnsi="PT Astra Serif"/>
          <w:sz w:val="28"/>
        </w:rPr>
        <w:t xml:space="preserve"> № </w:t>
      </w:r>
      <w:r>
        <w:rPr>
          <w:rFonts w:ascii="PT Astra Serif" w:eastAsia="Times New Roman" w:hAnsi="PT Astra Serif"/>
          <w:sz w:val="28"/>
        </w:rPr>
        <w:t>15/84</w:t>
      </w:r>
      <w:r w:rsidR="00553923">
        <w:rPr>
          <w:rFonts w:ascii="PT Astra Serif" w:eastAsia="Times New Roman" w:hAnsi="PT Astra Serif"/>
          <w:sz w:val="28"/>
        </w:rPr>
        <w:t xml:space="preserve"> </w:t>
      </w:r>
    </w:p>
    <w:p w:rsidR="00D20D63" w:rsidRDefault="00E82993" w:rsidP="0055392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D20D63" w:rsidRDefault="00D20D6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D20D63" w:rsidRDefault="00D20D6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D20D63" w:rsidRDefault="00E82993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графика приёма граждан по личным вопросам депутатами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городское поселение» на 202</w:t>
      </w:r>
      <w:r w:rsidR="00553923">
        <w:rPr>
          <w:rFonts w:ascii="PT Astra Serif" w:eastAsia="Times New Roman" w:hAnsi="PT Astra Serif"/>
          <w:b/>
          <w:sz w:val="28"/>
          <w:szCs w:val="28"/>
        </w:rPr>
        <w:t>5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год</w:t>
      </w:r>
    </w:p>
    <w:p w:rsidR="00D20D63" w:rsidRDefault="00D20D63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D20D63" w:rsidRDefault="00D20D63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D20D63" w:rsidRDefault="00E8299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решил:</w:t>
      </w:r>
    </w:p>
    <w:p w:rsidR="00D20D63" w:rsidRDefault="00E8299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график приёма граждан по личным вопросам депутатами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на 202</w:t>
      </w:r>
      <w:r w:rsidR="00553923">
        <w:rPr>
          <w:rFonts w:ascii="PT Astra Serif" w:eastAsia="Times New Roman" w:hAnsi="PT Astra Serif"/>
          <w:sz w:val="28"/>
          <w:szCs w:val="28"/>
        </w:rPr>
        <w:t>5</w:t>
      </w:r>
      <w:r>
        <w:rPr>
          <w:rFonts w:ascii="PT Astra Serif" w:eastAsia="Times New Roman" w:hAnsi="PT Astra Serif"/>
          <w:sz w:val="28"/>
          <w:szCs w:val="28"/>
        </w:rPr>
        <w:t xml:space="preserve"> год согласно приложению.</w:t>
      </w:r>
    </w:p>
    <w:p w:rsidR="00D20D63" w:rsidRDefault="00E8299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2.Обнародовать настоящее решение и график приёма граждан по личным вопросам депутатами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на 202</w:t>
      </w:r>
      <w:r w:rsidR="00553923">
        <w:rPr>
          <w:rFonts w:ascii="PT Astra Serif" w:eastAsia="Times New Roman" w:hAnsi="PT Astra Serif"/>
          <w:sz w:val="28"/>
          <w:szCs w:val="28"/>
        </w:rPr>
        <w:t>5</w:t>
      </w:r>
      <w:r>
        <w:rPr>
          <w:rFonts w:ascii="PT Astra Serif" w:eastAsia="Times New Roman" w:hAnsi="PT Astra Serif"/>
          <w:sz w:val="28"/>
          <w:szCs w:val="28"/>
        </w:rPr>
        <w:t xml:space="preserve"> год.</w:t>
      </w:r>
    </w:p>
    <w:p w:rsidR="00D20D63" w:rsidRDefault="00D20D6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20D63" w:rsidRDefault="00D20D6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20D63" w:rsidRDefault="00D20D6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20D63" w:rsidRDefault="00E8299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D20D63" w:rsidRDefault="00E82993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Н.И. Кузнецов</w:t>
      </w: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60"/>
        <w:gridCol w:w="1340"/>
        <w:gridCol w:w="4980"/>
      </w:tblGrid>
      <w:tr w:rsidR="002F7775" w:rsidRPr="002F7775" w:rsidTr="00A139A7">
        <w:tc>
          <w:tcPr>
            <w:tcW w:w="3160" w:type="dxa"/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rPr>
                <w:rFonts w:ascii="PT Astra Serif" w:hAnsi="PT Astra Serif"/>
              </w:rPr>
            </w:pPr>
          </w:p>
        </w:tc>
        <w:tc>
          <w:tcPr>
            <w:tcW w:w="1340" w:type="dxa"/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rPr>
                <w:rFonts w:ascii="PT Astra Serif" w:hAnsi="PT Astra Serif"/>
              </w:rPr>
            </w:pPr>
          </w:p>
        </w:tc>
        <w:tc>
          <w:tcPr>
            <w:tcW w:w="4980" w:type="dxa"/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УТВЕРЖДЕН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решением Совета депутатов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муниципального образования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«</w:t>
            </w:r>
            <w:proofErr w:type="spellStart"/>
            <w:r w:rsidRPr="002F7775">
              <w:rPr>
                <w:rFonts w:ascii="PT Astra Serif" w:hAnsi="PT Astra Serif"/>
                <w:sz w:val="28"/>
                <w:szCs w:val="34"/>
              </w:rPr>
              <w:t>Вешкаймское</w:t>
            </w:r>
            <w:proofErr w:type="spellEnd"/>
            <w:r w:rsidRPr="002F7775">
              <w:rPr>
                <w:rFonts w:ascii="PT Astra Serif" w:hAnsi="PT Astra Serif"/>
                <w:sz w:val="28"/>
                <w:szCs w:val="34"/>
              </w:rPr>
              <w:t xml:space="preserve"> городское поселение»</w:t>
            </w:r>
          </w:p>
          <w:p w:rsidR="002F7775" w:rsidRPr="002F7775" w:rsidRDefault="002F7775" w:rsidP="00D95788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 xml:space="preserve">от </w:t>
            </w:r>
            <w:r w:rsidR="00D95788">
              <w:rPr>
                <w:rFonts w:ascii="PT Astra Serif" w:hAnsi="PT Astra Serif"/>
                <w:sz w:val="28"/>
                <w:szCs w:val="34"/>
              </w:rPr>
              <w:t>13 декабря</w:t>
            </w:r>
            <w:r w:rsidRPr="002F7775">
              <w:rPr>
                <w:rFonts w:ascii="PT Astra Serif" w:hAnsi="PT Astra Serif"/>
                <w:sz w:val="28"/>
                <w:szCs w:val="34"/>
              </w:rPr>
              <w:t xml:space="preserve"> 2024 г. №  </w:t>
            </w:r>
            <w:r w:rsidR="00D95788">
              <w:rPr>
                <w:rFonts w:ascii="PT Astra Serif" w:hAnsi="PT Astra Serif"/>
                <w:sz w:val="28"/>
                <w:szCs w:val="34"/>
              </w:rPr>
              <w:t>15/84</w:t>
            </w:r>
          </w:p>
        </w:tc>
      </w:tr>
    </w:tbl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  <w:r w:rsidRPr="002F7775">
        <w:rPr>
          <w:rFonts w:ascii="PT Astra Serif" w:hAnsi="PT Astra Serif"/>
          <w:b/>
          <w:sz w:val="28"/>
          <w:szCs w:val="28"/>
        </w:rPr>
        <w:t>ГРАФИК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/>
          <w:sz w:val="28"/>
          <w:szCs w:val="28"/>
        </w:rPr>
        <w:t xml:space="preserve">приёма граждан по личным вопросам депутатами Совета депутатов 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2F7775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2F7775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/>
          <w:sz w:val="28"/>
          <w:szCs w:val="28"/>
        </w:rPr>
        <w:t>на 202</w:t>
      </w:r>
      <w:r w:rsidR="00553923">
        <w:rPr>
          <w:rFonts w:ascii="PT Astra Serif" w:hAnsi="PT Astra Serif"/>
          <w:sz w:val="28"/>
          <w:szCs w:val="28"/>
        </w:rPr>
        <w:t>5</w:t>
      </w:r>
      <w:r w:rsidRPr="002F7775">
        <w:rPr>
          <w:rFonts w:ascii="PT Astra Serif" w:hAnsi="PT Astra Serif"/>
          <w:sz w:val="28"/>
          <w:szCs w:val="28"/>
        </w:rPr>
        <w:t xml:space="preserve"> год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7775">
        <w:rPr>
          <w:rFonts w:ascii="PT Astra Serif" w:hAnsi="PT Astra Serif"/>
          <w:b/>
          <w:bCs/>
          <w:sz w:val="28"/>
          <w:szCs w:val="28"/>
        </w:rPr>
        <w:t xml:space="preserve">Вешкаймский </w:t>
      </w:r>
      <w:proofErr w:type="spellStart"/>
      <w:r w:rsidRPr="002F7775">
        <w:rPr>
          <w:rFonts w:ascii="PT Astra Serif" w:hAnsi="PT Astra Serif"/>
          <w:b/>
          <w:bCs/>
          <w:sz w:val="28"/>
          <w:szCs w:val="28"/>
        </w:rPr>
        <w:t>пятимандатный</w:t>
      </w:r>
      <w:proofErr w:type="spellEnd"/>
      <w:r w:rsidRPr="002F7775">
        <w:rPr>
          <w:rFonts w:ascii="PT Astra Serif" w:hAnsi="PT Astra Serif"/>
          <w:b/>
          <w:bCs/>
          <w:sz w:val="28"/>
          <w:szCs w:val="28"/>
        </w:rPr>
        <w:t xml:space="preserve"> избирательный округ № 1</w:t>
      </w: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/>
          <w:sz w:val="28"/>
          <w:szCs w:val="28"/>
        </w:rPr>
        <w:t>(</w:t>
      </w:r>
      <w:r w:rsidRPr="002F7775">
        <w:rPr>
          <w:rFonts w:ascii="PT Astra Serif" w:hAnsi="PT Astra Serif" w:cs="PT Astra Serif"/>
          <w:sz w:val="28"/>
          <w:szCs w:val="28"/>
        </w:rPr>
        <w:t>р.п.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 xml:space="preserve">Вешкайма: ул. Новая, ул. Володина, ул. Школьная, ул. Рабочая, ул. Труда, ул. Советская, ул. Спортивная, ул. Солнечная, ул. Кольцевая, ул. Сосновая,  ул. </w:t>
      </w:r>
      <w:proofErr w:type="spellStart"/>
      <w:r w:rsidRPr="002F7775">
        <w:rPr>
          <w:rFonts w:ascii="PT Astra Serif" w:hAnsi="PT Astra Serif" w:cs="PT Astra Serif"/>
          <w:sz w:val="28"/>
          <w:szCs w:val="28"/>
        </w:rPr>
        <w:t>Карсунская</w:t>
      </w:r>
      <w:proofErr w:type="spellEnd"/>
      <w:r w:rsidRPr="002F7775">
        <w:rPr>
          <w:rFonts w:ascii="PT Astra Serif" w:hAnsi="PT Astra Serif" w:cs="PT Astra Serif"/>
          <w:sz w:val="28"/>
          <w:szCs w:val="28"/>
        </w:rPr>
        <w:t xml:space="preserve">, ул. Западная, ул. Тихая, ул. Больничная, ул. Элеваторная, ул. Ягодная, ул. Энергетиков, ул. Первомайская, ул. Мира,  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 w:cs="PT Astra Serif"/>
          <w:sz w:val="28"/>
          <w:szCs w:val="28"/>
        </w:rPr>
        <w:t xml:space="preserve">ул. Свободы,  ул. 50 лет СССР, </w:t>
      </w:r>
      <w:r w:rsidRPr="002F777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F7775">
        <w:rPr>
          <w:rFonts w:ascii="PT Astra Serif" w:hAnsi="PT Astra Serif" w:cs="PT Astra Serif"/>
          <w:sz w:val="28"/>
          <w:szCs w:val="28"/>
        </w:rPr>
        <w:t>ул. Строителей, ул. Безымянная, ул. Комсомольская дома: 1-12, ул. 40 лет Октября дома: 56,99</w:t>
      </w:r>
      <w:r w:rsidRPr="002F7775">
        <w:rPr>
          <w:rFonts w:ascii="PT Astra Serif" w:hAnsi="PT Astra Serif"/>
          <w:sz w:val="28"/>
          <w:szCs w:val="28"/>
        </w:rPr>
        <w:t>)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</w:p>
    <w:tbl>
      <w:tblPr>
        <w:tblW w:w="10393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4"/>
        <w:gridCol w:w="2978"/>
        <w:gridCol w:w="1275"/>
        <w:gridCol w:w="995"/>
        <w:gridCol w:w="2218"/>
      </w:tblGrid>
      <w:tr w:rsidR="002F7775" w:rsidRPr="002F7775" w:rsidTr="00A139A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№ </w:t>
            </w:r>
            <w:proofErr w:type="spellStart"/>
            <w:proofErr w:type="gram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  <w:proofErr w:type="gramEnd"/>
            <w:r w:rsidRPr="002F7775">
              <w:rPr>
                <w:rFonts w:ascii="PT Astra Serif" w:hAnsi="PT Astra Serif"/>
                <w:sz w:val="24"/>
              </w:rPr>
              <w:t>/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День приема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Время приема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Место приема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Мартынова Татьяна Владимировна</w:t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1</w:t>
            </w:r>
          </w:p>
          <w:p w:rsidR="002F7775" w:rsidRPr="002F7775" w:rsidRDefault="002F7775" w:rsidP="00A139A7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Третья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среда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11.00-12.00</w:t>
            </w:r>
          </w:p>
        </w:tc>
        <w:tc>
          <w:tcPr>
            <w:tcW w:w="221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2.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Першина Ксения Олеговна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Третий   четверг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3.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Саух</w:t>
            </w:r>
            <w:proofErr w:type="spellEnd"/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Наталья Юрьевна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Последний четверг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Феткуллова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Галия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Някиповна</w:t>
            </w:r>
            <w:proofErr w:type="spellEnd"/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Первый вторник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Леучев</w:t>
            </w:r>
            <w:proofErr w:type="spellEnd"/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Виктор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Константинович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Вторая среда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Р.п. Вешкайма, ул. Комсомольская, 14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(администрация, кабинет Совета депутатов)</w:t>
            </w:r>
          </w:p>
        </w:tc>
      </w:tr>
    </w:tbl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7775">
        <w:rPr>
          <w:rFonts w:ascii="PT Astra Serif" w:hAnsi="PT Astra Serif"/>
          <w:b/>
          <w:bCs/>
          <w:sz w:val="28"/>
          <w:szCs w:val="28"/>
        </w:rPr>
        <w:lastRenderedPageBreak/>
        <w:t xml:space="preserve">Вешкаймский </w:t>
      </w:r>
      <w:proofErr w:type="spellStart"/>
      <w:r w:rsidRPr="002F7775">
        <w:rPr>
          <w:rFonts w:ascii="PT Astra Serif" w:hAnsi="PT Astra Serif"/>
          <w:b/>
          <w:bCs/>
          <w:sz w:val="28"/>
          <w:szCs w:val="28"/>
        </w:rPr>
        <w:t>пятимандатный</w:t>
      </w:r>
      <w:proofErr w:type="spellEnd"/>
      <w:r w:rsidRPr="002F7775">
        <w:rPr>
          <w:rFonts w:ascii="PT Astra Serif" w:hAnsi="PT Astra Serif"/>
          <w:b/>
          <w:bCs/>
          <w:sz w:val="28"/>
          <w:szCs w:val="28"/>
        </w:rPr>
        <w:t xml:space="preserve"> избирательный округ № 2</w:t>
      </w: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/>
          <w:sz w:val="28"/>
          <w:szCs w:val="28"/>
        </w:rPr>
        <w:t>(</w:t>
      </w:r>
      <w:r w:rsidRPr="002F7775">
        <w:rPr>
          <w:rFonts w:ascii="PT Astra Serif" w:hAnsi="PT Astra Serif" w:cs="PT Astra Serif"/>
          <w:sz w:val="28"/>
          <w:szCs w:val="28"/>
        </w:rPr>
        <w:t>р.п.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>Вешкайма: ул. Железнодорожная, ул. Садовая, ул.1-я Садовая, ул.2-я Садовая, ул. 40 лет Октября дома: 1- 55, 57-97, ул. Комсомольская дома: 13-26, ул. Назарова, пер. Назарова, 1-й пер. Назарова, 2-й пер. Назарова, ул. Колхозная, ул. Чапаева, ул. Репинского, ул. Луговая, ул.50 лет ВЛКСМ,</w:t>
      </w:r>
      <w:r w:rsidRPr="002F7775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 w:cs="PT Astra Serif"/>
          <w:sz w:val="28"/>
          <w:szCs w:val="28"/>
        </w:rPr>
        <w:t>ул. Борисоглебская, ул. Лесная, ул. Московская дома:1-38; с. Красный Бор,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 w:cs="PT Astra Serif"/>
          <w:sz w:val="28"/>
          <w:szCs w:val="28"/>
        </w:rPr>
        <w:t xml:space="preserve">д. </w:t>
      </w:r>
      <w:proofErr w:type="spellStart"/>
      <w:r w:rsidRPr="002F7775">
        <w:rPr>
          <w:rFonts w:ascii="PT Astra Serif" w:hAnsi="PT Astra Serif" w:cs="PT Astra Serif"/>
          <w:sz w:val="28"/>
          <w:szCs w:val="28"/>
        </w:rPr>
        <w:t>Котяковка</w:t>
      </w:r>
      <w:proofErr w:type="spellEnd"/>
      <w:r w:rsidRPr="002F7775">
        <w:rPr>
          <w:rFonts w:ascii="PT Astra Serif" w:hAnsi="PT Astra Serif"/>
          <w:sz w:val="28"/>
          <w:szCs w:val="28"/>
        </w:rPr>
        <w:t>)</w:t>
      </w: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rPr>
          <w:rFonts w:ascii="PT Astra Serif" w:hAnsi="PT Astra Serif"/>
        </w:rPr>
      </w:pPr>
    </w:p>
    <w:tbl>
      <w:tblPr>
        <w:tblW w:w="10393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4"/>
        <w:gridCol w:w="2978"/>
        <w:gridCol w:w="1275"/>
        <w:gridCol w:w="995"/>
        <w:gridCol w:w="2218"/>
      </w:tblGrid>
      <w:tr w:rsidR="002F7775" w:rsidRPr="002F7775" w:rsidTr="00A139A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№ </w:t>
            </w:r>
            <w:proofErr w:type="spellStart"/>
            <w:proofErr w:type="gram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  <w:proofErr w:type="gramEnd"/>
            <w:r w:rsidRPr="002F7775">
              <w:rPr>
                <w:rFonts w:ascii="PT Astra Serif" w:hAnsi="PT Astra Serif"/>
                <w:sz w:val="24"/>
              </w:rPr>
              <w:t>/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День приема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Время приема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Место приема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Антропов Михаил Александрович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Первая среда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10.00-11.00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р.п.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Железнодорожная, д.2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2.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Базулина</w:t>
            </w:r>
            <w:proofErr w:type="spellEnd"/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Елена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Владимировна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2</w:t>
            </w:r>
          </w:p>
          <w:p w:rsidR="002F7775" w:rsidRPr="002F7775" w:rsidRDefault="002F7775" w:rsidP="00A139A7">
            <w:p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Вторая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пятница 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16.00-17.00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 xml:space="preserve">Общественная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 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3.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Кузнецов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Николай Иванович</w:t>
            </w:r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Первая пятница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10.00-11.00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4.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Лапушкин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Дмитрий Михайлович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Третий вторник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5.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Орлова Анна Юрьевна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Первый четверг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2F7775" w:rsidRPr="002F7775" w:rsidRDefault="002F7775" w:rsidP="002F7775">
      <w:pPr>
        <w:rPr>
          <w:rFonts w:ascii="PT Astra Serif" w:hAnsi="PT Astra Serif"/>
          <w:sz w:val="24"/>
        </w:rPr>
      </w:pPr>
    </w:p>
    <w:p w:rsidR="002F7775" w:rsidRPr="002F7775" w:rsidRDefault="002F7775" w:rsidP="002F7775">
      <w:pPr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7775">
        <w:rPr>
          <w:rFonts w:ascii="PT Astra Serif" w:hAnsi="PT Astra Serif"/>
          <w:b/>
          <w:bCs/>
          <w:sz w:val="28"/>
          <w:szCs w:val="28"/>
        </w:rPr>
        <w:t xml:space="preserve">Вешкаймский </w:t>
      </w:r>
      <w:proofErr w:type="spellStart"/>
      <w:r w:rsidRPr="002F7775">
        <w:rPr>
          <w:rFonts w:ascii="PT Astra Serif" w:hAnsi="PT Astra Serif"/>
          <w:b/>
          <w:bCs/>
          <w:sz w:val="28"/>
          <w:szCs w:val="28"/>
        </w:rPr>
        <w:t>пятимандатный</w:t>
      </w:r>
      <w:proofErr w:type="spellEnd"/>
      <w:r w:rsidRPr="002F7775">
        <w:rPr>
          <w:rFonts w:ascii="PT Astra Serif" w:hAnsi="PT Astra Serif"/>
          <w:b/>
          <w:bCs/>
          <w:sz w:val="28"/>
          <w:szCs w:val="28"/>
        </w:rPr>
        <w:t xml:space="preserve"> избирательный округ № 3</w:t>
      </w: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/>
          <w:sz w:val="28"/>
          <w:szCs w:val="28"/>
        </w:rPr>
        <w:t>(</w:t>
      </w:r>
      <w:r w:rsidRPr="002F7775">
        <w:rPr>
          <w:rFonts w:ascii="PT Astra Serif" w:hAnsi="PT Astra Serif" w:cs="PT Astra Serif"/>
          <w:sz w:val="28"/>
          <w:szCs w:val="28"/>
        </w:rPr>
        <w:t>р.п.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 xml:space="preserve">Вешкайма: ул. Лесхозная, ул. Полевая, ул. Гагарина, ул. Южная, ул. </w:t>
      </w:r>
      <w:proofErr w:type="spellStart"/>
      <w:r w:rsidRPr="002F7775">
        <w:rPr>
          <w:rFonts w:ascii="PT Astra Serif" w:hAnsi="PT Astra Serif" w:cs="PT Astra Serif"/>
          <w:sz w:val="28"/>
          <w:szCs w:val="28"/>
        </w:rPr>
        <w:t>Вешкаймская</w:t>
      </w:r>
      <w:proofErr w:type="spellEnd"/>
      <w:r w:rsidRPr="002F7775">
        <w:rPr>
          <w:rFonts w:ascii="PT Astra Serif" w:hAnsi="PT Astra Serif" w:cs="PT Astra Serif"/>
          <w:sz w:val="28"/>
          <w:szCs w:val="28"/>
        </w:rPr>
        <w:t>, ул. Энтузиастов, ул. Приозёрная,</w:t>
      </w:r>
      <w:r w:rsidRPr="002F777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F7775">
        <w:rPr>
          <w:rFonts w:ascii="PT Astra Serif" w:hAnsi="PT Astra Serif" w:cs="PT Astra Serif"/>
          <w:sz w:val="28"/>
          <w:szCs w:val="28"/>
        </w:rPr>
        <w:t>ул. Московская дома: 39-61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 w:cs="PT Astra Serif"/>
          <w:sz w:val="28"/>
          <w:szCs w:val="28"/>
        </w:rPr>
        <w:t xml:space="preserve">ул. Маяковского, ул.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>Дачная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>, ул. Парковая, пер. Парковый</w:t>
      </w:r>
      <w:r w:rsidRPr="002F7775">
        <w:rPr>
          <w:rFonts w:ascii="PT Astra Serif" w:hAnsi="PT Astra Serif"/>
          <w:sz w:val="28"/>
          <w:szCs w:val="28"/>
        </w:rPr>
        <w:t xml:space="preserve">; </w:t>
      </w: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2F7775">
        <w:rPr>
          <w:rFonts w:ascii="PT Astra Serif" w:hAnsi="PT Astra Serif"/>
          <w:sz w:val="28"/>
          <w:szCs w:val="28"/>
        </w:rPr>
        <w:t>с</w:t>
      </w:r>
      <w:proofErr w:type="gramStart"/>
      <w:r w:rsidRPr="002F7775">
        <w:rPr>
          <w:rFonts w:ascii="PT Astra Serif" w:hAnsi="PT Astra Serif"/>
          <w:sz w:val="28"/>
          <w:szCs w:val="28"/>
        </w:rPr>
        <w:t>.Х</w:t>
      </w:r>
      <w:proofErr w:type="gramEnd"/>
      <w:r w:rsidRPr="002F7775">
        <w:rPr>
          <w:rFonts w:ascii="PT Astra Serif" w:hAnsi="PT Astra Serif"/>
          <w:sz w:val="28"/>
          <w:szCs w:val="28"/>
        </w:rPr>
        <w:t>оврино</w:t>
      </w:r>
      <w:proofErr w:type="spellEnd"/>
      <w:r w:rsidRPr="002F7775">
        <w:rPr>
          <w:rFonts w:ascii="PT Astra Serif" w:hAnsi="PT Astra Serif"/>
          <w:sz w:val="28"/>
          <w:szCs w:val="28"/>
        </w:rPr>
        <w:t xml:space="preserve">, с.Белый Ключ, </w:t>
      </w:r>
      <w:proofErr w:type="spellStart"/>
      <w:r w:rsidRPr="002F7775">
        <w:rPr>
          <w:rFonts w:ascii="PT Astra Serif" w:hAnsi="PT Astra Serif"/>
          <w:sz w:val="28"/>
          <w:szCs w:val="28"/>
        </w:rPr>
        <w:t>д.Оборино</w:t>
      </w:r>
      <w:proofErr w:type="spellEnd"/>
      <w:r w:rsidRPr="002F7775">
        <w:rPr>
          <w:rFonts w:ascii="PT Astra Serif" w:hAnsi="PT Astra Serif"/>
          <w:sz w:val="28"/>
          <w:szCs w:val="28"/>
        </w:rPr>
        <w:t xml:space="preserve">, с.Вешкайма, </w:t>
      </w:r>
      <w:proofErr w:type="spellStart"/>
      <w:r w:rsidRPr="002F7775">
        <w:rPr>
          <w:rFonts w:ascii="PT Astra Serif" w:hAnsi="PT Astra Serif"/>
          <w:sz w:val="28"/>
          <w:szCs w:val="28"/>
        </w:rPr>
        <w:t>с.Вырыпаевка</w:t>
      </w:r>
      <w:proofErr w:type="spellEnd"/>
      <w:r w:rsidRPr="002F7775">
        <w:rPr>
          <w:rFonts w:ascii="PT Astra Serif" w:hAnsi="PT Astra Serif"/>
          <w:sz w:val="28"/>
          <w:szCs w:val="28"/>
        </w:rPr>
        <w:t>, п.Залесный, с.Озерки)</w:t>
      </w:r>
    </w:p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 w:rsidP="002F7775">
      <w:pPr>
        <w:rPr>
          <w:rFonts w:ascii="PT Astra Serif" w:hAnsi="PT Astra Serif"/>
        </w:rPr>
      </w:pPr>
    </w:p>
    <w:tbl>
      <w:tblPr>
        <w:tblW w:w="10393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4"/>
        <w:gridCol w:w="2978"/>
        <w:gridCol w:w="1275"/>
        <w:gridCol w:w="995"/>
        <w:gridCol w:w="2218"/>
      </w:tblGrid>
      <w:tr w:rsidR="002F7775" w:rsidRPr="002F7775" w:rsidTr="00A139A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№ </w:t>
            </w:r>
            <w:proofErr w:type="spellStart"/>
            <w:proofErr w:type="gram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  <w:proofErr w:type="gramEnd"/>
            <w:r w:rsidRPr="002F7775">
              <w:rPr>
                <w:rFonts w:ascii="PT Astra Serif" w:hAnsi="PT Astra Serif"/>
                <w:sz w:val="24"/>
              </w:rPr>
              <w:t>/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День приема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Время приема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Место приема</w:t>
            </w:r>
          </w:p>
        </w:tc>
      </w:tr>
      <w:tr w:rsidR="002F7775" w:rsidRPr="002F7775" w:rsidTr="00A139A7">
        <w:trPr>
          <w:trHeight w:val="1955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11.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Абубекирова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Нина Сергеевна</w:t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3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Второй четверг месяца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rPr>
          <w:trHeight w:val="1403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12.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Кислякова Ирина Сергеевна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Второй понедельник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с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>. Вешкайма,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Мира, д. 5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(кабинет администратора)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13.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Масяев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Александр Иванович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Третий понедельник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Сафина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Нафися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Хабировна</w:t>
            </w:r>
            <w:proofErr w:type="spellEnd"/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Второй вторник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Тюгаев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Вячеслав Петрович</w:t>
            </w:r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Третья среда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Кабинет администратора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с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>. Вешкайма,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(с. Вешкайма,</w:t>
            </w:r>
            <w:proofErr w:type="gramEnd"/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Мира, д. 5)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</w:tbl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sectPr w:rsidR="002F7775" w:rsidRPr="002F7775" w:rsidSect="00D20D63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C42"/>
    <w:multiLevelType w:val="multilevel"/>
    <w:tmpl w:val="73062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6E5840"/>
    <w:multiLevelType w:val="multilevel"/>
    <w:tmpl w:val="9E689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D20D63"/>
    <w:rsid w:val="002765B7"/>
    <w:rsid w:val="002F3452"/>
    <w:rsid w:val="002F7775"/>
    <w:rsid w:val="004168FA"/>
    <w:rsid w:val="00553923"/>
    <w:rsid w:val="005E5B82"/>
    <w:rsid w:val="00815DF7"/>
    <w:rsid w:val="00BE20B8"/>
    <w:rsid w:val="00D20D63"/>
    <w:rsid w:val="00D95788"/>
    <w:rsid w:val="00E82993"/>
    <w:rsid w:val="00E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8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53B18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F53B18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F53B18"/>
  </w:style>
  <w:style w:type="character" w:customStyle="1" w:styleId="WW-Absatz-Standardschriftart">
    <w:name w:val="WW-Absatz-Standardschriftart"/>
    <w:qFormat/>
    <w:rsid w:val="00F53B18"/>
  </w:style>
  <w:style w:type="character" w:customStyle="1" w:styleId="WW-Absatz-Standardschriftart1">
    <w:name w:val="WW-Absatz-Standardschriftart1"/>
    <w:qFormat/>
    <w:rsid w:val="00F53B18"/>
  </w:style>
  <w:style w:type="character" w:customStyle="1" w:styleId="WW-Absatz-Standardschriftart11">
    <w:name w:val="WW-Absatz-Standardschriftart11"/>
    <w:qFormat/>
    <w:rsid w:val="00F53B18"/>
  </w:style>
  <w:style w:type="character" w:customStyle="1" w:styleId="WW-Absatz-Standardschriftart111">
    <w:name w:val="WW-Absatz-Standardschriftart111"/>
    <w:qFormat/>
    <w:rsid w:val="00F53B18"/>
  </w:style>
  <w:style w:type="character" w:customStyle="1" w:styleId="WW-Absatz-Standardschriftart1111">
    <w:name w:val="WW-Absatz-Standardschriftart1111"/>
    <w:qFormat/>
    <w:rsid w:val="00F53B18"/>
  </w:style>
  <w:style w:type="character" w:customStyle="1" w:styleId="WW-Absatz-Standardschriftart11111">
    <w:name w:val="WW-Absatz-Standardschriftart11111"/>
    <w:qFormat/>
    <w:rsid w:val="00F53B18"/>
  </w:style>
  <w:style w:type="character" w:customStyle="1" w:styleId="WW-Absatz-Standardschriftart111111">
    <w:name w:val="WW-Absatz-Standardschriftart111111"/>
    <w:qFormat/>
    <w:rsid w:val="00F53B18"/>
  </w:style>
  <w:style w:type="character" w:customStyle="1" w:styleId="WW-Absatz-Standardschriftart1111111">
    <w:name w:val="WW-Absatz-Standardschriftart1111111"/>
    <w:qFormat/>
    <w:rsid w:val="00F53B18"/>
  </w:style>
  <w:style w:type="character" w:customStyle="1" w:styleId="WW-Absatz-Standardschriftart11111111">
    <w:name w:val="WW-Absatz-Standardschriftart11111111"/>
    <w:qFormat/>
    <w:rsid w:val="00F53B18"/>
  </w:style>
  <w:style w:type="character" w:customStyle="1" w:styleId="WW-Absatz-Standardschriftart111111111">
    <w:name w:val="WW-Absatz-Standardschriftart111111111"/>
    <w:qFormat/>
    <w:rsid w:val="00F53B18"/>
  </w:style>
  <w:style w:type="character" w:customStyle="1" w:styleId="WW-Absatz-Standardschriftart1111111111">
    <w:name w:val="WW-Absatz-Standardschriftart1111111111"/>
    <w:qFormat/>
    <w:rsid w:val="00F53B18"/>
  </w:style>
  <w:style w:type="character" w:customStyle="1" w:styleId="WW-Absatz-Standardschriftart11111111111">
    <w:name w:val="WW-Absatz-Standardschriftart11111111111"/>
    <w:qFormat/>
    <w:rsid w:val="00F53B18"/>
  </w:style>
  <w:style w:type="character" w:customStyle="1" w:styleId="WW-Absatz-Standardschriftart111111111111">
    <w:name w:val="WW-Absatz-Standardschriftart111111111111"/>
    <w:qFormat/>
    <w:rsid w:val="00F53B18"/>
  </w:style>
  <w:style w:type="character" w:customStyle="1" w:styleId="WW-Absatz-Standardschriftart1111111111111">
    <w:name w:val="WW-Absatz-Standardschriftart1111111111111"/>
    <w:qFormat/>
    <w:rsid w:val="00F53B18"/>
  </w:style>
  <w:style w:type="character" w:customStyle="1" w:styleId="WW-Absatz-Standardschriftart11111111111111">
    <w:name w:val="WW-Absatz-Standardschriftart11111111111111"/>
    <w:qFormat/>
    <w:rsid w:val="00F53B18"/>
  </w:style>
  <w:style w:type="character" w:customStyle="1" w:styleId="WW-Absatz-Standardschriftart111111111111111">
    <w:name w:val="WW-Absatz-Standardschriftart111111111111111"/>
    <w:qFormat/>
    <w:rsid w:val="00F53B18"/>
  </w:style>
  <w:style w:type="character" w:customStyle="1" w:styleId="WW-Absatz-Standardschriftart1111111111111111">
    <w:name w:val="WW-Absatz-Standardschriftart1111111111111111"/>
    <w:qFormat/>
    <w:rsid w:val="00F53B18"/>
  </w:style>
  <w:style w:type="character" w:customStyle="1" w:styleId="WW-Absatz-Standardschriftart11111111111111111">
    <w:name w:val="WW-Absatz-Standardschriftart11111111111111111"/>
    <w:qFormat/>
    <w:rsid w:val="00F53B18"/>
  </w:style>
  <w:style w:type="character" w:customStyle="1" w:styleId="WW-Absatz-Standardschriftart111111111111111111">
    <w:name w:val="WW-Absatz-Standardschriftart111111111111111111"/>
    <w:qFormat/>
    <w:rsid w:val="00F53B18"/>
  </w:style>
  <w:style w:type="character" w:customStyle="1" w:styleId="WW-Absatz-Standardschriftart1111111111111111111">
    <w:name w:val="WW-Absatz-Standardschriftart1111111111111111111"/>
    <w:qFormat/>
    <w:rsid w:val="00F53B18"/>
  </w:style>
  <w:style w:type="character" w:customStyle="1" w:styleId="a3">
    <w:name w:val="Символ нумерации"/>
    <w:qFormat/>
    <w:rsid w:val="00F53B18"/>
  </w:style>
  <w:style w:type="paragraph" w:customStyle="1" w:styleId="a4">
    <w:name w:val="Заголовок"/>
    <w:basedOn w:val="a"/>
    <w:next w:val="a5"/>
    <w:qFormat/>
    <w:rsid w:val="00F53B18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F53B18"/>
    <w:pPr>
      <w:spacing w:after="120"/>
    </w:pPr>
  </w:style>
  <w:style w:type="paragraph" w:styleId="a6">
    <w:name w:val="List"/>
    <w:basedOn w:val="a5"/>
    <w:rsid w:val="00F53B18"/>
  </w:style>
  <w:style w:type="paragraph" w:customStyle="1" w:styleId="Caption">
    <w:name w:val="Caption"/>
    <w:basedOn w:val="a"/>
    <w:qFormat/>
    <w:rsid w:val="00D20D63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D20D63"/>
    <w:pPr>
      <w:suppressLineNumbers/>
    </w:pPr>
  </w:style>
  <w:style w:type="paragraph" w:customStyle="1" w:styleId="1">
    <w:name w:val="Название1"/>
    <w:basedOn w:val="a"/>
    <w:qFormat/>
    <w:rsid w:val="00F53B1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F53B18"/>
    <w:pPr>
      <w:suppressLineNumbers/>
    </w:pPr>
  </w:style>
  <w:style w:type="paragraph" w:customStyle="1" w:styleId="a8">
    <w:name w:val="Содержимое таблицы"/>
    <w:basedOn w:val="a"/>
    <w:qFormat/>
    <w:rsid w:val="00F53B18"/>
    <w:pPr>
      <w:suppressLineNumbers/>
    </w:pPr>
  </w:style>
  <w:style w:type="paragraph" w:customStyle="1" w:styleId="a9">
    <w:name w:val="Заголовок таблицы"/>
    <w:basedOn w:val="a8"/>
    <w:qFormat/>
    <w:rsid w:val="00F53B1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65B7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765B7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733</Words>
  <Characters>4183</Characters>
  <Application>Microsoft Office Word</Application>
  <DocSecurity>0</DocSecurity>
  <Lines>34</Lines>
  <Paragraphs>9</Paragraphs>
  <ScaleCrop>false</ScaleCrop>
  <Company>администрация МО "Вешкаймский район"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14</cp:revision>
  <cp:lastPrinted>2018-12-25T04:44:00Z</cp:lastPrinted>
  <dcterms:created xsi:type="dcterms:W3CDTF">2021-02-01T10:03:00Z</dcterms:created>
  <dcterms:modified xsi:type="dcterms:W3CDTF">2024-12-18T04:15:00Z</dcterms:modified>
  <dc:language>ru-RU</dc:language>
</cp:coreProperties>
</file>