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" w:hanging="0"/>
        <w:jc w:val="center"/>
        <w:rPr/>
      </w:pPr>
      <w:r>
        <w:rPr/>
      </w:r>
    </w:p>
    <w:tbl>
      <w:tblPr>
        <w:tblW w:w="94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60"/>
        <w:gridCol w:w="1340"/>
        <w:gridCol w:w="4980"/>
      </w:tblGrid>
      <w:tr>
        <w:trPr/>
        <w:tc>
          <w:tcPr>
            <w:tcW w:w="3160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340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980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УТВЕРЖДЕН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решением Совета депутатов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муниципального образования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«Вешкаймское городское поселение»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от 15 декабря 2022 г. №   </w:t>
            </w:r>
            <w:r>
              <w:rPr>
                <w:sz w:val="28"/>
                <w:szCs w:val="34"/>
              </w:rPr>
              <w:t>51/293</w:t>
            </w:r>
          </w:p>
        </w:tc>
      </w:tr>
    </w:tbl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приёма граждан по личным вопросам депутатами Совета депутатов </w:t>
      </w:r>
    </w:p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«Вешкаймское городское поселение»</w:t>
      </w:r>
    </w:p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>
      <w:pPr>
        <w:pStyle w:val="Normal"/>
        <w:tabs>
          <w:tab w:val="clear" w:pos="708"/>
          <w:tab w:val="left" w:pos="4020" w:leader="none"/>
        </w:tabs>
        <w:spacing w:lineRule="atLeast" w:line="100"/>
        <w:ind w:left="30" w:right="-1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93" w:type="dxa"/>
        <w:jc w:val="left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3"/>
        <w:gridCol w:w="2978"/>
        <w:gridCol w:w="1275"/>
        <w:gridCol w:w="994"/>
        <w:gridCol w:w="2219"/>
      </w:tblGrid>
      <w:tr>
        <w:trPr/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День приема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Время приема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Место приема</w:t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Артамошкин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Сергей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Николаевич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Вешкаймский пятимандатный избирательный округ № 1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(р.п. Вешкайма: ул.Новая, ул. Володина,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Школьная,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Рабочая, ул. Труда, ул.Советская,ул. Мира, ул.Спортивная,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ул.Комсомольская д. 1-12, ул. Элеваторная,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ул.Ягодная, ул. Свободы, ул.Энергетиков,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Первомайская,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 </w:t>
            </w:r>
            <w:r>
              <w:rPr/>
              <w:t>ул. 50 лет СССР,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Строителей,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50 лет ВЛКСМ,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Безымянная,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Солнечная,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ул. Кольцевая, ул. 40 лет Октября д.56,97,99)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Третий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вторник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</w:tc>
        <w:tc>
          <w:tcPr>
            <w:tcW w:w="22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Общественная приемная-Депутатский центр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(р.п. Вешкайма,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ул. 40 лет Октября, д.53)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Першина Ксения Олеговна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Третий   четверг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</w:tc>
        <w:tc>
          <w:tcPr>
            <w:tcW w:w="22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Саух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Наталья Юрьевна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Последн</w:t>
            </w:r>
            <w:r>
              <w:rPr/>
              <w:t>ий</w:t>
            </w:r>
            <w:r>
              <w:rPr/>
              <w:t xml:space="preserve"> </w:t>
            </w:r>
            <w:r>
              <w:rPr/>
              <w:t>четверг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меся</w:t>
            </w:r>
            <w:r>
              <w:rPr/>
              <w:t>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</w:tc>
        <w:tc>
          <w:tcPr>
            <w:tcW w:w="22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4.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Леучев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Виктор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Константинович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Вешкаймский пятимандатный избирательный округ №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Вторая среда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14.00-15.00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Р.п. Вешкайма, ул. Комсомольская, 14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(администрация, кабинет Совета депутатов)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5.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Базулина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Елена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Владимировна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Вешкаймский пятимандатный избирательный округ № 2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(р.п. Вешкайма: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Железнодорожная, ул. 1-ая Садовая, ул. 2-ая Садовая, ул. 40 лет Октября дома № 1-55, 57-96, ул. Комсомольская дом № 13-26, ул. Назарова, 1-й пер. Назарова, 2-ой пер. Назарова; ул. Колхозная, ул. Чапаева, ул. Южная, ул. Репинского,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Луговая, ул.Гагарина,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Лесхозная,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Полевая,  ул. Лесная,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Вешкаймская,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Энтузиастов,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Приозерная,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Московская,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Маяковского,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Парковая, ул. Дачная)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Вторая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пятница  месяца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16.00-17.00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Общественная приемная-Депутатский центр (р.п. Вешкайма,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ул. 40 лет Октября, д.53)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6.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Жеганова Татьяна Юрьевна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Третья  пятница месяца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</w:tc>
        <w:tc>
          <w:tcPr>
            <w:tcW w:w="221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7.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Лапушкина Светлана Алексеевна</w:t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Первый понедельник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месяца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8.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Феткуллова Галия Някиповна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Первый вторник месяца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</w:tc>
        <w:tc>
          <w:tcPr>
            <w:tcW w:w="22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955" w:hRule="atLeast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9.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Кузнецов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Николай Иванович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Вешкаймский пятимандатный избирательный округ № 3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с. Вырыпаевка,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Озерки, п. Залесный,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Красный Бор,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д. Котяковка,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Ховрино,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Белый Ключ,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д. Оборино)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Третий вторник месяца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Кабинет администратора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Красный Бор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(с. Красный Бор,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ул. Репинского, д.105)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</w:tc>
      </w:tr>
      <w:tr>
        <w:trPr>
          <w:trHeight w:val="1403" w:hRule="atLeast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10.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Кислякова Ирина Сергеевна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Второй понедельник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Мира, д. 5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(кабинет администратора)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11.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Ключникова Юлия Сергеевна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Третья среда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14.00-15.00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Общественная приемная-Депутатский центр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(р.п. Вешкайма,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ул. 40 лет Октября, д.53)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12.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Набурис Александр Юрьевич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Вторая пятница месяца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14.00-15.00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Кабинет администратора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Мира, д. 5)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Тюгаев Вячеслав Петрович</w:t>
            </w:r>
          </w:p>
        </w:tc>
        <w:tc>
          <w:tcPr>
            <w:tcW w:w="29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Третья среда месяца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15.00-16.00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Кабинет администратора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(с. Вешкайма,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Мира, д. 5)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тел.: 89370349009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-приём граждан депутатами проводится по предварительной записи</w:t>
      </w:r>
    </w:p>
    <w:p>
      <w:pPr>
        <w:pStyle w:val="Normal"/>
        <w:rPr/>
      </w:pPr>
      <w:r>
        <w:rPr/>
        <w:t xml:space="preserve">    </w:t>
      </w:r>
      <w:r>
        <w:rPr/>
        <w:t>тел.: 89370349009, 2-19-57</w:t>
      </w:r>
    </w:p>
    <w:p>
      <w:pPr>
        <w:pStyle w:val="Style16"/>
        <w:spacing w:before="0" w:after="120"/>
        <w:ind w:left="-420" w:right="-445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15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c15c0"/>
    <w:rPr/>
  </w:style>
  <w:style w:type="character" w:styleId="WWAbsatzStandardschriftart" w:customStyle="1">
    <w:name w:val="WW-Absatz-Standardschriftart"/>
    <w:qFormat/>
    <w:rsid w:val="00ac15c0"/>
    <w:rPr/>
  </w:style>
  <w:style w:type="character" w:styleId="WWAbsatzStandardschriftart1" w:customStyle="1">
    <w:name w:val="WW-Absatz-Standardschriftart1"/>
    <w:qFormat/>
    <w:rsid w:val="00ac15c0"/>
    <w:rPr/>
  </w:style>
  <w:style w:type="character" w:styleId="WWAbsatzStandardschriftart11" w:customStyle="1">
    <w:name w:val="WW-Absatz-Standardschriftart11"/>
    <w:qFormat/>
    <w:rsid w:val="00ac15c0"/>
    <w:rPr/>
  </w:style>
  <w:style w:type="character" w:styleId="WWAbsatzStandardschriftart111" w:customStyle="1">
    <w:name w:val="WW-Absatz-Standardschriftart111"/>
    <w:qFormat/>
    <w:rsid w:val="00ac15c0"/>
    <w:rPr/>
  </w:style>
  <w:style w:type="character" w:styleId="WWAbsatzStandardschriftart1111" w:customStyle="1">
    <w:name w:val="WW-Absatz-Standardschriftart1111"/>
    <w:qFormat/>
    <w:rsid w:val="00ac15c0"/>
    <w:rPr/>
  </w:style>
  <w:style w:type="character" w:styleId="WWAbsatzStandardschriftart11111" w:customStyle="1">
    <w:name w:val="WW-Absatz-Standardschriftart11111"/>
    <w:qFormat/>
    <w:rsid w:val="00ac15c0"/>
    <w:rPr/>
  </w:style>
  <w:style w:type="character" w:styleId="WWAbsatzStandardschriftart111111" w:customStyle="1">
    <w:name w:val="WW-Absatz-Standardschriftart111111"/>
    <w:qFormat/>
    <w:rsid w:val="00ac15c0"/>
    <w:rPr/>
  </w:style>
  <w:style w:type="character" w:styleId="WWAbsatzStandardschriftart1111111" w:customStyle="1">
    <w:name w:val="WW-Absatz-Standardschriftart1111111"/>
    <w:qFormat/>
    <w:rsid w:val="00ac15c0"/>
    <w:rPr/>
  </w:style>
  <w:style w:type="character" w:styleId="WWAbsatzStandardschriftart11111111" w:customStyle="1">
    <w:name w:val="WW-Absatz-Standardschriftart11111111"/>
    <w:qFormat/>
    <w:rsid w:val="00ac15c0"/>
    <w:rPr/>
  </w:style>
  <w:style w:type="character" w:styleId="WWAbsatzStandardschriftart111111111" w:customStyle="1">
    <w:name w:val="WW-Absatz-Standardschriftart111111111"/>
    <w:qFormat/>
    <w:rsid w:val="00ac15c0"/>
    <w:rPr/>
  </w:style>
  <w:style w:type="character" w:styleId="WWAbsatzStandardschriftart1111111111" w:customStyle="1">
    <w:name w:val="WW-Absatz-Standardschriftart1111111111"/>
    <w:qFormat/>
    <w:rsid w:val="00ac15c0"/>
    <w:rPr/>
  </w:style>
  <w:style w:type="character" w:styleId="WWAbsatzStandardschriftart11111111111" w:customStyle="1">
    <w:name w:val="WW-Absatz-Standardschriftart11111111111"/>
    <w:qFormat/>
    <w:rsid w:val="00ac15c0"/>
    <w:rPr/>
  </w:style>
  <w:style w:type="character" w:styleId="WWAbsatzStandardschriftart111111111111" w:customStyle="1">
    <w:name w:val="WW-Absatz-Standardschriftart111111111111"/>
    <w:qFormat/>
    <w:rsid w:val="00ac15c0"/>
    <w:rPr/>
  </w:style>
  <w:style w:type="character" w:styleId="WWAbsatzStandardschriftart1111111111111" w:customStyle="1">
    <w:name w:val="WW-Absatz-Standardschriftart1111111111111"/>
    <w:qFormat/>
    <w:rsid w:val="00ac15c0"/>
    <w:rPr/>
  </w:style>
  <w:style w:type="character" w:styleId="WWAbsatzStandardschriftart11111111111111" w:customStyle="1">
    <w:name w:val="WW-Absatz-Standardschriftart11111111111111"/>
    <w:qFormat/>
    <w:rsid w:val="00ac15c0"/>
    <w:rPr/>
  </w:style>
  <w:style w:type="character" w:styleId="WWAbsatzStandardschriftart111111111111111" w:customStyle="1">
    <w:name w:val="WW-Absatz-Standardschriftart111111111111111"/>
    <w:qFormat/>
    <w:rsid w:val="00ac15c0"/>
    <w:rPr/>
  </w:style>
  <w:style w:type="character" w:styleId="WWAbsatzStandardschriftart1111111111111111" w:customStyle="1">
    <w:name w:val="WW-Absatz-Standardschriftart1111111111111111"/>
    <w:qFormat/>
    <w:rsid w:val="00ac15c0"/>
    <w:rPr/>
  </w:style>
  <w:style w:type="character" w:styleId="WWAbsatzStandardschriftart11111111111111111" w:customStyle="1">
    <w:name w:val="WW-Absatz-Standardschriftart11111111111111111"/>
    <w:qFormat/>
    <w:rsid w:val="00ac15c0"/>
    <w:rPr/>
  </w:style>
  <w:style w:type="character" w:styleId="WWAbsatzStandardschriftart111111111111111111" w:customStyle="1">
    <w:name w:val="WW-Absatz-Standardschriftart111111111111111111"/>
    <w:qFormat/>
    <w:rsid w:val="00ac15c0"/>
    <w:rPr/>
  </w:style>
  <w:style w:type="character" w:styleId="WWAbsatzStandardschriftart1111111111111111111" w:customStyle="1">
    <w:name w:val="WW-Absatz-Standardschriftart1111111111111111111"/>
    <w:qFormat/>
    <w:rsid w:val="00ac15c0"/>
    <w:rPr/>
  </w:style>
  <w:style w:type="character" w:styleId="WWAbsatzStandardschriftart11111111111111111111" w:customStyle="1">
    <w:name w:val="WW-Absatz-Standardschriftart11111111111111111111"/>
    <w:qFormat/>
    <w:rsid w:val="00ac15c0"/>
    <w:rPr/>
  </w:style>
  <w:style w:type="character" w:styleId="WWAbsatzStandardschriftart111111111111111111111" w:customStyle="1">
    <w:name w:val="WW-Absatz-Standardschriftart111111111111111111111"/>
    <w:qFormat/>
    <w:rsid w:val="00ac15c0"/>
    <w:rPr/>
  </w:style>
  <w:style w:type="character" w:styleId="WWAbsatzStandardschriftart1111111111111111111111" w:customStyle="1">
    <w:name w:val="WW-Absatz-Standardschriftart1111111111111111111111"/>
    <w:qFormat/>
    <w:rsid w:val="00ac15c0"/>
    <w:rPr/>
  </w:style>
  <w:style w:type="character" w:styleId="WWAbsatzStandardschriftart11111111111111111111111" w:customStyle="1">
    <w:name w:val="WW-Absatz-Standardschriftart11111111111111111111111"/>
    <w:qFormat/>
    <w:rsid w:val="00ac15c0"/>
    <w:rPr/>
  </w:style>
  <w:style w:type="character" w:styleId="WWAbsatzStandardschriftart111111111111111111111111" w:customStyle="1">
    <w:name w:val="WW-Absatz-Standardschriftart111111111111111111111111"/>
    <w:qFormat/>
    <w:rsid w:val="00ac15c0"/>
    <w:rPr/>
  </w:style>
  <w:style w:type="character" w:styleId="WWAbsatzStandardschriftart1111111111111111111111111" w:customStyle="1">
    <w:name w:val="WW-Absatz-Standardschriftart1111111111111111111111111"/>
    <w:qFormat/>
    <w:rsid w:val="00ac15c0"/>
    <w:rPr/>
  </w:style>
  <w:style w:type="character" w:styleId="WWAbsatzStandardschriftart11111111111111111111111111" w:customStyle="1">
    <w:name w:val="WW-Absatz-Standardschriftart11111111111111111111111111"/>
    <w:qFormat/>
    <w:rsid w:val="00ac15c0"/>
    <w:rPr/>
  </w:style>
  <w:style w:type="character" w:styleId="1" w:customStyle="1">
    <w:name w:val="Основной шрифт абзаца1"/>
    <w:qFormat/>
    <w:rsid w:val="00ac15c0"/>
    <w:rPr/>
  </w:style>
  <w:style w:type="character" w:styleId="Style14" w:customStyle="1">
    <w:name w:val="Символ нумерации"/>
    <w:qFormat/>
    <w:rsid w:val="00ac15c0"/>
    <w:rPr/>
  </w:style>
  <w:style w:type="paragraph" w:styleId="Style15" w:customStyle="1">
    <w:name w:val="Заголовок"/>
    <w:basedOn w:val="Normal"/>
    <w:next w:val="Style16"/>
    <w:qFormat/>
    <w:rsid w:val="00ac15c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Body Text"/>
    <w:basedOn w:val="Normal"/>
    <w:rsid w:val="00ac15c0"/>
    <w:pPr>
      <w:spacing w:before="0" w:after="120"/>
    </w:pPr>
    <w:rPr/>
  </w:style>
  <w:style w:type="paragraph" w:styleId="Style17">
    <w:name w:val="List"/>
    <w:basedOn w:val="Style16"/>
    <w:rsid w:val="00ac15c0"/>
    <w:pPr/>
    <w:rPr>
      <w:rFonts w:ascii="Arial" w:hAnsi="Arial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Название1"/>
    <w:basedOn w:val="Normal"/>
    <w:qFormat/>
    <w:rsid w:val="00ac15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2" w:customStyle="1">
    <w:name w:val="Указатель1"/>
    <w:basedOn w:val="Normal"/>
    <w:qFormat/>
    <w:rsid w:val="00ac15c0"/>
    <w:pPr>
      <w:suppressLineNumbers/>
    </w:pPr>
    <w:rPr>
      <w:rFonts w:ascii="Arial" w:hAnsi="Arial" w:cs="Mangal"/>
    </w:rPr>
  </w:style>
  <w:style w:type="paragraph" w:styleId="Style20">
    <w:name w:val="Body Text Indent"/>
    <w:basedOn w:val="Normal"/>
    <w:rsid w:val="00ac15c0"/>
    <w:pPr>
      <w:ind w:left="708" w:hanging="0"/>
      <w:jc w:val="center"/>
    </w:pPr>
    <w:rPr>
      <w:sz w:val="28"/>
    </w:rPr>
  </w:style>
  <w:style w:type="paragraph" w:styleId="Style21" w:customStyle="1">
    <w:name w:val="Содержимое таблицы"/>
    <w:basedOn w:val="Normal"/>
    <w:qFormat/>
    <w:rsid w:val="00ac15c0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c15c0"/>
    <w:pPr>
      <w:jc w:val="center"/>
    </w:pPr>
    <w:rPr>
      <w:b/>
      <w:bCs/>
    </w:rPr>
  </w:style>
  <w:style w:type="paragraph" w:styleId="Consplusnormal" w:customStyle="1">
    <w:name w:val="consplusnormal"/>
    <w:basedOn w:val="Normal"/>
    <w:qFormat/>
    <w:rsid w:val="00ac15c0"/>
    <w:pPr>
      <w:spacing w:before="280" w:after="280"/>
    </w:pPr>
    <w:rPr>
      <w:rFonts w:eastAsia="Calibri"/>
    </w:rPr>
  </w:style>
  <w:style w:type="paragraph" w:styleId="Standard" w:customStyle="1">
    <w:name w:val="Standard"/>
    <w:qFormat/>
    <w:rsid w:val="00ac15c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NoSpacing">
    <w:name w:val="No Spacing"/>
    <w:qFormat/>
    <w:rsid w:val="00ac15c0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967C1-D9CF-443B-B235-BC6192E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LibreOffice/7.4.2.3$Windows_X86_64 LibreOffice_project/382eef1f22670f7f4118c8c2dd222ec7ad009daf</Application>
  <AppVersion>15.0000</AppVersion>
  <Pages>2</Pages>
  <Words>406</Words>
  <Characters>2690</Characters>
  <CharactersWithSpaces>2972</CharactersWithSpaces>
  <Paragraphs>148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2021-02-01T10:04:00Z</dcterms:created>
  <dc:creator>Natalija</dc:creator>
  <dc:description/>
  <dc:language>ru-RU</dc:language>
  <cp:lastModifiedBy/>
  <cp:lastPrinted>2021-12-15T09:50:00Z</cp:lastPrinted>
  <dcterms:modified xsi:type="dcterms:W3CDTF">2022-12-21T16:14:24Z</dcterms:modified>
  <cp:revision>22</cp:revision>
  <dc:subject/>
  <dc:title>Перечень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