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0C" w:rsidRDefault="004E2D26" w:rsidP="006A0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67B75">
        <w:rPr>
          <w:b/>
          <w:sz w:val="28"/>
          <w:szCs w:val="28"/>
        </w:rPr>
        <w:t xml:space="preserve"> </w:t>
      </w:r>
    </w:p>
    <w:p w:rsidR="00D67B75" w:rsidRPr="006728EB" w:rsidRDefault="000D220C" w:rsidP="006A04FE">
      <w:pPr>
        <w:rPr>
          <w:rFonts w:ascii="PT Astra Serif" w:hAnsi="PT Astra Serif"/>
          <w:sz w:val="26"/>
          <w:szCs w:val="26"/>
        </w:rPr>
      </w:pPr>
      <w:r w:rsidRPr="006728EB">
        <w:rPr>
          <w:rFonts w:ascii="PT Astra Serif" w:hAnsi="PT Astra Serif"/>
          <w:b/>
          <w:sz w:val="26"/>
          <w:szCs w:val="26"/>
        </w:rPr>
        <w:t xml:space="preserve">            </w:t>
      </w:r>
      <w:r w:rsidR="00534DA4">
        <w:rPr>
          <w:rFonts w:ascii="PT Astra Serif" w:hAnsi="PT Astra Serif"/>
          <w:b/>
          <w:sz w:val="26"/>
          <w:szCs w:val="26"/>
        </w:rPr>
        <w:t xml:space="preserve">   </w:t>
      </w:r>
      <w:r w:rsidRPr="006728EB">
        <w:rPr>
          <w:rFonts w:ascii="PT Astra Serif" w:hAnsi="PT Astra Serif"/>
          <w:b/>
          <w:sz w:val="26"/>
          <w:szCs w:val="26"/>
        </w:rPr>
        <w:t xml:space="preserve">  </w:t>
      </w:r>
      <w:r w:rsidR="001279E5" w:rsidRPr="006728EB">
        <w:rPr>
          <w:rFonts w:ascii="PT Astra Serif" w:hAnsi="PT Astra Serif"/>
          <w:b/>
          <w:sz w:val="26"/>
          <w:szCs w:val="26"/>
        </w:rPr>
        <w:t xml:space="preserve">   </w:t>
      </w:r>
      <w:r w:rsidRPr="006728EB">
        <w:rPr>
          <w:rFonts w:ascii="PT Astra Serif" w:hAnsi="PT Astra Serif"/>
          <w:b/>
          <w:sz w:val="26"/>
          <w:szCs w:val="26"/>
        </w:rPr>
        <w:t xml:space="preserve">  </w:t>
      </w:r>
      <w:r w:rsidR="004E2D26" w:rsidRPr="006728EB">
        <w:rPr>
          <w:rFonts w:ascii="PT Astra Serif" w:hAnsi="PT Astra Serif"/>
          <w:sz w:val="26"/>
          <w:szCs w:val="26"/>
        </w:rPr>
        <w:t>Муниципальное образование «Вешкаймский район»</w:t>
      </w:r>
    </w:p>
    <w:p w:rsidR="004E2D26" w:rsidRPr="006728EB" w:rsidRDefault="00D67B75" w:rsidP="006A04FE">
      <w:pPr>
        <w:rPr>
          <w:rFonts w:ascii="PT Astra Serif" w:hAnsi="PT Astra Serif"/>
          <w:sz w:val="26"/>
          <w:szCs w:val="26"/>
        </w:rPr>
      </w:pPr>
      <w:r w:rsidRPr="006728EB">
        <w:rPr>
          <w:rFonts w:ascii="PT Astra Serif" w:hAnsi="PT Astra Serif"/>
          <w:sz w:val="26"/>
          <w:szCs w:val="26"/>
        </w:rPr>
        <w:t xml:space="preserve">                                                </w:t>
      </w:r>
    </w:p>
    <w:p w:rsidR="004E2D26" w:rsidRPr="006728EB" w:rsidRDefault="004E2D26" w:rsidP="006A04FE">
      <w:pPr>
        <w:rPr>
          <w:rFonts w:ascii="PT Astra Serif" w:hAnsi="PT Astra Serif"/>
          <w:b/>
          <w:sz w:val="26"/>
          <w:szCs w:val="26"/>
        </w:rPr>
      </w:pPr>
    </w:p>
    <w:p w:rsidR="00FB4460" w:rsidRPr="00C209A8" w:rsidRDefault="006A04FE" w:rsidP="00FB4460">
      <w:pPr>
        <w:jc w:val="center"/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</w:pPr>
      <w:proofErr w:type="gramStart"/>
      <w:r w:rsidRPr="00C209A8">
        <w:rPr>
          <w:rFonts w:ascii="PT Astra Serif" w:hAnsi="PT Astra Serif"/>
          <w:b/>
          <w:sz w:val="28"/>
          <w:szCs w:val="28"/>
        </w:rPr>
        <w:t>П</w:t>
      </w:r>
      <w:proofErr w:type="gramEnd"/>
      <w:r w:rsidR="001279E5" w:rsidRPr="00C209A8">
        <w:rPr>
          <w:rFonts w:ascii="PT Astra Serif" w:hAnsi="PT Astra Serif"/>
          <w:b/>
          <w:sz w:val="28"/>
          <w:szCs w:val="28"/>
        </w:rPr>
        <w:t xml:space="preserve"> </w:t>
      </w:r>
      <w:r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>Р</w:t>
      </w:r>
      <w:r w:rsidR="001279E5"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 xml:space="preserve"> </w:t>
      </w:r>
      <w:r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>О</w:t>
      </w:r>
      <w:r w:rsidR="001279E5"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 xml:space="preserve"> </w:t>
      </w:r>
      <w:r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>Т</w:t>
      </w:r>
      <w:r w:rsidR="001279E5"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 xml:space="preserve"> </w:t>
      </w:r>
      <w:r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>О</w:t>
      </w:r>
      <w:r w:rsidR="001279E5"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 xml:space="preserve"> </w:t>
      </w:r>
      <w:r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>К</w:t>
      </w:r>
      <w:r w:rsidR="001279E5"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 xml:space="preserve"> </w:t>
      </w:r>
      <w:r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>О</w:t>
      </w:r>
      <w:r w:rsidR="001279E5"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 xml:space="preserve"> </w:t>
      </w:r>
      <w:r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>Л</w:t>
      </w:r>
    </w:p>
    <w:p w:rsidR="001279E5" w:rsidRPr="00C209A8" w:rsidRDefault="001279E5" w:rsidP="001279E5">
      <w:pPr>
        <w:jc w:val="center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kern w:val="0"/>
          <w:sz w:val="28"/>
          <w:szCs w:val="28"/>
        </w:rPr>
        <w:t xml:space="preserve">заседания </w:t>
      </w:r>
      <w:r w:rsidR="0028023C" w:rsidRPr="00C209A8">
        <w:rPr>
          <w:rFonts w:ascii="PT Astra Serif" w:eastAsia="Times New Roman" w:hAnsi="PT Astra Serif"/>
          <w:kern w:val="0"/>
          <w:sz w:val="28"/>
          <w:szCs w:val="28"/>
        </w:rPr>
        <w:t xml:space="preserve">рабочей группы по оценке регулирующего воздействия   и экспертизе муниципальных нормативных правовых актов в </w:t>
      </w:r>
      <w:r w:rsidRPr="00C209A8">
        <w:rPr>
          <w:rFonts w:ascii="PT Astra Serif" w:eastAsia="Times New Roman" w:hAnsi="PT Astra Serif"/>
          <w:kern w:val="0"/>
          <w:sz w:val="28"/>
          <w:szCs w:val="28"/>
        </w:rPr>
        <w:t xml:space="preserve"> муниципальном образовании «Вешкаймский район»</w:t>
      </w:r>
    </w:p>
    <w:p w:rsidR="006A04FE" w:rsidRPr="00C209A8" w:rsidRDefault="00FB4460" w:rsidP="00FB4460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                </w:t>
      </w:r>
    </w:p>
    <w:p w:rsidR="00C209A8" w:rsidRDefault="00934261" w:rsidP="006A04FE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08 декабря </w:t>
      </w:r>
      <w:r w:rsidR="001E6C7B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202</w:t>
      </w:r>
      <w:r w:rsidR="00F81B89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2</w:t>
      </w:r>
      <w:bookmarkStart w:id="0" w:name="_GoBack"/>
      <w:bookmarkEnd w:id="0"/>
      <w:r w:rsidR="004E2D26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г.                                                                       </w:t>
      </w:r>
      <w:r w:rsidR="00873E0D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               </w:t>
      </w:r>
      <w:r w:rsidR="00076500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    </w:t>
      </w:r>
      <w:r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    </w:t>
      </w:r>
      <w:r w:rsidR="00C209A8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№</w:t>
      </w:r>
      <w:r w:rsidR="002002A1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2</w:t>
      </w:r>
    </w:p>
    <w:p w:rsidR="006A04FE" w:rsidRPr="00C209A8" w:rsidRDefault="00873E0D" w:rsidP="006A04FE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</w:t>
      </w:r>
      <w:r w:rsidR="00485CBC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</w:t>
      </w:r>
      <w:r w:rsidR="006728EB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         </w:t>
      </w:r>
      <w:r w:rsidR="00485CBC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</w:t>
      </w:r>
    </w:p>
    <w:p w:rsidR="001279E5" w:rsidRPr="00C209A8" w:rsidRDefault="001279E5" w:rsidP="006A04FE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                     </w:t>
      </w:r>
      <w:r w:rsid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                            </w:t>
      </w:r>
      <w:r w:rsidR="00D4218A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  </w:t>
      </w:r>
      <w:proofErr w:type="spellStart"/>
      <w:r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р.п</w:t>
      </w:r>
      <w:proofErr w:type="spellEnd"/>
      <w:r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. Вешкайма</w:t>
      </w:r>
    </w:p>
    <w:p w:rsidR="001279E5" w:rsidRPr="00C209A8" w:rsidRDefault="001279E5" w:rsidP="006A04FE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</w:p>
    <w:p w:rsidR="006A04FE" w:rsidRPr="00C209A8" w:rsidRDefault="006A04FE" w:rsidP="006A04FE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A04FE" w:rsidRPr="00C209A8" w:rsidTr="004E2D26">
        <w:tc>
          <w:tcPr>
            <w:tcW w:w="3227" w:type="dxa"/>
            <w:shd w:val="clear" w:color="auto" w:fill="auto"/>
          </w:tcPr>
          <w:p w:rsidR="00D67B75" w:rsidRPr="00C209A8" w:rsidRDefault="007E45FF" w:rsidP="006A04FE">
            <w:pPr>
              <w:widowControl/>
              <w:tabs>
                <w:tab w:val="left" w:pos="2694"/>
                <w:tab w:val="left" w:pos="7500"/>
              </w:tabs>
              <w:suppressAutoHyphens w:val="0"/>
              <w:jc w:val="both"/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</w:pPr>
            <w:r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Председатель</w:t>
            </w:r>
            <w:r w:rsidR="002D6666"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 xml:space="preserve"> заседания</w:t>
            </w:r>
            <w:r w:rsidR="004E2D26"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:</w:t>
            </w:r>
          </w:p>
          <w:p w:rsidR="006A04FE" w:rsidRPr="00C209A8" w:rsidRDefault="006A04FE" w:rsidP="006A04FE">
            <w:pPr>
              <w:widowControl/>
              <w:tabs>
                <w:tab w:val="left" w:pos="2694"/>
                <w:tab w:val="left" w:pos="7500"/>
              </w:tabs>
              <w:suppressAutoHyphens w:val="0"/>
              <w:jc w:val="both"/>
              <w:rPr>
                <w:rFonts w:ascii="PT Astra Serif" w:eastAsia="Times New Roman" w:hAnsi="PT Astra Serif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Секретарь</w:t>
            </w:r>
            <w:r w:rsidR="00FB54E3"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344" w:type="dxa"/>
            <w:shd w:val="clear" w:color="auto" w:fill="auto"/>
          </w:tcPr>
          <w:p w:rsidR="006A04FE" w:rsidRPr="00C209A8" w:rsidRDefault="00285502" w:rsidP="006A04FE">
            <w:pPr>
              <w:widowControl/>
              <w:tabs>
                <w:tab w:val="left" w:pos="2694"/>
                <w:tab w:val="left" w:pos="7500"/>
              </w:tabs>
              <w:suppressAutoHyphens w:val="0"/>
              <w:jc w:val="both"/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Чиченкова</w:t>
            </w:r>
            <w:proofErr w:type="spellEnd"/>
            <w:r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 xml:space="preserve"> И.А.</w:t>
            </w:r>
          </w:p>
          <w:p w:rsidR="006A04FE" w:rsidRPr="00C209A8" w:rsidRDefault="00285502" w:rsidP="006A04FE">
            <w:pPr>
              <w:widowControl/>
              <w:tabs>
                <w:tab w:val="left" w:pos="2694"/>
                <w:tab w:val="left" w:pos="7500"/>
              </w:tabs>
              <w:suppressAutoHyphens w:val="0"/>
              <w:jc w:val="both"/>
              <w:rPr>
                <w:rFonts w:ascii="PT Astra Serif" w:eastAsia="Times New Roman" w:hAnsi="PT Astra Serif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Абрамова Ю.И.</w:t>
            </w:r>
          </w:p>
        </w:tc>
      </w:tr>
    </w:tbl>
    <w:p w:rsidR="004E2D26" w:rsidRPr="00C209A8" w:rsidRDefault="004E2D26" w:rsidP="004E2D26">
      <w:pPr>
        <w:widowControl/>
        <w:suppressAutoHyphens w:val="0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</w:p>
    <w:p w:rsidR="00621220" w:rsidRPr="00C209A8" w:rsidRDefault="004E2D26" w:rsidP="00621220">
      <w:pPr>
        <w:widowControl/>
        <w:suppressAutoHyphens w:val="0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 xml:space="preserve">Присутствовали:  </w:t>
      </w:r>
      <w:r w:rsidR="0028023C"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>9</w:t>
      </w: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 xml:space="preserve"> ч</w:t>
      </w:r>
      <w:r w:rsidR="00DB1E9B"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>еловек (</w:t>
      </w: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>список прилагается)</w:t>
      </w:r>
    </w:p>
    <w:p w:rsidR="00621220" w:rsidRPr="00C209A8" w:rsidRDefault="00621220" w:rsidP="00621220">
      <w:pPr>
        <w:widowControl/>
        <w:suppressAutoHyphens w:val="0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 xml:space="preserve">                                                       </w:t>
      </w:r>
    </w:p>
    <w:p w:rsidR="004E2D26" w:rsidRPr="00C209A8" w:rsidRDefault="00621220" w:rsidP="00621220">
      <w:pPr>
        <w:widowControl/>
        <w:suppressAutoHyphens w:val="0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 xml:space="preserve">                              </w:t>
      </w:r>
      <w:r w:rsidR="00076500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 xml:space="preserve">                           </w:t>
      </w:r>
      <w:r w:rsidR="004E2D26"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>Повестка дня</w:t>
      </w:r>
      <w:r w:rsidR="006A04FE"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>:</w:t>
      </w:r>
    </w:p>
    <w:p w:rsidR="00FB54E3" w:rsidRPr="00C209A8" w:rsidRDefault="00FB54E3" w:rsidP="0052745F">
      <w:pPr>
        <w:widowControl/>
        <w:suppressAutoHyphens w:val="0"/>
        <w:jc w:val="center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</w:p>
    <w:p w:rsidR="000F0889" w:rsidRPr="00C209A8" w:rsidRDefault="000F0889" w:rsidP="0013570B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09A8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28023C" w:rsidRPr="00C209A8">
        <w:rPr>
          <w:rFonts w:ascii="PT Astra Serif" w:hAnsi="PT Astra Serif"/>
          <w:color w:val="000000" w:themeColor="text1"/>
          <w:sz w:val="28"/>
          <w:szCs w:val="28"/>
        </w:rPr>
        <w:t>Об утверждении плана  проведения оценки  регулирующего воздействия  и экспертизы нормативных правовых актов муниципального образования «Вешкаймский район»</w:t>
      </w:r>
      <w:r w:rsidR="001E6C7B" w:rsidRPr="00C209A8">
        <w:rPr>
          <w:rFonts w:ascii="PT Astra Serif" w:hAnsi="PT Astra Serif"/>
          <w:color w:val="000000" w:themeColor="text1"/>
          <w:sz w:val="28"/>
          <w:szCs w:val="28"/>
        </w:rPr>
        <w:t xml:space="preserve"> на</w:t>
      </w:r>
      <w:r w:rsidR="0028023C" w:rsidRPr="00C209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85502">
        <w:rPr>
          <w:rFonts w:ascii="PT Astra Serif" w:hAnsi="PT Astra Serif"/>
          <w:color w:val="000000" w:themeColor="text1"/>
          <w:sz w:val="28"/>
          <w:szCs w:val="28"/>
        </w:rPr>
        <w:t xml:space="preserve">2 полугодие 2022 </w:t>
      </w:r>
      <w:r w:rsidR="00485CBC" w:rsidRPr="00C209A8">
        <w:rPr>
          <w:rFonts w:ascii="PT Astra Serif" w:hAnsi="PT Astra Serif"/>
          <w:color w:val="000000" w:themeColor="text1"/>
          <w:sz w:val="28"/>
          <w:szCs w:val="28"/>
        </w:rPr>
        <w:t>год</w:t>
      </w:r>
      <w:r w:rsidR="00285502">
        <w:rPr>
          <w:rFonts w:ascii="PT Astra Serif" w:hAnsi="PT Astra Serif"/>
          <w:color w:val="000000" w:themeColor="text1"/>
          <w:sz w:val="28"/>
          <w:szCs w:val="28"/>
        </w:rPr>
        <w:t>а.</w:t>
      </w:r>
    </w:p>
    <w:p w:rsidR="00581415" w:rsidRPr="00C209A8" w:rsidRDefault="00FB54E3" w:rsidP="0013570B">
      <w:pPr>
        <w:ind w:firstLine="525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09A8">
        <w:rPr>
          <w:rFonts w:ascii="PT Astra Serif" w:hAnsi="PT Astra Serif"/>
          <w:color w:val="000000" w:themeColor="text1"/>
          <w:sz w:val="28"/>
          <w:szCs w:val="28"/>
        </w:rPr>
        <w:t xml:space="preserve">Докладчик:  </w:t>
      </w:r>
      <w:proofErr w:type="spellStart"/>
      <w:r w:rsidR="00285502">
        <w:rPr>
          <w:rFonts w:ascii="PT Astra Serif" w:hAnsi="PT Astra Serif"/>
          <w:color w:val="000000" w:themeColor="text1"/>
          <w:sz w:val="28"/>
          <w:szCs w:val="28"/>
        </w:rPr>
        <w:t>Чиченкова</w:t>
      </w:r>
      <w:proofErr w:type="spellEnd"/>
      <w:r w:rsidR="00285502">
        <w:rPr>
          <w:rFonts w:ascii="PT Astra Serif" w:hAnsi="PT Astra Serif"/>
          <w:color w:val="000000" w:themeColor="text1"/>
          <w:sz w:val="28"/>
          <w:szCs w:val="28"/>
        </w:rPr>
        <w:t xml:space="preserve"> И.А.</w:t>
      </w:r>
      <w:r w:rsidRPr="00C209A8">
        <w:rPr>
          <w:rFonts w:ascii="PT Astra Serif" w:hAnsi="PT Astra Serif"/>
          <w:color w:val="000000" w:themeColor="text1"/>
          <w:sz w:val="28"/>
          <w:szCs w:val="28"/>
        </w:rPr>
        <w:t xml:space="preserve"> -начальник управления </w:t>
      </w:r>
      <w:r w:rsidR="00C569E4">
        <w:rPr>
          <w:rFonts w:ascii="PT Astra Serif" w:hAnsi="PT Astra Serif"/>
          <w:color w:val="000000" w:themeColor="text1"/>
          <w:sz w:val="28"/>
          <w:szCs w:val="28"/>
        </w:rPr>
        <w:t xml:space="preserve">по развитию муниципального образования </w:t>
      </w:r>
      <w:r w:rsidRPr="00C209A8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муниципального образования «Вешкаймский район».</w:t>
      </w:r>
      <w:r w:rsidR="00581415"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ab/>
        <w:t xml:space="preserve"> </w:t>
      </w:r>
    </w:p>
    <w:p w:rsidR="004E2D26" w:rsidRPr="00C209A8" w:rsidRDefault="004E2D26" w:rsidP="00FB4460">
      <w:p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B742B9" w:rsidRPr="00C209A8" w:rsidRDefault="00FB54E3" w:rsidP="00FB4460">
      <w:pPr>
        <w:pStyle w:val="a4"/>
        <w:numPr>
          <w:ilvl w:val="0"/>
          <w:numId w:val="11"/>
        </w:numPr>
        <w:jc w:val="both"/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  <w:t>СЛУШАЛИ</w:t>
      </w:r>
      <w:r w:rsidR="00A6672D" w:rsidRPr="00C209A8"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  <w:t>:</w:t>
      </w:r>
    </w:p>
    <w:p w:rsidR="00C209A8" w:rsidRPr="00C209A8" w:rsidRDefault="00285502" w:rsidP="00C209A8">
      <w:pPr>
        <w:ind w:firstLine="525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Чиченкову</w:t>
      </w:r>
      <w:proofErr w:type="spellEnd"/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И.А.</w:t>
      </w:r>
      <w:r w:rsidR="00C3628B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, </w:t>
      </w:r>
      <w:r w:rsidR="00B742B9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которая </w:t>
      </w:r>
      <w:r w:rsidR="004530A0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доложила, </w:t>
      </w:r>
      <w:r w:rsidR="0028023C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что в соответствии с планом </w:t>
      </w:r>
      <w:r w:rsidR="0028023C" w:rsidRPr="00C209A8">
        <w:rPr>
          <w:color w:val="000000" w:themeColor="text1"/>
          <w:sz w:val="28"/>
          <w:szCs w:val="28"/>
        </w:rPr>
        <w:t xml:space="preserve">проведения оценки  регулирующего воздействия  и экспертизы нормативных правовых актов муниципального образования «Вешкаймский район» </w:t>
      </w:r>
      <w:r w:rsidRPr="00285502">
        <w:rPr>
          <w:color w:val="000000" w:themeColor="text1"/>
          <w:sz w:val="28"/>
          <w:szCs w:val="28"/>
        </w:rPr>
        <w:t>на 2 полугодие</w:t>
      </w:r>
      <w:r w:rsidR="00DF1035">
        <w:rPr>
          <w:color w:val="000000" w:themeColor="text1"/>
          <w:sz w:val="28"/>
          <w:szCs w:val="28"/>
        </w:rPr>
        <w:t xml:space="preserve"> </w:t>
      </w:r>
      <w:r w:rsidRPr="00285502">
        <w:rPr>
          <w:color w:val="000000" w:themeColor="text1"/>
          <w:sz w:val="28"/>
          <w:szCs w:val="28"/>
        </w:rPr>
        <w:t xml:space="preserve"> 2022 года </w:t>
      </w:r>
      <w:r w:rsidR="00934261">
        <w:rPr>
          <w:color w:val="000000" w:themeColor="text1"/>
          <w:sz w:val="28"/>
          <w:szCs w:val="28"/>
        </w:rPr>
        <w:t xml:space="preserve">экспертиза </w:t>
      </w:r>
      <w:r w:rsidR="0028023C" w:rsidRPr="00C209A8">
        <w:rPr>
          <w:color w:val="000000" w:themeColor="text1"/>
          <w:sz w:val="28"/>
          <w:szCs w:val="28"/>
        </w:rPr>
        <w:t xml:space="preserve"> будет проведена по</w:t>
      </w:r>
      <w:r w:rsidR="00C209A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следующим </w:t>
      </w:r>
      <w:r w:rsidR="0028023C" w:rsidRPr="00C209A8">
        <w:rPr>
          <w:color w:val="000000" w:themeColor="text1"/>
          <w:sz w:val="28"/>
          <w:szCs w:val="28"/>
        </w:rPr>
        <w:t>нормативн</w:t>
      </w:r>
      <w:r>
        <w:rPr>
          <w:color w:val="000000" w:themeColor="text1"/>
          <w:sz w:val="28"/>
          <w:szCs w:val="28"/>
        </w:rPr>
        <w:t>ы</w:t>
      </w:r>
      <w:r w:rsidR="00934261">
        <w:rPr>
          <w:color w:val="000000" w:themeColor="text1"/>
          <w:sz w:val="28"/>
          <w:szCs w:val="28"/>
        </w:rPr>
        <w:t>м</w:t>
      </w:r>
      <w:r w:rsidR="0028023C" w:rsidRPr="00C209A8">
        <w:rPr>
          <w:color w:val="000000" w:themeColor="text1"/>
          <w:sz w:val="28"/>
          <w:szCs w:val="28"/>
        </w:rPr>
        <w:t xml:space="preserve"> </w:t>
      </w:r>
      <w:r w:rsidR="00FB4460" w:rsidRPr="00C209A8">
        <w:rPr>
          <w:color w:val="000000" w:themeColor="text1"/>
          <w:sz w:val="28"/>
          <w:szCs w:val="28"/>
        </w:rPr>
        <w:t>правов</w:t>
      </w:r>
      <w:r>
        <w:rPr>
          <w:color w:val="000000" w:themeColor="text1"/>
          <w:sz w:val="28"/>
          <w:szCs w:val="28"/>
        </w:rPr>
        <w:t>ы</w:t>
      </w:r>
      <w:r w:rsidR="00934261">
        <w:rPr>
          <w:color w:val="000000" w:themeColor="text1"/>
          <w:sz w:val="28"/>
          <w:szCs w:val="28"/>
        </w:rPr>
        <w:t>м</w:t>
      </w:r>
      <w:r w:rsidR="00FB4460" w:rsidRPr="00C209A8">
        <w:rPr>
          <w:color w:val="000000" w:themeColor="text1"/>
          <w:sz w:val="28"/>
          <w:szCs w:val="28"/>
        </w:rPr>
        <w:t xml:space="preserve"> </w:t>
      </w:r>
      <w:r w:rsidR="0028023C" w:rsidRPr="00C209A8">
        <w:rPr>
          <w:color w:val="000000" w:themeColor="text1"/>
          <w:sz w:val="28"/>
          <w:szCs w:val="28"/>
        </w:rPr>
        <w:t>акт</w:t>
      </w:r>
      <w:r w:rsidR="00934261">
        <w:rPr>
          <w:color w:val="000000" w:themeColor="text1"/>
          <w:sz w:val="28"/>
          <w:szCs w:val="28"/>
        </w:rPr>
        <w:t>ам</w:t>
      </w:r>
      <w:r w:rsidR="00C209A8" w:rsidRPr="00C209A8">
        <w:rPr>
          <w:color w:val="000000" w:themeColor="text1"/>
          <w:sz w:val="28"/>
          <w:szCs w:val="28"/>
        </w:rPr>
        <w:t>:</w:t>
      </w:r>
    </w:p>
    <w:p w:rsidR="00934261" w:rsidRDefault="00285502" w:rsidP="00DF1035">
      <w:pPr>
        <w:pStyle w:val="aa"/>
        <w:ind w:firstLine="525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285502">
        <w:rPr>
          <w:rFonts w:ascii="Times New Roman" w:eastAsia="Andale Sans UI" w:hAnsi="Times New Roman"/>
          <w:kern w:val="1"/>
          <w:sz w:val="28"/>
          <w:szCs w:val="28"/>
        </w:rPr>
        <w:t>-</w:t>
      </w:r>
      <w:r w:rsidR="00934261">
        <w:rPr>
          <w:rFonts w:ascii="Times New Roman" w:eastAsia="Andale Sans UI" w:hAnsi="Times New Roman"/>
          <w:kern w:val="1"/>
          <w:sz w:val="28"/>
          <w:szCs w:val="28"/>
        </w:rPr>
        <w:t>п</w:t>
      </w:r>
      <w:r w:rsidR="00934261" w:rsidRPr="00934261">
        <w:rPr>
          <w:rFonts w:ascii="Times New Roman" w:eastAsia="Andale Sans UI" w:hAnsi="Times New Roman"/>
          <w:kern w:val="1"/>
          <w:sz w:val="28"/>
          <w:szCs w:val="28"/>
        </w:rPr>
        <w:t>остановление администрации муниципального образования «Вешкаймский район» № 1026  от 05 декабря 2022 года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2023 год»</w:t>
      </w:r>
      <w:r w:rsidR="00934261">
        <w:rPr>
          <w:rFonts w:ascii="Times New Roman" w:eastAsia="Andale Sans UI" w:hAnsi="Times New Roman"/>
          <w:kern w:val="1"/>
          <w:sz w:val="28"/>
          <w:szCs w:val="28"/>
        </w:rPr>
        <w:t>;</w:t>
      </w:r>
    </w:p>
    <w:p w:rsidR="00DF1035" w:rsidRDefault="00285502" w:rsidP="00934261">
      <w:pPr>
        <w:pStyle w:val="aa"/>
        <w:ind w:firstLine="525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285502">
        <w:rPr>
          <w:rFonts w:ascii="Times New Roman" w:eastAsia="Andale Sans UI" w:hAnsi="Times New Roman"/>
          <w:kern w:val="1"/>
          <w:sz w:val="28"/>
          <w:szCs w:val="28"/>
        </w:rPr>
        <w:t>-</w:t>
      </w:r>
      <w:r w:rsidR="00934261">
        <w:rPr>
          <w:rFonts w:ascii="Times New Roman" w:eastAsia="Andale Sans UI" w:hAnsi="Times New Roman"/>
          <w:kern w:val="1"/>
          <w:sz w:val="28"/>
          <w:szCs w:val="28"/>
        </w:rPr>
        <w:t>п</w:t>
      </w:r>
      <w:r w:rsidR="00934261" w:rsidRPr="00934261">
        <w:rPr>
          <w:rFonts w:ascii="Times New Roman" w:eastAsia="Andale Sans UI" w:hAnsi="Times New Roman"/>
          <w:kern w:val="1"/>
          <w:sz w:val="28"/>
          <w:szCs w:val="28"/>
        </w:rPr>
        <w:t xml:space="preserve">остановление администрации муниципального </w:t>
      </w:r>
      <w:r w:rsidR="00934261">
        <w:rPr>
          <w:rFonts w:ascii="Times New Roman" w:eastAsia="Andale Sans UI" w:hAnsi="Times New Roman"/>
          <w:kern w:val="1"/>
          <w:sz w:val="28"/>
          <w:szCs w:val="28"/>
        </w:rPr>
        <w:t xml:space="preserve">образования «Вешкаймский район» </w:t>
      </w:r>
      <w:r w:rsidR="00934261" w:rsidRPr="00934261">
        <w:rPr>
          <w:rFonts w:ascii="Times New Roman" w:eastAsia="Andale Sans UI" w:hAnsi="Times New Roman"/>
          <w:kern w:val="1"/>
          <w:sz w:val="28"/>
          <w:szCs w:val="28"/>
        </w:rPr>
        <w:t>№ 1024      от 05 декабря  2022 года « Об утверждении Программы профилактики рисков причинения вреда (ущерба) охраняемым законом ценностям в области муниципального контроля на автомобильном транспорте и в дорожном хозяйстве на территории муниципального образования «Вешкаймский район» Ульяновской области на 2023 год»</w:t>
      </w:r>
      <w:r w:rsidR="00934261">
        <w:rPr>
          <w:rFonts w:ascii="Times New Roman" w:eastAsia="Andale Sans UI" w:hAnsi="Times New Roman"/>
          <w:kern w:val="1"/>
          <w:sz w:val="28"/>
          <w:szCs w:val="28"/>
        </w:rPr>
        <w:t>;</w:t>
      </w:r>
    </w:p>
    <w:p w:rsidR="00934261" w:rsidRDefault="00DF1035" w:rsidP="00DF1035">
      <w:pPr>
        <w:pStyle w:val="aa"/>
        <w:ind w:firstLine="525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>-</w:t>
      </w:r>
      <w:r w:rsidR="00934261">
        <w:rPr>
          <w:rFonts w:ascii="Times New Roman" w:eastAsia="Andale Sans UI" w:hAnsi="Times New Roman"/>
          <w:kern w:val="1"/>
          <w:sz w:val="28"/>
          <w:szCs w:val="28"/>
        </w:rPr>
        <w:t>п</w:t>
      </w:r>
      <w:r w:rsidR="00934261" w:rsidRPr="00934261">
        <w:rPr>
          <w:rFonts w:ascii="Times New Roman" w:eastAsia="Andale Sans UI" w:hAnsi="Times New Roman"/>
          <w:kern w:val="1"/>
          <w:sz w:val="28"/>
          <w:szCs w:val="28"/>
        </w:rPr>
        <w:t xml:space="preserve">остановление администрации муниципального образования «Вешкаймский район» от 1027 от 05 декабря 2022 года  «Об утверждении </w:t>
      </w:r>
      <w:r w:rsidR="00934261" w:rsidRPr="00934261">
        <w:rPr>
          <w:rFonts w:ascii="Times New Roman" w:eastAsia="Andale Sans UI" w:hAnsi="Times New Roman"/>
          <w:kern w:val="1"/>
          <w:sz w:val="28"/>
          <w:szCs w:val="28"/>
        </w:rPr>
        <w:lastRenderedPageBreak/>
        <w:t>Программы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«Вешкаймский район» на 2023 год»</w:t>
      </w:r>
      <w:r w:rsidR="00934261">
        <w:rPr>
          <w:rFonts w:ascii="Times New Roman" w:eastAsia="Andale Sans UI" w:hAnsi="Times New Roman"/>
          <w:kern w:val="1"/>
          <w:sz w:val="28"/>
          <w:szCs w:val="28"/>
        </w:rPr>
        <w:t>.</w:t>
      </w:r>
    </w:p>
    <w:p w:rsidR="00E03D35" w:rsidRPr="00C209A8" w:rsidRDefault="00B742B9" w:rsidP="00DF1035">
      <w:pPr>
        <w:pStyle w:val="aa"/>
        <w:ind w:firstLine="525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РЕШИЛИ</w:t>
      </w:r>
      <w:r w:rsidR="00E03D35" w:rsidRPr="00C209A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: </w:t>
      </w:r>
    </w:p>
    <w:p w:rsidR="00D84156" w:rsidRPr="00C209A8" w:rsidRDefault="00E03D35" w:rsidP="00FB4460">
      <w:pPr>
        <w:pStyle w:val="a4"/>
        <w:numPr>
          <w:ilvl w:val="0"/>
          <w:numId w:val="9"/>
        </w:num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Информацию принять к сведению.</w:t>
      </w:r>
    </w:p>
    <w:p w:rsidR="00911DFB" w:rsidRPr="00C209A8" w:rsidRDefault="0009443B" w:rsidP="00911DFB">
      <w:pPr>
        <w:pStyle w:val="a4"/>
        <w:numPr>
          <w:ilvl w:val="0"/>
          <w:numId w:val="9"/>
        </w:num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Провести </w:t>
      </w:r>
      <w:r w:rsidR="00934261">
        <w:rPr>
          <w:rFonts w:ascii="PT Astra Serif" w:eastAsia="Times New Roman" w:hAnsi="PT Astra Serif"/>
          <w:kern w:val="0"/>
          <w:sz w:val="28"/>
          <w:szCs w:val="28"/>
          <w:lang w:eastAsia="ru-RU"/>
        </w:rPr>
        <w:t>экспертизу</w:t>
      </w:r>
      <w:r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 </w:t>
      </w:r>
      <w:r w:rsidR="0028023C"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нормативных правовых актов в соответствии с планом.</w:t>
      </w:r>
    </w:p>
    <w:p w:rsidR="009D1083" w:rsidRDefault="00EC1B72" w:rsidP="006728EB">
      <w:p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      </w:t>
      </w:r>
    </w:p>
    <w:p w:rsidR="00C209A8" w:rsidRPr="00C209A8" w:rsidRDefault="00C209A8" w:rsidP="006728EB">
      <w:p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911DFB" w:rsidRDefault="00E034B4" w:rsidP="00FB4460">
      <w:pPr>
        <w:jc w:val="both"/>
        <w:rPr>
          <w:rFonts w:ascii="PT Astra Serif" w:hAnsi="PT Astra Serif"/>
          <w:sz w:val="28"/>
          <w:szCs w:val="28"/>
        </w:rPr>
      </w:pPr>
      <w:r w:rsidRPr="00C209A8">
        <w:rPr>
          <w:rFonts w:ascii="PT Astra Serif" w:hAnsi="PT Astra Serif"/>
          <w:sz w:val="28"/>
          <w:szCs w:val="28"/>
        </w:rPr>
        <w:t xml:space="preserve">Председатель </w:t>
      </w:r>
      <w:r w:rsidR="0013718C" w:rsidRPr="00C209A8">
        <w:rPr>
          <w:rFonts w:ascii="PT Astra Serif" w:hAnsi="PT Astra Serif"/>
          <w:sz w:val="28"/>
          <w:szCs w:val="28"/>
        </w:rPr>
        <w:t>заседания</w:t>
      </w:r>
      <w:r w:rsidRPr="00C209A8">
        <w:rPr>
          <w:rFonts w:ascii="PT Astra Serif" w:hAnsi="PT Astra Serif"/>
          <w:sz w:val="28"/>
          <w:szCs w:val="28"/>
        </w:rPr>
        <w:t xml:space="preserve">                                 </w:t>
      </w:r>
      <w:r w:rsidR="0013718C" w:rsidRPr="00C209A8">
        <w:rPr>
          <w:rFonts w:ascii="PT Astra Serif" w:hAnsi="PT Astra Serif"/>
          <w:sz w:val="28"/>
          <w:szCs w:val="28"/>
        </w:rPr>
        <w:t xml:space="preserve">                  </w:t>
      </w:r>
      <w:r w:rsidR="00C209A8">
        <w:rPr>
          <w:rFonts w:ascii="PT Astra Serif" w:hAnsi="PT Astra Serif"/>
          <w:sz w:val="28"/>
          <w:szCs w:val="28"/>
        </w:rPr>
        <w:t xml:space="preserve">            </w:t>
      </w:r>
      <w:r w:rsidR="0013718C" w:rsidRPr="00C209A8">
        <w:rPr>
          <w:rFonts w:ascii="PT Astra Serif" w:hAnsi="PT Astra Serif"/>
          <w:sz w:val="28"/>
          <w:szCs w:val="28"/>
        </w:rPr>
        <w:t xml:space="preserve">  </w:t>
      </w:r>
      <w:r w:rsidR="00DF1035">
        <w:rPr>
          <w:rFonts w:ascii="PT Astra Serif" w:hAnsi="PT Astra Serif"/>
          <w:sz w:val="28"/>
          <w:szCs w:val="28"/>
        </w:rPr>
        <w:t xml:space="preserve">И.А. </w:t>
      </w:r>
      <w:proofErr w:type="spellStart"/>
      <w:r w:rsidR="00DF1035">
        <w:rPr>
          <w:rFonts w:ascii="PT Astra Serif" w:hAnsi="PT Astra Serif"/>
          <w:sz w:val="28"/>
          <w:szCs w:val="28"/>
        </w:rPr>
        <w:t>Чиченкова</w:t>
      </w:r>
      <w:proofErr w:type="spellEnd"/>
    </w:p>
    <w:p w:rsidR="00C209A8" w:rsidRPr="00C209A8" w:rsidRDefault="00C209A8" w:rsidP="00FB4460">
      <w:pPr>
        <w:jc w:val="both"/>
        <w:rPr>
          <w:rFonts w:ascii="PT Astra Serif" w:hAnsi="PT Astra Serif"/>
          <w:sz w:val="28"/>
          <w:szCs w:val="28"/>
        </w:rPr>
      </w:pPr>
    </w:p>
    <w:p w:rsidR="009462EE" w:rsidRPr="00C209A8" w:rsidRDefault="00E034B4" w:rsidP="00FB4460">
      <w:pPr>
        <w:jc w:val="both"/>
        <w:rPr>
          <w:rFonts w:ascii="PT Astra Serif" w:hAnsi="PT Astra Serif"/>
          <w:b/>
          <w:sz w:val="28"/>
          <w:szCs w:val="28"/>
        </w:rPr>
      </w:pPr>
      <w:r w:rsidRPr="00C209A8">
        <w:rPr>
          <w:rFonts w:ascii="PT Astra Serif" w:hAnsi="PT Astra Serif"/>
          <w:sz w:val="28"/>
          <w:szCs w:val="28"/>
        </w:rPr>
        <w:t xml:space="preserve">Секретарь                     </w:t>
      </w:r>
      <w:r w:rsidR="0013718C" w:rsidRPr="00C209A8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C209A8">
        <w:rPr>
          <w:rFonts w:ascii="PT Astra Serif" w:hAnsi="PT Astra Serif"/>
          <w:sz w:val="28"/>
          <w:szCs w:val="28"/>
        </w:rPr>
        <w:t xml:space="preserve">              </w:t>
      </w:r>
      <w:r w:rsidR="00C209A8">
        <w:rPr>
          <w:rFonts w:ascii="PT Astra Serif" w:hAnsi="PT Astra Serif"/>
          <w:sz w:val="28"/>
          <w:szCs w:val="28"/>
        </w:rPr>
        <w:t xml:space="preserve">         </w:t>
      </w:r>
      <w:r w:rsidR="00DF1035">
        <w:rPr>
          <w:rFonts w:ascii="PT Astra Serif" w:hAnsi="PT Astra Serif"/>
          <w:sz w:val="28"/>
          <w:szCs w:val="28"/>
        </w:rPr>
        <w:t>Ю.И. Абрамова</w:t>
      </w:r>
    </w:p>
    <w:p w:rsidR="009153BA" w:rsidRPr="00C209A8" w:rsidRDefault="009153BA" w:rsidP="00FB54E3">
      <w:pPr>
        <w:jc w:val="both"/>
        <w:rPr>
          <w:rFonts w:ascii="PT Astra Serif" w:hAnsi="PT Astra Serif" w:cs="Helvetica"/>
          <w:color w:val="333333"/>
          <w:sz w:val="28"/>
          <w:szCs w:val="28"/>
          <w:shd w:val="clear" w:color="auto" w:fill="FFFFFF"/>
        </w:rPr>
      </w:pPr>
    </w:p>
    <w:p w:rsidR="00C30A3C" w:rsidRPr="00C209A8" w:rsidRDefault="00C30A3C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sectPr w:rsidR="00C30A3C" w:rsidRPr="00C209A8" w:rsidSect="006728E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E4" w:rsidRDefault="00030BE4" w:rsidP="008231DB">
      <w:r>
        <w:separator/>
      </w:r>
    </w:p>
  </w:endnote>
  <w:endnote w:type="continuationSeparator" w:id="0">
    <w:p w:rsidR="00030BE4" w:rsidRDefault="00030BE4" w:rsidP="0082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E4" w:rsidRDefault="00030BE4" w:rsidP="008231DB">
      <w:r>
        <w:separator/>
      </w:r>
    </w:p>
  </w:footnote>
  <w:footnote w:type="continuationSeparator" w:id="0">
    <w:p w:rsidR="00030BE4" w:rsidRDefault="00030BE4" w:rsidP="0082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DDC"/>
    <w:multiLevelType w:val="hybridMultilevel"/>
    <w:tmpl w:val="1404500A"/>
    <w:lvl w:ilvl="0" w:tplc="1CAE92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1865"/>
    <w:multiLevelType w:val="hybridMultilevel"/>
    <w:tmpl w:val="C1BE4A62"/>
    <w:lvl w:ilvl="0" w:tplc="23ACC194">
      <w:start w:val="4"/>
      <w:numFmt w:val="decimal"/>
      <w:lvlText w:val="%1."/>
      <w:lvlJc w:val="left"/>
      <w:pPr>
        <w:ind w:left="21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1325FC"/>
    <w:multiLevelType w:val="hybridMultilevel"/>
    <w:tmpl w:val="B4A481D4"/>
    <w:lvl w:ilvl="0" w:tplc="EEE093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0760909"/>
    <w:multiLevelType w:val="hybridMultilevel"/>
    <w:tmpl w:val="68D2DD92"/>
    <w:lvl w:ilvl="0" w:tplc="94A63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E77102"/>
    <w:multiLevelType w:val="hybridMultilevel"/>
    <w:tmpl w:val="D318E5B6"/>
    <w:lvl w:ilvl="0" w:tplc="9BD0E1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4B735B3"/>
    <w:multiLevelType w:val="hybridMultilevel"/>
    <w:tmpl w:val="55AAE1BA"/>
    <w:lvl w:ilvl="0" w:tplc="6C685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FA48BB"/>
    <w:multiLevelType w:val="hybridMultilevel"/>
    <w:tmpl w:val="07B2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14B3"/>
    <w:multiLevelType w:val="hybridMultilevel"/>
    <w:tmpl w:val="05862512"/>
    <w:lvl w:ilvl="0" w:tplc="D7D0EB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85E39DF"/>
    <w:multiLevelType w:val="multilevel"/>
    <w:tmpl w:val="A1664D8A"/>
    <w:lvl w:ilvl="0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80"/>
        </w:tabs>
        <w:ind w:left="8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500"/>
        </w:tabs>
        <w:ind w:left="9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20"/>
        </w:tabs>
        <w:ind w:left="10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40"/>
        </w:tabs>
        <w:ind w:left="10940" w:hanging="360"/>
      </w:pPr>
      <w:rPr>
        <w:rFonts w:ascii="Wingdings" w:hAnsi="Wingdings" w:hint="default"/>
        <w:sz w:val="20"/>
      </w:rPr>
    </w:lvl>
  </w:abstractNum>
  <w:abstractNum w:abstractNumId="9">
    <w:nsid w:val="68BE0A59"/>
    <w:multiLevelType w:val="hybridMultilevel"/>
    <w:tmpl w:val="3B823A0A"/>
    <w:lvl w:ilvl="0" w:tplc="9926DA32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C02DD"/>
    <w:multiLevelType w:val="hybridMultilevel"/>
    <w:tmpl w:val="931AD78A"/>
    <w:lvl w:ilvl="0" w:tplc="72D86114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EA"/>
    <w:rsid w:val="00030BE4"/>
    <w:rsid w:val="0003449C"/>
    <w:rsid w:val="00060288"/>
    <w:rsid w:val="0007061C"/>
    <w:rsid w:val="000757EC"/>
    <w:rsid w:val="00076500"/>
    <w:rsid w:val="00085D3D"/>
    <w:rsid w:val="0009443B"/>
    <w:rsid w:val="000B254B"/>
    <w:rsid w:val="000C0560"/>
    <w:rsid w:val="000D220C"/>
    <w:rsid w:val="000F0889"/>
    <w:rsid w:val="0010486F"/>
    <w:rsid w:val="001162C6"/>
    <w:rsid w:val="0012614A"/>
    <w:rsid w:val="001279E5"/>
    <w:rsid w:val="0013570B"/>
    <w:rsid w:val="00136421"/>
    <w:rsid w:val="0013718C"/>
    <w:rsid w:val="00193D20"/>
    <w:rsid w:val="001A73BD"/>
    <w:rsid w:val="001E2FCE"/>
    <w:rsid w:val="001E6C7B"/>
    <w:rsid w:val="001F691B"/>
    <w:rsid w:val="002002A1"/>
    <w:rsid w:val="00206FBC"/>
    <w:rsid w:val="002109CD"/>
    <w:rsid w:val="00252238"/>
    <w:rsid w:val="00252A00"/>
    <w:rsid w:val="00255453"/>
    <w:rsid w:val="0028023C"/>
    <w:rsid w:val="00281B4E"/>
    <w:rsid w:val="0028530D"/>
    <w:rsid w:val="00285502"/>
    <w:rsid w:val="0029511D"/>
    <w:rsid w:val="002B5E5C"/>
    <w:rsid w:val="002C718B"/>
    <w:rsid w:val="002D1A15"/>
    <w:rsid w:val="002D4CE0"/>
    <w:rsid w:val="002D6666"/>
    <w:rsid w:val="002E026D"/>
    <w:rsid w:val="002E3936"/>
    <w:rsid w:val="002F4098"/>
    <w:rsid w:val="00304EEE"/>
    <w:rsid w:val="0039320B"/>
    <w:rsid w:val="003A5854"/>
    <w:rsid w:val="003D219B"/>
    <w:rsid w:val="003F51DE"/>
    <w:rsid w:val="00430DA9"/>
    <w:rsid w:val="004530A0"/>
    <w:rsid w:val="004611E6"/>
    <w:rsid w:val="00473B45"/>
    <w:rsid w:val="00485CBC"/>
    <w:rsid w:val="00486B4E"/>
    <w:rsid w:val="004A7EB7"/>
    <w:rsid w:val="004E2D26"/>
    <w:rsid w:val="004E368B"/>
    <w:rsid w:val="004F1D66"/>
    <w:rsid w:val="0052745F"/>
    <w:rsid w:val="00534DA4"/>
    <w:rsid w:val="005628CF"/>
    <w:rsid w:val="0056724E"/>
    <w:rsid w:val="00576A72"/>
    <w:rsid w:val="00581415"/>
    <w:rsid w:val="0058412F"/>
    <w:rsid w:val="00585429"/>
    <w:rsid w:val="005A113C"/>
    <w:rsid w:val="005A1FF5"/>
    <w:rsid w:val="00621220"/>
    <w:rsid w:val="00623115"/>
    <w:rsid w:val="00644255"/>
    <w:rsid w:val="006728EB"/>
    <w:rsid w:val="006A04FE"/>
    <w:rsid w:val="006F51A0"/>
    <w:rsid w:val="007073F6"/>
    <w:rsid w:val="00755309"/>
    <w:rsid w:val="007617DC"/>
    <w:rsid w:val="007707B8"/>
    <w:rsid w:val="007C33B4"/>
    <w:rsid w:val="007D0A64"/>
    <w:rsid w:val="007E45FF"/>
    <w:rsid w:val="008231DB"/>
    <w:rsid w:val="0084165A"/>
    <w:rsid w:val="00861499"/>
    <w:rsid w:val="008705B3"/>
    <w:rsid w:val="00873E0D"/>
    <w:rsid w:val="008F3215"/>
    <w:rsid w:val="009037A3"/>
    <w:rsid w:val="00911DFB"/>
    <w:rsid w:val="009153BA"/>
    <w:rsid w:val="00934261"/>
    <w:rsid w:val="009462EE"/>
    <w:rsid w:val="00960049"/>
    <w:rsid w:val="00973AE7"/>
    <w:rsid w:val="00976128"/>
    <w:rsid w:val="009C47DD"/>
    <w:rsid w:val="009D1083"/>
    <w:rsid w:val="009E4B2B"/>
    <w:rsid w:val="009F3D96"/>
    <w:rsid w:val="009F51D8"/>
    <w:rsid w:val="00A013E4"/>
    <w:rsid w:val="00A03697"/>
    <w:rsid w:val="00A0686A"/>
    <w:rsid w:val="00A1096F"/>
    <w:rsid w:val="00A124F4"/>
    <w:rsid w:val="00A1329D"/>
    <w:rsid w:val="00A46C02"/>
    <w:rsid w:val="00A5468C"/>
    <w:rsid w:val="00A6672D"/>
    <w:rsid w:val="00A84F27"/>
    <w:rsid w:val="00AA515B"/>
    <w:rsid w:val="00B00804"/>
    <w:rsid w:val="00B12074"/>
    <w:rsid w:val="00B30922"/>
    <w:rsid w:val="00B374B4"/>
    <w:rsid w:val="00B52A79"/>
    <w:rsid w:val="00B6006C"/>
    <w:rsid w:val="00B72F45"/>
    <w:rsid w:val="00B742B9"/>
    <w:rsid w:val="00B746B0"/>
    <w:rsid w:val="00B85889"/>
    <w:rsid w:val="00B96078"/>
    <w:rsid w:val="00BA0344"/>
    <w:rsid w:val="00BD4AEA"/>
    <w:rsid w:val="00BD70CA"/>
    <w:rsid w:val="00C15940"/>
    <w:rsid w:val="00C209A8"/>
    <w:rsid w:val="00C30A3C"/>
    <w:rsid w:val="00C3628B"/>
    <w:rsid w:val="00C4750D"/>
    <w:rsid w:val="00C569E4"/>
    <w:rsid w:val="00C61628"/>
    <w:rsid w:val="00C64241"/>
    <w:rsid w:val="00CA3466"/>
    <w:rsid w:val="00CA6289"/>
    <w:rsid w:val="00CD6C1B"/>
    <w:rsid w:val="00CF5362"/>
    <w:rsid w:val="00D131D5"/>
    <w:rsid w:val="00D4218A"/>
    <w:rsid w:val="00D67B75"/>
    <w:rsid w:val="00D7006C"/>
    <w:rsid w:val="00D70430"/>
    <w:rsid w:val="00D84156"/>
    <w:rsid w:val="00D87255"/>
    <w:rsid w:val="00D939C4"/>
    <w:rsid w:val="00DB1E9B"/>
    <w:rsid w:val="00DD2D4C"/>
    <w:rsid w:val="00DE0E1B"/>
    <w:rsid w:val="00DE71B0"/>
    <w:rsid w:val="00DF06B8"/>
    <w:rsid w:val="00DF1035"/>
    <w:rsid w:val="00E031CB"/>
    <w:rsid w:val="00E034B4"/>
    <w:rsid w:val="00E03D35"/>
    <w:rsid w:val="00E14EBA"/>
    <w:rsid w:val="00E744B9"/>
    <w:rsid w:val="00EC1B72"/>
    <w:rsid w:val="00F14071"/>
    <w:rsid w:val="00F25465"/>
    <w:rsid w:val="00F25533"/>
    <w:rsid w:val="00F81B89"/>
    <w:rsid w:val="00F84F73"/>
    <w:rsid w:val="00F972A1"/>
    <w:rsid w:val="00FB4460"/>
    <w:rsid w:val="00FB54E3"/>
    <w:rsid w:val="00FE0063"/>
    <w:rsid w:val="00FE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2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2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1D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3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1D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3628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3">
    <w:name w:val="Body Text 3"/>
    <w:basedOn w:val="a"/>
    <w:link w:val="30"/>
    <w:uiPriority w:val="99"/>
    <w:unhideWhenUsed/>
    <w:rsid w:val="003A5854"/>
    <w:pPr>
      <w:widowControl/>
      <w:suppressAutoHyphens w:val="0"/>
      <w:jc w:val="center"/>
    </w:pPr>
    <w:rPr>
      <w:rFonts w:eastAsia="Calibri"/>
      <w:b/>
      <w:kern w:val="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3A5854"/>
    <w:rPr>
      <w:rFonts w:ascii="Times New Roman" w:eastAsia="Calibri" w:hAnsi="Times New Roman" w:cs="Times New Roman"/>
      <w:b/>
      <w:sz w:val="28"/>
      <w:szCs w:val="28"/>
    </w:rPr>
  </w:style>
  <w:style w:type="paragraph" w:styleId="aa">
    <w:name w:val="No Spacing"/>
    <w:uiPriority w:val="1"/>
    <w:qFormat/>
    <w:rsid w:val="00534D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2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2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1D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3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1D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3628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3">
    <w:name w:val="Body Text 3"/>
    <w:basedOn w:val="a"/>
    <w:link w:val="30"/>
    <w:uiPriority w:val="99"/>
    <w:unhideWhenUsed/>
    <w:rsid w:val="003A5854"/>
    <w:pPr>
      <w:widowControl/>
      <w:suppressAutoHyphens w:val="0"/>
      <w:jc w:val="center"/>
    </w:pPr>
    <w:rPr>
      <w:rFonts w:eastAsia="Calibri"/>
      <w:b/>
      <w:kern w:val="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3A5854"/>
    <w:rPr>
      <w:rFonts w:ascii="Times New Roman" w:eastAsia="Calibri" w:hAnsi="Times New Roman" w:cs="Times New Roman"/>
      <w:b/>
      <w:sz w:val="28"/>
      <w:szCs w:val="28"/>
    </w:rPr>
  </w:style>
  <w:style w:type="paragraph" w:styleId="aa">
    <w:name w:val="No Spacing"/>
    <w:uiPriority w:val="1"/>
    <w:qFormat/>
    <w:rsid w:val="00534D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3EE1-FF57-4AB0-B5F7-C8BB361F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2020-11-30T09:47:00Z</cp:lastPrinted>
  <dcterms:created xsi:type="dcterms:W3CDTF">2022-12-28T11:09:00Z</dcterms:created>
  <dcterms:modified xsi:type="dcterms:W3CDTF">2022-12-28T11:50:00Z</dcterms:modified>
</cp:coreProperties>
</file>