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A05E19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1F1EF6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28 сентября 2023 г.</w:t>
            </w:r>
          </w:p>
        </w:tc>
        <w:tc>
          <w:tcPr>
            <w:tcW w:w="5670" w:type="dxa"/>
            <w:hideMark/>
          </w:tcPr>
          <w:p w:rsidR="001F4C26" w:rsidRPr="00A05E19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E1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1F1EF6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730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50227E" w:rsidRDefault="0050227E" w:rsidP="009A34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proofErr w:type="gramStart"/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О  внесении</w:t>
      </w:r>
      <w:proofErr w:type="gramEnd"/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изменений в постановление администрации муниципального образования «</w:t>
      </w:r>
      <w:r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EC15C6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54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«</w:t>
      </w:r>
      <w:r w:rsidR="009A6E20" w:rsidRPr="009A6E20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9A6E20" w:rsidRPr="009A6E20">
        <w:rPr>
          <w:rFonts w:ascii="PT Astra Serif" w:hAnsi="PT Astra Serif"/>
          <w:b/>
          <w:bCs/>
          <w:sz w:val="28"/>
          <w:szCs w:val="28"/>
          <w:lang w:val="ru-RU"/>
        </w:rPr>
        <w:t xml:space="preserve"> «</w:t>
      </w:r>
      <w:r w:rsidR="00EC15C6" w:rsidRPr="00EC15C6">
        <w:rPr>
          <w:rFonts w:ascii="PT Astra Serif" w:hAnsi="PT Astra Serif"/>
          <w:b/>
          <w:color w:val="000000"/>
          <w:sz w:val="28"/>
          <w:szCs w:val="26"/>
          <w:lang w:val="ru-RU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="009A6E20" w:rsidRPr="009A6E20">
        <w:rPr>
          <w:rFonts w:ascii="PT Astra Serif" w:hAnsi="PT Astra Serif"/>
          <w:b/>
          <w:bCs/>
          <w:sz w:val="28"/>
          <w:szCs w:val="28"/>
          <w:lang w:val="ru-RU"/>
        </w:rPr>
        <w:t>»</w:t>
      </w:r>
    </w:p>
    <w:p w:rsidR="00757933" w:rsidRPr="00EC15C6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EC15C6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EC15C6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я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EC15C6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EC15C6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EC15C6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54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9A3441" w:rsidRPr="00EC15C6">
        <w:rPr>
          <w:rFonts w:ascii="PT Astra Serif" w:hAnsi="PT Astra Serif"/>
          <w:sz w:val="28"/>
          <w:szCs w:val="28"/>
          <w:lang w:val="ru-RU"/>
        </w:rPr>
        <w:t>«</w:t>
      </w:r>
      <w:r w:rsidR="009A6E20" w:rsidRPr="00EC15C6">
        <w:rPr>
          <w:rFonts w:ascii="PT Astra Serif" w:hAnsi="PT Astra Serif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9A6E20" w:rsidRPr="00EC15C6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="00EC15C6" w:rsidRPr="00EC15C6">
        <w:rPr>
          <w:rFonts w:ascii="PT Astra Serif" w:hAnsi="PT Astra Serif"/>
          <w:color w:val="000000"/>
          <w:sz w:val="28"/>
          <w:szCs w:val="26"/>
          <w:lang w:val="ru-RU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»</w:t>
      </w:r>
      <w:r w:rsidR="00906914" w:rsidRPr="00EC15C6">
        <w:rPr>
          <w:rFonts w:ascii="PT Astra Serif" w:hAnsi="PT Astra Serif"/>
          <w:sz w:val="28"/>
          <w:lang w:val="ru-RU"/>
        </w:rPr>
        <w:t xml:space="preserve"> следующие изменения:</w:t>
      </w:r>
    </w:p>
    <w:p w:rsidR="00906914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lang w:val="ru-RU"/>
        </w:rPr>
        <w:t xml:space="preserve">1.1 Наименование Постановления изложить в следующей редакции: </w:t>
      </w:r>
      <w:r w:rsidR="009A3441" w:rsidRPr="00EC15C6">
        <w:rPr>
          <w:rFonts w:ascii="PT Astra Serif" w:hAnsi="PT Astra Serif"/>
          <w:sz w:val="28"/>
          <w:lang w:val="ru-RU"/>
        </w:rPr>
        <w:t>«</w:t>
      </w:r>
      <w:r w:rsidR="009A3441" w:rsidRPr="00EC15C6">
        <w:rPr>
          <w:rFonts w:ascii="PT Astra Serif" w:hAnsi="PT Astra Serif" w:cs="PT Astra Serif"/>
          <w:sz w:val="28"/>
          <w:szCs w:val="28"/>
          <w:lang w:val="ru-RU"/>
        </w:rPr>
        <w:t xml:space="preserve">Об </w:t>
      </w:r>
      <w:r w:rsidR="009A3441" w:rsidRPr="00EC15C6">
        <w:rPr>
          <w:rFonts w:ascii="PT Astra Serif" w:hAnsi="PT Astra Serif"/>
          <w:sz w:val="28"/>
          <w:szCs w:val="28"/>
          <w:lang w:val="ru-RU"/>
        </w:rPr>
        <w:t>утверждении административного регламента предоставления муниципальной услуги «</w:t>
      </w:r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>земель</w:t>
      </w:r>
      <w:proofErr w:type="gramEnd"/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 или земельных участков в составе таких земель из одной категории в другую категорию</w:t>
      </w:r>
      <w:r w:rsidR="009A3441" w:rsidRPr="00EC15C6">
        <w:rPr>
          <w:rFonts w:ascii="PT Astra Serif" w:hAnsi="PT Astra Serif" w:cs="PT Astra Serif"/>
          <w:spacing w:val="-2"/>
          <w:sz w:val="28"/>
          <w:szCs w:val="28"/>
          <w:lang w:val="ru-RU"/>
        </w:rPr>
        <w:t>»</w:t>
      </w:r>
      <w:r w:rsidRPr="00EC15C6">
        <w:rPr>
          <w:rFonts w:ascii="PT Astra Serif" w:hAnsi="PT Astra Serif"/>
          <w:sz w:val="28"/>
          <w:lang w:val="ru-RU"/>
        </w:rPr>
        <w:t>.</w:t>
      </w:r>
    </w:p>
    <w:p w:rsidR="00FA4DE1" w:rsidRPr="00EC15C6" w:rsidRDefault="00FA4DE1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lang w:val="ru-RU"/>
        </w:rPr>
        <w:t xml:space="preserve">1.2. По тексту Постановления </w:t>
      </w:r>
      <w:r w:rsidR="00AF12A3" w:rsidRPr="00EC15C6">
        <w:rPr>
          <w:rFonts w:ascii="PT Astra Serif" w:hAnsi="PT Astra Serif"/>
          <w:color w:val="000000" w:themeColor="text1"/>
          <w:spacing w:val="-2"/>
          <w:sz w:val="28"/>
          <w:szCs w:val="28"/>
          <w:lang w:val="ru-RU"/>
        </w:rPr>
        <w:t xml:space="preserve">слова </w:t>
      </w:r>
      <w:r w:rsidR="008E7285" w:rsidRPr="00EC15C6">
        <w:rPr>
          <w:rFonts w:ascii="PT Astra Serif" w:hAnsi="PT Astra Serif"/>
          <w:sz w:val="28"/>
          <w:lang w:val="ru-RU"/>
        </w:rPr>
        <w:t>«</w:t>
      </w:r>
      <w:r w:rsidR="00EC15C6" w:rsidRPr="00EC15C6">
        <w:rPr>
          <w:rFonts w:ascii="PT Astra Serif" w:hAnsi="PT Astra Serif"/>
          <w:color w:val="000000"/>
          <w:sz w:val="28"/>
          <w:szCs w:val="26"/>
          <w:lang w:val="ru-RU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Pr="00EC15C6">
        <w:rPr>
          <w:rFonts w:ascii="PT Astra Serif" w:hAnsi="PT Astra Serif"/>
          <w:sz w:val="28"/>
          <w:lang w:val="ru-RU"/>
        </w:rPr>
        <w:t xml:space="preserve">» заменить </w:t>
      </w:r>
      <w:r w:rsidR="00AF12A3" w:rsidRPr="00EC15C6">
        <w:rPr>
          <w:rFonts w:ascii="PT Astra Serif" w:hAnsi="PT Astra Serif"/>
          <w:sz w:val="28"/>
          <w:lang w:val="ru-RU"/>
        </w:rPr>
        <w:t>словами</w:t>
      </w:r>
      <w:r w:rsidRPr="00EC15C6">
        <w:rPr>
          <w:rFonts w:ascii="PT Astra Serif" w:hAnsi="PT Astra Serif"/>
          <w:sz w:val="28"/>
          <w:lang w:val="ru-RU"/>
        </w:rPr>
        <w:t xml:space="preserve"> «</w:t>
      </w:r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>земель</w:t>
      </w:r>
      <w:proofErr w:type="gramEnd"/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 или земельных участков в составе таких земель из одной категории в другую категорию</w:t>
      </w:r>
      <w:r w:rsidRPr="00EC15C6">
        <w:rPr>
          <w:rFonts w:ascii="PT Astra Serif" w:hAnsi="PT Astra Serif"/>
          <w:sz w:val="28"/>
          <w:lang w:val="ru-RU"/>
        </w:rPr>
        <w:t>».</w:t>
      </w:r>
    </w:p>
    <w:p w:rsidR="00906914" w:rsidRPr="00EC15C6" w:rsidRDefault="00FA4DE1" w:rsidP="009A34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lang w:val="ru-RU"/>
        </w:rPr>
        <w:t>1.3</w:t>
      </w:r>
      <w:r w:rsidR="00906914" w:rsidRPr="00EC15C6">
        <w:rPr>
          <w:rFonts w:ascii="PT Astra Serif" w:hAnsi="PT Astra Serif"/>
          <w:sz w:val="28"/>
          <w:lang w:val="ru-RU"/>
        </w:rPr>
        <w:t xml:space="preserve"> Наименование административного регламента</w:t>
      </w:r>
      <w:r w:rsidR="00AF12A3" w:rsidRPr="00EC15C6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="00906914" w:rsidRPr="00EC15C6">
        <w:rPr>
          <w:rFonts w:ascii="PT Astra Serif" w:hAnsi="PT Astra Serif"/>
          <w:sz w:val="28"/>
          <w:lang w:val="ru-RU"/>
        </w:rPr>
        <w:t xml:space="preserve"> </w:t>
      </w:r>
      <w:r w:rsidR="00906914" w:rsidRPr="00EC15C6">
        <w:rPr>
          <w:rFonts w:ascii="PT Astra Serif" w:hAnsi="PT Astra Serif"/>
          <w:sz w:val="28"/>
          <w:szCs w:val="28"/>
          <w:lang w:val="ru-RU"/>
        </w:rPr>
        <w:t>«</w:t>
      </w:r>
      <w:r w:rsidR="00EC15C6" w:rsidRPr="00EC15C6">
        <w:rPr>
          <w:rFonts w:ascii="PT Astra Serif" w:hAnsi="PT Astra Serif"/>
          <w:color w:val="000000"/>
          <w:sz w:val="28"/>
          <w:szCs w:val="26"/>
          <w:lang w:val="ru-RU"/>
        </w:rPr>
        <w:t xml:space="preserve"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</w:t>
      </w:r>
      <w:r w:rsidR="00EC15C6" w:rsidRPr="00EC15C6">
        <w:rPr>
          <w:rFonts w:ascii="PT Astra Serif" w:hAnsi="PT Astra Serif"/>
          <w:color w:val="000000"/>
          <w:sz w:val="28"/>
          <w:szCs w:val="26"/>
          <w:lang w:val="ru-RU"/>
        </w:rPr>
        <w:lastRenderedPageBreak/>
        <w:t>в другую</w:t>
      </w:r>
      <w:r w:rsidR="00906914" w:rsidRPr="00EC15C6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AF12A3" w:rsidRPr="00EC15C6">
        <w:rPr>
          <w:rFonts w:ascii="PT Astra Serif" w:hAnsi="PT Astra Serif"/>
          <w:sz w:val="28"/>
          <w:lang w:val="ru-RU"/>
        </w:rPr>
        <w:t xml:space="preserve"> изложить в следующей редакции: «</w:t>
      </w:r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AF12A3" w:rsidRPr="00EC15C6">
        <w:rPr>
          <w:rFonts w:ascii="PT Astra Serif" w:hAnsi="PT Astra Serif"/>
          <w:sz w:val="28"/>
          <w:lang w:val="ru-RU"/>
        </w:rPr>
        <w:t>»</w:t>
      </w:r>
      <w:r w:rsidR="009A3441" w:rsidRPr="00EC15C6">
        <w:rPr>
          <w:rFonts w:ascii="PT Astra Serif" w:hAnsi="PT Astra Serif"/>
          <w:sz w:val="28"/>
          <w:lang w:val="ru-RU"/>
        </w:rPr>
        <w:t>.</w:t>
      </w:r>
    </w:p>
    <w:p w:rsidR="00906914" w:rsidRPr="00EC15C6" w:rsidRDefault="00906914" w:rsidP="009A34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1.</w:t>
      </w:r>
      <w:r w:rsidR="008E7285" w:rsidRPr="00EC15C6">
        <w:rPr>
          <w:rFonts w:ascii="PT Astra Serif" w:hAnsi="PT Astra Serif"/>
          <w:sz w:val="28"/>
          <w:szCs w:val="28"/>
          <w:lang w:val="ru-RU"/>
        </w:rPr>
        <w:t>4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По тексту </w:t>
      </w:r>
      <w:r w:rsidRPr="00EC15C6">
        <w:rPr>
          <w:rFonts w:ascii="PT Astra Serif" w:hAnsi="PT Astra Serif"/>
          <w:sz w:val="28"/>
          <w:lang w:val="ru-RU"/>
        </w:rPr>
        <w:t>административного регламента</w:t>
      </w:r>
      <w:r w:rsidR="00FA4DE1" w:rsidRPr="00EC15C6">
        <w:rPr>
          <w:rFonts w:ascii="PT Astra Serif" w:hAnsi="PT Astra Serif"/>
          <w:sz w:val="28"/>
          <w:lang w:val="ru-RU"/>
        </w:rPr>
        <w:t xml:space="preserve"> </w:t>
      </w:r>
      <w:r w:rsidR="00AF12A3" w:rsidRPr="00EC15C6">
        <w:rPr>
          <w:rFonts w:ascii="PT Astra Serif" w:hAnsi="PT Astra Serif"/>
          <w:sz w:val="28"/>
          <w:lang w:val="ru-RU"/>
        </w:rPr>
        <w:t xml:space="preserve">слова </w:t>
      </w:r>
      <w:r w:rsidR="00FA4DE1" w:rsidRPr="00EC15C6">
        <w:rPr>
          <w:rFonts w:ascii="PT Astra Serif" w:hAnsi="PT Astra Serif"/>
          <w:sz w:val="28"/>
          <w:lang w:val="ru-RU"/>
        </w:rPr>
        <w:t>«</w:t>
      </w:r>
      <w:r w:rsidR="00EC15C6" w:rsidRPr="00EC15C6">
        <w:rPr>
          <w:rFonts w:ascii="PT Astra Serif" w:hAnsi="PT Astra Serif"/>
          <w:color w:val="000000"/>
          <w:sz w:val="28"/>
          <w:szCs w:val="26"/>
          <w:lang w:val="ru-RU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AF12A3" w:rsidRPr="00EC15C6">
        <w:rPr>
          <w:rFonts w:ascii="PT Astra Serif" w:hAnsi="PT Astra Serif"/>
          <w:sz w:val="28"/>
          <w:szCs w:val="28"/>
          <w:lang w:val="ru-RU"/>
        </w:rPr>
        <w:t>заменить словами</w:t>
      </w:r>
      <w:r w:rsidR="00EC15C6"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C15C6">
        <w:rPr>
          <w:rFonts w:ascii="PT Astra Serif" w:hAnsi="PT Astra Serif"/>
          <w:sz w:val="28"/>
          <w:lang w:val="ru-RU"/>
        </w:rPr>
        <w:t>«</w:t>
      </w:r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>земель</w:t>
      </w:r>
      <w:proofErr w:type="gramEnd"/>
      <w:r w:rsidR="00EC15C6" w:rsidRPr="00EC15C6">
        <w:rPr>
          <w:rFonts w:ascii="PT Astra Serif" w:hAnsi="PT Astra Serif"/>
          <w:color w:val="000000"/>
          <w:sz w:val="28"/>
          <w:szCs w:val="28"/>
          <w:lang w:val="ru-RU"/>
        </w:rPr>
        <w:t xml:space="preserve"> или земельных участков в составе таких земель из одной категории в другую категорию</w:t>
      </w:r>
      <w:r w:rsidRPr="00EC15C6">
        <w:rPr>
          <w:rFonts w:ascii="PT Astra Serif" w:hAnsi="PT Astra Serif"/>
          <w:sz w:val="28"/>
          <w:lang w:val="ru-RU"/>
        </w:rPr>
        <w:t>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EC15C6">
        <w:rPr>
          <w:rFonts w:ascii="PT Astra Serif" w:hAnsi="PT Astra Serif"/>
          <w:sz w:val="28"/>
          <w:szCs w:val="28"/>
          <w:lang w:val="ru-RU"/>
        </w:rPr>
        <w:t>И.о</w:t>
      </w:r>
      <w:proofErr w:type="spellEnd"/>
      <w:r w:rsidRPr="00EC15C6">
        <w:rPr>
          <w:rFonts w:ascii="PT Astra Serif" w:hAnsi="PT Astra Serif"/>
          <w:sz w:val="28"/>
          <w:szCs w:val="28"/>
          <w:lang w:val="ru-RU"/>
        </w:rPr>
        <w:t>. 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 w:rsidRPr="00EC15C6">
        <w:rPr>
          <w:rFonts w:ascii="PT Astra Serif" w:hAnsi="PT Astra Serif"/>
          <w:sz w:val="28"/>
          <w:szCs w:val="28"/>
          <w:lang w:val="ru-RU"/>
        </w:rPr>
        <w:t>ы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9A3441">
        <w:rPr>
          <w:rFonts w:ascii="PT Astra Serif" w:hAnsi="PT Astra Serif"/>
          <w:sz w:val="28"/>
          <w:szCs w:val="28"/>
          <w:lang w:val="ru-RU"/>
        </w:rPr>
        <w:t>А.Г. Степанов</w:t>
      </w:r>
    </w:p>
    <w:sectPr w:rsidR="00233B97" w:rsidRPr="00A05E19" w:rsidSect="009A3441">
      <w:foot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84" w:rsidRDefault="00C15A84" w:rsidP="004A2236">
      <w:r>
        <w:separator/>
      </w:r>
    </w:p>
  </w:endnote>
  <w:endnote w:type="continuationSeparator" w:id="0">
    <w:p w:rsidR="00C15A84" w:rsidRDefault="00C15A84" w:rsidP="004A2236">
      <w:r>
        <w:continuationSeparator/>
      </w:r>
    </w:p>
  </w:endnote>
  <w:endnote w:type="continuationNotice" w:id="1">
    <w:p w:rsidR="00C15A84" w:rsidRDefault="00C15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84" w:rsidRDefault="00C15A84" w:rsidP="004A2236">
      <w:r>
        <w:separator/>
      </w:r>
    </w:p>
  </w:footnote>
  <w:footnote w:type="continuationSeparator" w:id="0">
    <w:p w:rsidR="00C15A84" w:rsidRDefault="00C15A84" w:rsidP="004A2236">
      <w:r>
        <w:continuationSeparator/>
      </w:r>
    </w:p>
  </w:footnote>
  <w:footnote w:type="continuationNotice" w:id="1">
    <w:p w:rsidR="00C15A84" w:rsidRDefault="00C15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303F"/>
    <w:rsid w:val="005A51AD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CF6EBE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2FBD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1039-8841-49DD-A3E5-456B0CE1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</cp:revision>
  <cp:lastPrinted>2023-10-02T12:08:00Z</cp:lastPrinted>
  <dcterms:created xsi:type="dcterms:W3CDTF">2023-10-02T12:10:00Z</dcterms:created>
  <dcterms:modified xsi:type="dcterms:W3CDTF">2023-10-02T12:10:00Z</dcterms:modified>
</cp:coreProperties>
</file>