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D40FFA" w:rsidP="00BC005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4C509D" w:rsidRDefault="004C509D" w:rsidP="004C509D">
      <w:pPr>
        <w:rPr>
          <w:b/>
        </w:rPr>
      </w:pPr>
    </w:p>
    <w:p w:rsidR="00BC005B" w:rsidRPr="009C29B6" w:rsidRDefault="00580CDD" w:rsidP="004C509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20 июля 2016 года </w:t>
      </w:r>
      <w:r w:rsidR="00323A22" w:rsidRPr="009C29B6">
        <w:rPr>
          <w:sz w:val="28"/>
          <w:szCs w:val="28"/>
        </w:rPr>
        <w:t xml:space="preserve">                                                                                          </w:t>
      </w:r>
      <w:r w:rsidR="004C509D" w:rsidRPr="009C29B6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522</w:t>
      </w:r>
    </w:p>
    <w:p w:rsidR="00BC005B" w:rsidRPr="00CC050A" w:rsidRDefault="00BC005B" w:rsidP="007D0C51">
      <w:pPr>
        <w:jc w:val="center"/>
        <w:rPr>
          <w:sz w:val="20"/>
          <w:szCs w:val="20"/>
        </w:rPr>
      </w:pPr>
      <w:r w:rsidRPr="00CC050A">
        <w:rPr>
          <w:sz w:val="20"/>
          <w:szCs w:val="20"/>
        </w:rPr>
        <w:t xml:space="preserve">                                                                                                       </w:t>
      </w:r>
      <w:r w:rsidR="00042E58" w:rsidRPr="00CC050A">
        <w:rPr>
          <w:sz w:val="20"/>
          <w:szCs w:val="20"/>
        </w:rPr>
        <w:t xml:space="preserve">         </w:t>
      </w:r>
      <w:r w:rsidR="007D0C51" w:rsidRPr="00CC050A">
        <w:rPr>
          <w:sz w:val="20"/>
          <w:szCs w:val="20"/>
        </w:rPr>
        <w:t xml:space="preserve">                       </w:t>
      </w:r>
      <w:r w:rsidR="007D0C51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3A1014" w:rsidRPr="007D0C51" w:rsidRDefault="003A1014" w:rsidP="00BC005B">
      <w:pPr>
        <w:jc w:val="center"/>
        <w:rPr>
          <w:sz w:val="20"/>
          <w:szCs w:val="20"/>
        </w:rPr>
      </w:pPr>
    </w:p>
    <w:p w:rsidR="009666F8" w:rsidRDefault="009B5541" w:rsidP="00E71F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мобилизации налоговых и неналоговых доходов консолидированного бюджета муниципального образования «Вешкаймский район» на 2016 год </w:t>
      </w:r>
    </w:p>
    <w:bookmarkEnd w:id="0"/>
    <w:bookmarkEnd w:id="1"/>
    <w:bookmarkEnd w:id="2"/>
    <w:p w:rsidR="009666F8" w:rsidRDefault="009666F8" w:rsidP="009666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4C" w:rsidRDefault="009666F8" w:rsidP="00966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B4C">
        <w:rPr>
          <w:rFonts w:ascii="Times New Roman" w:hAnsi="Times New Roman" w:cs="Times New Roman"/>
          <w:sz w:val="28"/>
          <w:szCs w:val="28"/>
        </w:rPr>
        <w:t xml:space="preserve">В </w:t>
      </w:r>
      <w:r w:rsidR="005D66CB">
        <w:rPr>
          <w:rFonts w:ascii="Times New Roman" w:hAnsi="Times New Roman" w:cs="Times New Roman"/>
          <w:sz w:val="28"/>
          <w:szCs w:val="28"/>
        </w:rPr>
        <w:t>целях</w:t>
      </w:r>
      <w:r w:rsid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9B5541">
        <w:rPr>
          <w:rFonts w:ascii="Times New Roman" w:hAnsi="Times New Roman" w:cs="Times New Roman"/>
          <w:sz w:val="28"/>
          <w:szCs w:val="28"/>
        </w:rPr>
        <w:t>увеличения доходной части консолидированного бюджета муниципального образования «Вешкаймский район»</w:t>
      </w:r>
      <w:r w:rsidR="00A9402B">
        <w:rPr>
          <w:rFonts w:ascii="Times New Roman" w:hAnsi="Times New Roman" w:cs="Times New Roman"/>
          <w:sz w:val="28"/>
          <w:szCs w:val="28"/>
        </w:rPr>
        <w:t>, постановляю</w:t>
      </w:r>
      <w:r w:rsidR="009B2943">
        <w:rPr>
          <w:rFonts w:ascii="Times New Roman" w:hAnsi="Times New Roman" w:cs="Times New Roman"/>
          <w:sz w:val="28"/>
          <w:szCs w:val="28"/>
        </w:rPr>
        <w:t>:</w:t>
      </w:r>
    </w:p>
    <w:p w:rsidR="00F33DE1" w:rsidRDefault="001B2C9F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B5541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мобилизации налоговых и неналоговых доходов консолидированного бюджета </w:t>
      </w:r>
      <w:r w:rsidR="009C29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="009B5541">
        <w:rPr>
          <w:rFonts w:ascii="Times New Roman" w:hAnsi="Times New Roman" w:cs="Times New Roman"/>
          <w:sz w:val="28"/>
          <w:szCs w:val="28"/>
        </w:rPr>
        <w:t>на 2016 год (</w:t>
      </w:r>
      <w:r w:rsidR="006100D4">
        <w:rPr>
          <w:rFonts w:ascii="Times New Roman" w:hAnsi="Times New Roman" w:cs="Times New Roman"/>
          <w:sz w:val="28"/>
          <w:szCs w:val="28"/>
        </w:rPr>
        <w:t>прилагается</w:t>
      </w:r>
      <w:r w:rsidR="009B5541">
        <w:rPr>
          <w:rFonts w:ascii="Times New Roman" w:hAnsi="Times New Roman" w:cs="Times New Roman"/>
          <w:sz w:val="28"/>
          <w:szCs w:val="28"/>
        </w:rPr>
        <w:t>).</w:t>
      </w:r>
    </w:p>
    <w:p w:rsidR="00B5682D" w:rsidRDefault="00B5682D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5541">
        <w:rPr>
          <w:rFonts w:ascii="Times New Roman" w:hAnsi="Times New Roman" w:cs="Times New Roman"/>
          <w:sz w:val="28"/>
          <w:szCs w:val="28"/>
        </w:rPr>
        <w:t>2</w:t>
      </w:r>
      <w:r w:rsidR="00D817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B04F3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4E7DAB">
        <w:rPr>
          <w:rFonts w:ascii="Times New Roman" w:hAnsi="Times New Roman" w:cs="Times New Roman"/>
          <w:sz w:val="28"/>
          <w:szCs w:val="28"/>
        </w:rPr>
        <w:t xml:space="preserve"> </w:t>
      </w:r>
      <w:r w:rsidR="00DB04F3">
        <w:rPr>
          <w:rFonts w:ascii="Times New Roman" w:hAnsi="Times New Roman" w:cs="Times New Roman"/>
          <w:sz w:val="28"/>
          <w:szCs w:val="28"/>
        </w:rPr>
        <w:t>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398" w:rsidRPr="004C30B2" w:rsidRDefault="009B554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45CA">
        <w:rPr>
          <w:rFonts w:ascii="Times New Roman" w:hAnsi="Times New Roman" w:cs="Times New Roman"/>
          <w:sz w:val="28"/>
          <w:szCs w:val="28"/>
        </w:rPr>
        <w:t>.</w:t>
      </w:r>
      <w:r w:rsidR="00CC0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39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DB04F3">
        <w:rPr>
          <w:rFonts w:ascii="Times New Roman" w:hAnsi="Times New Roman" w:cs="Times New Roman"/>
          <w:sz w:val="28"/>
          <w:szCs w:val="28"/>
        </w:rPr>
        <w:t>распоряжения</w:t>
      </w:r>
      <w:r w:rsidR="00922398">
        <w:rPr>
          <w:rFonts w:ascii="Times New Roman" w:hAnsi="Times New Roman" w:cs="Times New Roman"/>
          <w:sz w:val="28"/>
          <w:szCs w:val="28"/>
        </w:rPr>
        <w:t xml:space="preserve"> </w:t>
      </w:r>
      <w:r w:rsidR="0033246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C30B2">
        <w:rPr>
          <w:rFonts w:ascii="Times New Roman" w:hAnsi="Times New Roman" w:cs="Times New Roman"/>
          <w:sz w:val="28"/>
          <w:szCs w:val="28"/>
        </w:rPr>
        <w:t>п</w:t>
      </w:r>
      <w:r w:rsidR="004C30B2" w:rsidRPr="004C30B2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по экономическому развитию - начальника управл</w:t>
      </w:r>
      <w:r w:rsidR="004C30B2" w:rsidRPr="004C30B2">
        <w:rPr>
          <w:rFonts w:ascii="Times New Roman" w:hAnsi="Times New Roman" w:cs="Times New Roman"/>
          <w:sz w:val="28"/>
          <w:szCs w:val="28"/>
        </w:rPr>
        <w:t>е</w:t>
      </w:r>
      <w:r w:rsidR="004C30B2" w:rsidRPr="004C30B2">
        <w:rPr>
          <w:rFonts w:ascii="Times New Roman" w:hAnsi="Times New Roman" w:cs="Times New Roman"/>
          <w:sz w:val="28"/>
          <w:szCs w:val="28"/>
        </w:rPr>
        <w:t>ния по вопросам городского поселения администрации муниципального образования «Вешкай</w:t>
      </w:r>
      <w:r w:rsidR="004C30B2" w:rsidRPr="004C30B2">
        <w:rPr>
          <w:rFonts w:ascii="Times New Roman" w:hAnsi="Times New Roman" w:cs="Times New Roman"/>
          <w:sz w:val="28"/>
          <w:szCs w:val="28"/>
        </w:rPr>
        <w:t>м</w:t>
      </w:r>
      <w:r w:rsidR="004C30B2" w:rsidRPr="004C30B2">
        <w:rPr>
          <w:rFonts w:ascii="Times New Roman" w:hAnsi="Times New Roman" w:cs="Times New Roman"/>
          <w:sz w:val="28"/>
          <w:szCs w:val="28"/>
        </w:rPr>
        <w:t>ский район»</w:t>
      </w:r>
      <w:r w:rsidR="00632152">
        <w:rPr>
          <w:rFonts w:ascii="Times New Roman" w:hAnsi="Times New Roman" w:cs="Times New Roman"/>
          <w:sz w:val="28"/>
          <w:szCs w:val="28"/>
        </w:rPr>
        <w:t>.</w:t>
      </w:r>
    </w:p>
    <w:p w:rsidR="00144921" w:rsidRDefault="0014492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266E5" w:rsidRDefault="008C2248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6E5">
        <w:rPr>
          <w:sz w:val="28"/>
          <w:szCs w:val="28"/>
        </w:rPr>
        <w:t>униципального образования</w:t>
      </w:r>
    </w:p>
    <w:p w:rsidR="006F42BA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</w:t>
      </w:r>
      <w:r w:rsidR="00AE0BD7">
        <w:rPr>
          <w:sz w:val="28"/>
          <w:szCs w:val="28"/>
        </w:rPr>
        <w:t xml:space="preserve">           </w:t>
      </w:r>
      <w:r w:rsidR="004458F3">
        <w:rPr>
          <w:sz w:val="28"/>
          <w:szCs w:val="28"/>
        </w:rPr>
        <w:t>Т.Н. Стельмах</w:t>
      </w:r>
      <w:r>
        <w:rPr>
          <w:sz w:val="28"/>
          <w:szCs w:val="28"/>
        </w:rPr>
        <w:t xml:space="preserve"> </w:t>
      </w:r>
    </w:p>
    <w:p w:rsidR="00E104BF" w:rsidRPr="0068099A" w:rsidRDefault="00E104BF" w:rsidP="0068099A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B5541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48AC">
        <w:rPr>
          <w:rFonts w:ascii="Times New Roman" w:hAnsi="Times New Roman" w:cs="Times New Roman"/>
          <w:sz w:val="28"/>
          <w:szCs w:val="28"/>
        </w:rPr>
        <w:tab/>
      </w:r>
      <w:r w:rsidR="000C48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29C7" w:rsidRDefault="004429C7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4429C7" w:rsidSect="004429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04BF" w:rsidRDefault="006C20DC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04BF">
        <w:rPr>
          <w:rFonts w:ascii="Times New Roman" w:hAnsi="Times New Roman" w:cs="Times New Roman"/>
          <w:sz w:val="28"/>
          <w:szCs w:val="28"/>
        </w:rPr>
        <w:t>ПРИЛОЖЕНИЕ</w:t>
      </w:r>
    </w:p>
    <w:p w:rsidR="00E104BF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40FFA">
        <w:rPr>
          <w:rFonts w:ascii="Times New Roman" w:hAnsi="Times New Roman" w:cs="Times New Roman"/>
          <w:sz w:val="28"/>
          <w:szCs w:val="28"/>
        </w:rPr>
        <w:t>постановлению</w:t>
      </w:r>
      <w:r w:rsidR="003C1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C20DC">
        <w:rPr>
          <w:rFonts w:ascii="Times New Roman" w:hAnsi="Times New Roman" w:cs="Times New Roman"/>
          <w:sz w:val="28"/>
          <w:szCs w:val="28"/>
        </w:rPr>
        <w:t xml:space="preserve"> </w:t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E104BF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 w:rsidR="006C20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3715C">
        <w:rPr>
          <w:rFonts w:ascii="Times New Roman" w:hAnsi="Times New Roman" w:cs="Times New Roman"/>
          <w:sz w:val="28"/>
          <w:szCs w:val="28"/>
          <w:u w:val="single"/>
        </w:rPr>
        <w:t>20 июля 2016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715C">
        <w:rPr>
          <w:rFonts w:ascii="Times New Roman" w:hAnsi="Times New Roman" w:cs="Times New Roman"/>
          <w:sz w:val="28"/>
          <w:szCs w:val="28"/>
          <w:u w:val="single"/>
        </w:rPr>
        <w:t>522</w:t>
      </w:r>
    </w:p>
    <w:p w:rsidR="006C20DC" w:rsidRDefault="006C20DC" w:rsidP="006C20DC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:rsidR="006C20DC" w:rsidRPr="005B07CB" w:rsidRDefault="006C20DC" w:rsidP="006C20DC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мероприятий </w:t>
      </w:r>
      <w:r w:rsidRPr="009B21DD">
        <w:rPr>
          <w:b/>
          <w:color w:val="000000"/>
          <w:sz w:val="28"/>
          <w:szCs w:val="28"/>
        </w:rPr>
        <w:t xml:space="preserve">по мобилизации налоговых и неналоговых </w:t>
      </w:r>
      <w:r w:rsidRPr="005B07CB">
        <w:rPr>
          <w:b/>
          <w:color w:val="000000"/>
          <w:sz w:val="28"/>
          <w:szCs w:val="28"/>
        </w:rPr>
        <w:t>доходов консолидированного бюджета</w:t>
      </w:r>
      <w:r>
        <w:rPr>
          <w:b/>
          <w:color w:val="000000"/>
          <w:sz w:val="28"/>
          <w:szCs w:val="28"/>
        </w:rPr>
        <w:t xml:space="preserve"> муниципального образования «Вешкаймский район» на 2016 год</w:t>
      </w:r>
    </w:p>
    <w:p w:rsidR="006C20DC" w:rsidRPr="009B21DD" w:rsidRDefault="006C20DC" w:rsidP="006C20DC">
      <w:pPr>
        <w:suppressAutoHyphens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843"/>
        <w:gridCol w:w="4253"/>
      </w:tblGrid>
      <w:tr w:rsidR="006C20DC" w:rsidRPr="0061775B" w:rsidTr="004222A7">
        <w:trPr>
          <w:trHeight w:val="451"/>
        </w:trPr>
        <w:tc>
          <w:tcPr>
            <w:tcW w:w="709" w:type="dxa"/>
            <w:shd w:val="clear" w:color="auto" w:fill="auto"/>
          </w:tcPr>
          <w:p w:rsidR="006C20DC" w:rsidRPr="0061775B" w:rsidRDefault="006C20DC" w:rsidP="004222A7">
            <w:pPr>
              <w:suppressAutoHyphens/>
              <w:jc w:val="center"/>
            </w:pPr>
            <w:r w:rsidRPr="0061775B">
              <w:t>№</w:t>
            </w:r>
          </w:p>
          <w:p w:rsidR="006C20DC" w:rsidRPr="0061775B" w:rsidRDefault="006C20DC" w:rsidP="004222A7">
            <w:pPr>
              <w:suppressAutoHyphens/>
              <w:jc w:val="center"/>
            </w:pPr>
            <w:proofErr w:type="gramStart"/>
            <w:r w:rsidRPr="0061775B">
              <w:t>п</w:t>
            </w:r>
            <w:proofErr w:type="gramEnd"/>
            <w:r w:rsidRPr="0061775B">
              <w:t>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C20DC" w:rsidRPr="0061775B" w:rsidRDefault="006C20DC" w:rsidP="004222A7">
            <w:pPr>
              <w:suppressAutoHyphens/>
              <w:jc w:val="center"/>
            </w:pPr>
            <w:r w:rsidRPr="0061775B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20DC" w:rsidRPr="0061775B" w:rsidRDefault="006C20DC" w:rsidP="004222A7">
            <w:pPr>
              <w:suppressAutoHyphens/>
              <w:jc w:val="center"/>
            </w:pPr>
            <w:r w:rsidRPr="0061775B">
              <w:t>Срок</w:t>
            </w:r>
          </w:p>
          <w:p w:rsidR="006C20DC" w:rsidRPr="0061775B" w:rsidRDefault="006C20DC" w:rsidP="004222A7">
            <w:pPr>
              <w:suppressAutoHyphens/>
              <w:jc w:val="center"/>
            </w:pPr>
            <w:r w:rsidRPr="0061775B">
              <w:t>исполнения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C20DC" w:rsidRPr="0061775B" w:rsidRDefault="006C20DC" w:rsidP="004222A7">
            <w:pPr>
              <w:suppressAutoHyphens/>
              <w:ind w:right="-51"/>
              <w:jc w:val="center"/>
            </w:pPr>
            <w:r w:rsidRPr="0061775B">
              <w:t>Ответственные исполнители</w:t>
            </w:r>
          </w:p>
        </w:tc>
      </w:tr>
    </w:tbl>
    <w:p w:rsidR="006C20DC" w:rsidRPr="00F812F0" w:rsidRDefault="006C20DC" w:rsidP="006C20DC">
      <w:pPr>
        <w:rPr>
          <w:sz w:val="2"/>
          <w:szCs w:val="2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843"/>
        <w:gridCol w:w="4253"/>
      </w:tblGrid>
      <w:tr w:rsidR="006C20DC" w:rsidRPr="008D6F25" w:rsidTr="004222A7">
        <w:trPr>
          <w:trHeight w:val="3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C" w:rsidRPr="008D6F25" w:rsidRDefault="006C20DC" w:rsidP="004222A7">
            <w:pPr>
              <w:suppressAutoHyphens/>
              <w:jc w:val="center"/>
            </w:pPr>
            <w:r w:rsidRPr="008D6F25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C" w:rsidRPr="008D6F25" w:rsidRDefault="006C20DC" w:rsidP="004222A7">
            <w:pPr>
              <w:suppressAutoHyphens/>
              <w:jc w:val="center"/>
            </w:pPr>
            <w:r w:rsidRPr="008D6F25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C" w:rsidRPr="008D6F25" w:rsidRDefault="006C20DC" w:rsidP="004222A7">
            <w:pPr>
              <w:suppressAutoHyphens/>
              <w:jc w:val="center"/>
            </w:pPr>
            <w:r w:rsidRPr="008D6F25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0DC" w:rsidRPr="008D6F25" w:rsidRDefault="006C20DC" w:rsidP="004222A7">
            <w:pPr>
              <w:suppressAutoHyphens/>
              <w:jc w:val="center"/>
            </w:pPr>
            <w:r w:rsidRPr="008D6F25">
              <w:t>4</w:t>
            </w:r>
          </w:p>
        </w:tc>
      </w:tr>
      <w:tr w:rsidR="006C20DC" w:rsidRPr="008D6F25" w:rsidTr="004222A7">
        <w:trPr>
          <w:trHeight w:val="451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8D6F25" w:rsidRDefault="006C20DC" w:rsidP="004222A7">
            <w:pPr>
              <w:suppressAutoHyphens/>
              <w:spacing w:line="235" w:lineRule="auto"/>
              <w:jc w:val="center"/>
              <w:rPr>
                <w:b/>
              </w:rPr>
            </w:pPr>
            <w:r w:rsidRPr="008D6F25">
              <w:rPr>
                <w:b/>
              </w:rPr>
              <w:t xml:space="preserve">Раздел </w:t>
            </w:r>
            <w:r w:rsidRPr="008D6F25">
              <w:rPr>
                <w:b/>
                <w:lang w:val="en-US"/>
              </w:rPr>
              <w:t>I</w:t>
            </w:r>
            <w:r w:rsidRPr="008D6F25">
              <w:rPr>
                <w:b/>
              </w:rPr>
              <w:t xml:space="preserve">. Удержание и наращивание налогового потенциала консолидированного бюджета </w:t>
            </w:r>
            <w:r>
              <w:rPr>
                <w:b/>
              </w:rPr>
              <w:t>муниципального образования «Вешкаймский район»</w:t>
            </w:r>
          </w:p>
        </w:tc>
      </w:tr>
      <w:tr w:rsidR="006C20DC" w:rsidRPr="008D6F25" w:rsidTr="004222A7">
        <w:trPr>
          <w:trHeight w:val="451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8D6F25" w:rsidRDefault="006C20DC" w:rsidP="004222A7">
            <w:pPr>
              <w:suppressAutoHyphens/>
              <w:spacing w:line="235" w:lineRule="auto"/>
              <w:jc w:val="center"/>
            </w:pPr>
            <w:r w:rsidRPr="008D6F25">
              <w:rPr>
                <w:b/>
              </w:rPr>
              <w:t>1</w:t>
            </w:r>
            <w:r w:rsidRPr="008D6F25">
              <w:t xml:space="preserve">. </w:t>
            </w:r>
            <w:r w:rsidRPr="008D6F25">
              <w:rPr>
                <w:b/>
              </w:rPr>
              <w:t xml:space="preserve">Мониторинг выполнения плановых назначений консолидированного бюджета </w:t>
            </w:r>
            <w:r>
              <w:rPr>
                <w:b/>
              </w:rPr>
              <w:t>муниципального образования «Вешкаймский район»</w:t>
            </w:r>
          </w:p>
        </w:tc>
      </w:tr>
      <w:tr w:rsidR="006C20DC" w:rsidRPr="008D6F25" w:rsidTr="004222A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4222A7">
            <w:pPr>
              <w:suppressAutoHyphens/>
              <w:spacing w:line="235" w:lineRule="auto"/>
              <w:jc w:val="both"/>
            </w:pPr>
            <w:r w:rsidRPr="005233FC">
              <w:t>Обеспечение выполнения плановых назначений и роста поступлений по источникам доходов консолидированного бюджета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t>до 10 октября</w:t>
            </w:r>
          </w:p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t>2016 года;</w:t>
            </w:r>
          </w:p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t xml:space="preserve">до 18 января </w:t>
            </w:r>
            <w:r w:rsidRPr="005233FC">
              <w:br/>
              <w:t xml:space="preserve">2017 года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F4354D">
            <w:pPr>
              <w:spacing w:line="235" w:lineRule="auto"/>
              <w:jc w:val="both"/>
              <w:rPr>
                <w:spacing w:val="-4"/>
              </w:rPr>
            </w:pPr>
            <w:r w:rsidRPr="005233FC">
              <w:t>Финансовое управление администр</w:t>
            </w:r>
            <w:r w:rsidRPr="005233FC">
              <w:t>а</w:t>
            </w:r>
            <w:r w:rsidRPr="005233FC">
              <w:t>ции муниципального образования «Вешкаймский район» (далее Фина</w:t>
            </w:r>
            <w:r w:rsidRPr="005233FC">
              <w:t>н</w:t>
            </w:r>
            <w:r w:rsidRPr="005233FC">
              <w:t>совое управление); Управление эк</w:t>
            </w:r>
            <w:r w:rsidRPr="005233FC">
              <w:t>о</w:t>
            </w:r>
            <w:r w:rsidRPr="005233FC">
              <w:t>номики, развития промышленности</w:t>
            </w:r>
            <w:r w:rsidR="005233FC" w:rsidRPr="005233FC">
              <w:t xml:space="preserve">, </w:t>
            </w:r>
            <w:r w:rsidRPr="005233FC">
              <w:t>предпринимательства</w:t>
            </w:r>
            <w:r w:rsidR="001617B7" w:rsidRPr="005233FC">
              <w:t xml:space="preserve"> администр</w:t>
            </w:r>
            <w:r w:rsidR="001617B7" w:rsidRPr="005233FC">
              <w:t>а</w:t>
            </w:r>
            <w:r w:rsidR="001617B7" w:rsidRPr="005233FC">
              <w:t>ции муниципального образования «Вешкаймский район»</w:t>
            </w:r>
            <w:r w:rsidR="001617B7">
              <w:t xml:space="preserve"> (далее Управление экономики, развития промышленности, предпринимательства)</w:t>
            </w:r>
            <w:r w:rsidRPr="005233FC">
              <w:t>; Управление имущества и земельных отношений администрации муниципального обр</w:t>
            </w:r>
            <w:r w:rsidRPr="005233FC">
              <w:t>а</w:t>
            </w:r>
            <w:r w:rsidRPr="005233FC">
              <w:t xml:space="preserve">зования «Вешкаймский район» (далее – Управление имущества и земельных отношений); Управление </w:t>
            </w:r>
            <w:r w:rsidRPr="005233FC">
              <w:lastRenderedPageBreak/>
              <w:t>ТЭР, ЖКХ, строительства и дорожной деятельн</w:t>
            </w:r>
            <w:r w:rsidRPr="005233FC">
              <w:t>о</w:t>
            </w:r>
            <w:r w:rsidRPr="005233FC">
              <w:t xml:space="preserve">сти; </w:t>
            </w:r>
            <w:r w:rsidR="00F4354D">
              <w:t xml:space="preserve">главы администраций муниципальных образований, входящих в состав </w:t>
            </w:r>
            <w:r w:rsidRPr="005233FC">
              <w:t>муниципальн</w:t>
            </w:r>
            <w:r w:rsidR="006B6356">
              <w:t>ого</w:t>
            </w:r>
            <w:r w:rsidRPr="005233FC">
              <w:t xml:space="preserve"> образовани</w:t>
            </w:r>
            <w:r w:rsidR="006B6356">
              <w:t>я</w:t>
            </w:r>
            <w:r w:rsidRPr="005233FC">
              <w:t xml:space="preserve"> «Вешкаймский район»</w:t>
            </w:r>
            <w:r w:rsidR="009A74D1">
              <w:t>*</w:t>
            </w:r>
          </w:p>
        </w:tc>
      </w:tr>
      <w:tr w:rsidR="006C20DC" w:rsidRPr="005233FC" w:rsidTr="004222A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lastRenderedPageBreak/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0B7FDF">
            <w:pPr>
              <w:suppressAutoHyphens/>
              <w:spacing w:line="235" w:lineRule="auto"/>
              <w:jc w:val="both"/>
            </w:pPr>
            <w:r w:rsidRPr="005233FC">
              <w:t>Проведение мониторинга выполнения плановых назначений и темпов роста (снижения) налоговых и неналоговых доходов в разрезе источников доходов и поселений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t>Ежемесячно</w:t>
            </w:r>
          </w:p>
          <w:p w:rsidR="006C20DC" w:rsidRPr="005233FC" w:rsidRDefault="006C20DC" w:rsidP="004222A7">
            <w:pPr>
              <w:suppressAutoHyphens/>
              <w:spacing w:line="235" w:lineRule="auto"/>
              <w:jc w:val="center"/>
            </w:pPr>
            <w:r w:rsidRPr="005233FC">
              <w:t xml:space="preserve"> до 20 числа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5233FC" w:rsidRDefault="006C20DC" w:rsidP="002F61EA">
            <w:pPr>
              <w:suppressAutoHyphens/>
              <w:spacing w:line="235" w:lineRule="auto"/>
              <w:jc w:val="both"/>
            </w:pPr>
            <w:r w:rsidRPr="005233FC">
              <w:t xml:space="preserve">Финансовое управление </w:t>
            </w:r>
          </w:p>
        </w:tc>
      </w:tr>
      <w:tr w:rsidR="006C20DC" w:rsidRPr="00F4354D" w:rsidTr="004222A7">
        <w:trPr>
          <w:trHeight w:val="289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F4354D" w:rsidRDefault="006C20DC" w:rsidP="006C20DC">
            <w:pPr>
              <w:numPr>
                <w:ilvl w:val="0"/>
                <w:numId w:val="8"/>
              </w:numPr>
              <w:suppressAutoHyphens/>
              <w:spacing w:line="245" w:lineRule="auto"/>
              <w:jc w:val="center"/>
              <w:rPr>
                <w:b/>
              </w:rPr>
            </w:pPr>
            <w:r w:rsidRPr="00F4354D">
              <w:rPr>
                <w:b/>
              </w:rPr>
              <w:t>Работа с налоговыми доходами</w:t>
            </w:r>
          </w:p>
        </w:tc>
      </w:tr>
      <w:tr w:rsidR="006C20DC" w:rsidRPr="00F4354D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F4354D" w:rsidRDefault="00BC5A7F" w:rsidP="00BC5A7F">
            <w:pPr>
              <w:suppressAutoHyphens/>
              <w:spacing w:line="245" w:lineRule="auto"/>
              <w:jc w:val="center"/>
            </w:pPr>
            <w:r>
              <w:t>3</w:t>
            </w:r>
            <w:r w:rsidR="006C20DC" w:rsidRPr="00F4354D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F4354D" w:rsidRDefault="006C20DC" w:rsidP="004222A7">
            <w:pPr>
              <w:spacing w:line="245" w:lineRule="auto"/>
              <w:jc w:val="both"/>
            </w:pPr>
            <w:r w:rsidRPr="00F4354D">
              <w:t>Осуществление мониторинга поступлений налогов со специальными нало</w:t>
            </w:r>
            <w:r w:rsidRPr="00F4354D">
              <w:softHyphen/>
              <w:t>говыми режимами (</w:t>
            </w:r>
            <w:bookmarkStart w:id="3" w:name="dst87"/>
            <w:bookmarkEnd w:id="3"/>
            <w:r w:rsidRPr="00F4354D">
              <w:t>налога, взимаемого в связи с применением упрощённой системы налогообложения</w:t>
            </w:r>
            <w:r w:rsidRPr="00F4354D">
              <w:rPr>
                <w:color w:val="000000"/>
              </w:rPr>
              <w:t>,</w:t>
            </w:r>
            <w:bookmarkStart w:id="4" w:name="dst88"/>
            <w:bookmarkEnd w:id="4"/>
            <w:r w:rsidRPr="00F4354D">
              <w:rPr>
                <w:color w:val="000000"/>
              </w:rPr>
              <w:t xml:space="preserve"> </w:t>
            </w:r>
            <w:hyperlink r:id="rId6" w:anchor="dst103723" w:history="1">
              <w:r w:rsidRPr="00F4354D">
                <w:rPr>
                  <w:rStyle w:val="aa"/>
                  <w:color w:val="000000"/>
                  <w:u w:val="none"/>
                </w:rPr>
                <w:t>единого налога на вменённый доход</w:t>
              </w:r>
            </w:hyperlink>
            <w:r w:rsidRPr="00F4354D">
              <w:rPr>
                <w:rStyle w:val="blk"/>
                <w:color w:val="000000"/>
              </w:rPr>
              <w:t xml:space="preserve"> для о</w:t>
            </w:r>
            <w:r w:rsidRPr="00F4354D">
              <w:rPr>
                <w:rStyle w:val="blk"/>
                <w:color w:val="000000"/>
              </w:rPr>
              <w:t>т</w:t>
            </w:r>
            <w:r w:rsidRPr="00F4354D">
              <w:rPr>
                <w:rStyle w:val="blk"/>
                <w:color w:val="000000"/>
              </w:rPr>
              <w:t xml:space="preserve">дельных видов деятельности, </w:t>
            </w:r>
            <w:bookmarkStart w:id="5" w:name="dst89"/>
            <w:bookmarkStart w:id="6" w:name="dst2440"/>
            <w:bookmarkEnd w:id="5"/>
            <w:bookmarkEnd w:id="6"/>
            <w:r w:rsidRPr="00F4354D">
              <w:rPr>
                <w:rStyle w:val="blk"/>
                <w:color w:val="000000"/>
              </w:rPr>
              <w:t xml:space="preserve">налога, взимаемого в связи с применением </w:t>
            </w:r>
            <w:hyperlink r:id="rId7" w:anchor="dst7695" w:history="1">
              <w:r w:rsidRPr="00F4354D">
                <w:rPr>
                  <w:rStyle w:val="aa"/>
                  <w:color w:val="000000"/>
                  <w:u w:val="none"/>
                </w:rPr>
                <w:t>патентной системы налогообложения</w:t>
              </w:r>
            </w:hyperlink>
            <w:r w:rsidRPr="00F4354D">
              <w:rPr>
                <w:rStyle w:val="blk"/>
                <w:color w:val="000000"/>
              </w:rPr>
              <w:t>)</w:t>
            </w:r>
            <w:r w:rsidRPr="00F4354D">
              <w:t xml:space="preserve"> и количества налогоплательщиков, перешедших с одной системы налогообложения на другую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F4354D" w:rsidRDefault="006C20DC" w:rsidP="004222A7">
            <w:pPr>
              <w:suppressAutoHyphens/>
              <w:spacing w:line="245" w:lineRule="auto"/>
              <w:jc w:val="center"/>
              <w:outlineLvl w:val="0"/>
            </w:pPr>
            <w:r w:rsidRPr="00F4354D">
              <w:t xml:space="preserve">Ежеквартально </w:t>
            </w:r>
          </w:p>
          <w:p w:rsidR="006C20DC" w:rsidRPr="00F4354D" w:rsidRDefault="006C20DC" w:rsidP="004222A7">
            <w:pPr>
              <w:suppressAutoHyphens/>
              <w:autoSpaceDE w:val="0"/>
              <w:autoSpaceDN w:val="0"/>
              <w:adjustRightInd w:val="0"/>
              <w:spacing w:line="245" w:lineRule="auto"/>
              <w:jc w:val="center"/>
            </w:pPr>
            <w:r w:rsidRPr="00F4354D">
              <w:t xml:space="preserve">до 10 числа месяца, следующего </w:t>
            </w:r>
          </w:p>
          <w:p w:rsidR="006C20DC" w:rsidRPr="00F4354D" w:rsidRDefault="006C20DC" w:rsidP="004222A7">
            <w:pPr>
              <w:suppressAutoHyphens/>
              <w:spacing w:line="245" w:lineRule="auto"/>
              <w:jc w:val="center"/>
              <w:outlineLvl w:val="0"/>
            </w:pPr>
            <w:r w:rsidRPr="00F4354D">
              <w:t xml:space="preserve">за истекшим кварталом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F4354D" w:rsidRDefault="00F4354D" w:rsidP="00F4354D">
            <w:pPr>
              <w:spacing w:line="245" w:lineRule="auto"/>
              <w:ind w:right="-51"/>
              <w:jc w:val="both"/>
            </w:pPr>
            <w:r>
              <w:t>Финансовое управление; управление экономики, развития промышленности, предпринимательства</w:t>
            </w:r>
          </w:p>
        </w:tc>
      </w:tr>
      <w:tr w:rsidR="006C20DC" w:rsidRPr="008D6F25" w:rsidTr="004222A7">
        <w:trPr>
          <w:trHeight w:val="289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6C20DC">
            <w:pPr>
              <w:numPr>
                <w:ilvl w:val="0"/>
                <w:numId w:val="8"/>
              </w:numPr>
              <w:suppressAutoHyphens/>
              <w:spacing w:line="245" w:lineRule="auto"/>
              <w:ind w:right="-51"/>
              <w:jc w:val="center"/>
              <w:rPr>
                <w:b/>
              </w:rPr>
            </w:pPr>
            <w:r w:rsidRPr="009C1FC0">
              <w:rPr>
                <w:b/>
              </w:rPr>
              <w:t>Работа с неналоговыми доходами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spacing w:line="245" w:lineRule="auto"/>
              <w:jc w:val="center"/>
            </w:pPr>
          </w:p>
        </w:tc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4222A7">
            <w:pPr>
              <w:suppressAutoHyphens/>
              <w:spacing w:line="245" w:lineRule="auto"/>
              <w:jc w:val="center"/>
              <w:rPr>
                <w:b/>
              </w:rPr>
            </w:pPr>
            <w:r w:rsidRPr="009C1FC0">
              <w:rPr>
                <w:b/>
              </w:rPr>
              <w:t>Доходы от сдачи в аренду имущества, находящегося в оперативном управлении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spacing w:line="245" w:lineRule="auto"/>
              <w:jc w:val="center"/>
            </w:pPr>
            <w:r w:rsidRPr="008D6F25"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2337C4">
            <w:pPr>
              <w:suppressAutoHyphens/>
              <w:spacing w:line="245" w:lineRule="auto"/>
              <w:jc w:val="both"/>
            </w:pPr>
            <w:r w:rsidRPr="009C1FC0">
              <w:t xml:space="preserve">Осуществление контроля исполнения условий договоров в части поступления в консолидированный бюджет доходов от сдачи в аренду имущества, находящегося в </w:t>
            </w:r>
            <w:r w:rsidR="002337C4">
              <w:t>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4222A7">
            <w:pPr>
              <w:suppressAutoHyphens/>
              <w:spacing w:line="245" w:lineRule="auto"/>
              <w:jc w:val="center"/>
            </w:pPr>
            <w:r w:rsidRPr="009C1FC0"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9B5736" w:rsidP="003211E0">
            <w:pPr>
              <w:spacing w:line="245" w:lineRule="auto"/>
              <w:jc w:val="both"/>
            </w:pPr>
            <w:r>
              <w:t>Управление имущества и земельных отношений</w:t>
            </w:r>
            <w:r w:rsidR="00781ECD">
              <w:t>;</w:t>
            </w:r>
            <w:r w:rsidR="006C20DC" w:rsidRPr="009C1FC0">
              <w:t xml:space="preserve"> </w:t>
            </w:r>
            <w:r w:rsidR="00781ECD">
              <w:t xml:space="preserve">главы администраций муниципальных образований, входящих в состав </w:t>
            </w:r>
            <w:r w:rsidR="00781ECD" w:rsidRPr="005233FC">
              <w:t>муниципальн</w:t>
            </w:r>
            <w:r w:rsidR="00781ECD">
              <w:t>ого</w:t>
            </w:r>
            <w:r w:rsidR="00781ECD" w:rsidRPr="005233FC">
              <w:t xml:space="preserve"> образовани</w:t>
            </w:r>
            <w:r w:rsidR="00781ECD">
              <w:t>я</w:t>
            </w:r>
            <w:r w:rsidR="00781ECD" w:rsidRPr="005233FC">
              <w:t xml:space="preserve"> «Вешкаймский район»</w:t>
            </w:r>
            <w:r w:rsidR="00781ECD">
              <w:t>*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spacing w:line="245" w:lineRule="auto"/>
              <w:jc w:val="center"/>
            </w:pPr>
            <w:r w:rsidRPr="008D6F25"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E13DCF" w:rsidP="00E13DCF">
            <w:pPr>
              <w:suppressAutoHyphens/>
              <w:spacing w:line="245" w:lineRule="auto"/>
              <w:jc w:val="both"/>
            </w:pPr>
            <w:r>
              <w:t xml:space="preserve">Проведение муниципального земельного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E13DCF" w:rsidP="004222A7">
            <w:pPr>
              <w:suppressAutoHyphens/>
              <w:spacing w:line="245" w:lineRule="auto"/>
              <w:jc w:val="center"/>
            </w:pPr>
            <w:proofErr w:type="gramStart"/>
            <w:r>
              <w:t>Согласно</w:t>
            </w:r>
            <w:proofErr w:type="gramEnd"/>
            <w:r>
              <w:t xml:space="preserve"> утверждённого плана проверок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155A93" w:rsidP="003211E0">
            <w:pPr>
              <w:spacing w:line="245" w:lineRule="auto"/>
              <w:jc w:val="both"/>
            </w:pPr>
            <w:r>
              <w:t xml:space="preserve">Управление имущества и земельных отношений 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spacing w:line="245" w:lineRule="auto"/>
              <w:jc w:val="center"/>
            </w:pPr>
          </w:p>
        </w:tc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4222A7">
            <w:pPr>
              <w:suppressAutoHyphens/>
              <w:spacing w:line="245" w:lineRule="auto"/>
              <w:jc w:val="center"/>
              <w:rPr>
                <w:b/>
              </w:rPr>
            </w:pPr>
            <w:r w:rsidRPr="009C1FC0">
              <w:rPr>
                <w:b/>
              </w:rPr>
              <w:t>Плата за негативное воздействие на окружающую среду</w:t>
            </w:r>
          </w:p>
        </w:tc>
      </w:tr>
      <w:tr w:rsidR="006C20DC" w:rsidRPr="00BB2743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BC5A7F" w:rsidP="00BC5A7F">
            <w:pPr>
              <w:suppressAutoHyphens/>
              <w:spacing w:line="245" w:lineRule="auto"/>
              <w:jc w:val="center"/>
            </w:pPr>
            <w:r>
              <w:t>6</w:t>
            </w:r>
            <w:r w:rsidR="006C20DC" w:rsidRPr="00BB2743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6C20DC" w:rsidP="000B7FDF">
            <w:pPr>
              <w:suppressAutoHyphens/>
              <w:spacing w:line="245" w:lineRule="auto"/>
              <w:ind w:right="-51"/>
              <w:jc w:val="both"/>
            </w:pPr>
            <w:r w:rsidRPr="00BB2743">
              <w:t>Выявление юридических лиц, индивидуальных предпринимателей, уклоняющихся от перечисления платы за негативное воздействие на окружающую среду, проведение мониторинга задолженности и должников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6C20DC" w:rsidP="004222A7">
            <w:pPr>
              <w:suppressAutoHyphens/>
              <w:spacing w:line="245" w:lineRule="auto"/>
              <w:ind w:right="-51"/>
              <w:jc w:val="center"/>
            </w:pPr>
            <w:r w:rsidRPr="00BB2743"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6C20DC" w:rsidP="00DB5835">
            <w:pPr>
              <w:spacing w:line="245" w:lineRule="auto"/>
              <w:ind w:left="34" w:right="-51"/>
              <w:jc w:val="both"/>
            </w:pPr>
            <w:r w:rsidRPr="00BB2743">
              <w:t>Управление ТЭР,  ЖКХ,     строител</w:t>
            </w:r>
            <w:r w:rsidRPr="00BB2743">
              <w:t>ь</w:t>
            </w:r>
            <w:r w:rsidRPr="00BB2743">
              <w:t>ства и дорожной    деятельности адм</w:t>
            </w:r>
            <w:r w:rsidRPr="00BB2743">
              <w:t>и</w:t>
            </w:r>
            <w:r w:rsidRPr="00BB2743">
              <w:t>нистрации муниципального образов</w:t>
            </w:r>
            <w:r w:rsidRPr="00BB2743">
              <w:t>а</w:t>
            </w:r>
            <w:r w:rsidRPr="00BB2743">
              <w:t>ния «Вешкаймский район»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C816B7" w:rsidP="00C816B7">
            <w:pPr>
              <w:suppressAutoHyphens/>
              <w:spacing w:line="245" w:lineRule="auto"/>
              <w:jc w:val="center"/>
            </w:pPr>
            <w:r>
              <w:t>7</w:t>
            </w:r>
            <w:r w:rsidR="006C20DC" w:rsidRPr="00BB2743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6C20DC" w:rsidP="004222A7">
            <w:pPr>
              <w:suppressAutoHyphens/>
              <w:spacing w:line="245" w:lineRule="auto"/>
              <w:ind w:right="-51"/>
              <w:jc w:val="both"/>
            </w:pPr>
            <w:r w:rsidRPr="00BB2743">
              <w:t xml:space="preserve">Анализ поступления платы за негативное воздействие на окружающую </w:t>
            </w:r>
            <w:r w:rsidRPr="00BB2743">
              <w:lastRenderedPageBreak/>
              <w:t>среду в консолидированный бюджет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6C20DC" w:rsidP="004222A7">
            <w:pPr>
              <w:suppressAutoHyphens/>
              <w:spacing w:line="245" w:lineRule="auto"/>
              <w:ind w:left="34" w:right="-51"/>
              <w:jc w:val="center"/>
            </w:pPr>
            <w:r w:rsidRPr="00BB2743">
              <w:lastRenderedPageBreak/>
              <w:t xml:space="preserve">Ежемесячно </w:t>
            </w:r>
            <w:r w:rsidRPr="00BB2743">
              <w:br/>
            </w:r>
            <w:r w:rsidRPr="00BB2743">
              <w:lastRenderedPageBreak/>
              <w:t xml:space="preserve">до 5 числа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BB2743" w:rsidRDefault="006C20DC" w:rsidP="004222A7">
            <w:pPr>
              <w:spacing w:line="245" w:lineRule="auto"/>
              <w:jc w:val="both"/>
            </w:pPr>
            <w:r w:rsidRPr="00BB2743">
              <w:lastRenderedPageBreak/>
              <w:t>Финансовое управление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C816B7" w:rsidP="00C816B7">
            <w:pPr>
              <w:suppressAutoHyphens/>
              <w:spacing w:line="245" w:lineRule="auto"/>
              <w:jc w:val="center"/>
            </w:pPr>
            <w:r>
              <w:lastRenderedPageBreak/>
              <w:t>8</w:t>
            </w:r>
            <w:r w:rsidR="006C20DC" w:rsidRPr="008D6F2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4222A7">
            <w:pPr>
              <w:suppressAutoHyphens/>
              <w:spacing w:line="245" w:lineRule="auto"/>
              <w:ind w:right="-51"/>
              <w:jc w:val="both"/>
            </w:pPr>
            <w:r w:rsidRPr="009C1FC0">
              <w:t>Взаимодействие органов местного самоуправления муниципальных образований Ульяновской области с Управлением Росприроднадзора по Ульяновской области по вопросу выявления и постановки на учёт плательщиков платы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4222A7">
            <w:pPr>
              <w:suppressAutoHyphens/>
              <w:spacing w:line="245" w:lineRule="auto"/>
              <w:ind w:left="34" w:right="-51"/>
              <w:jc w:val="center"/>
            </w:pPr>
            <w:r w:rsidRPr="009C1FC0">
              <w:t xml:space="preserve">До 01 сентября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9C1FC0" w:rsidRDefault="006C20DC" w:rsidP="0043059B">
            <w:pPr>
              <w:spacing w:line="245" w:lineRule="auto"/>
              <w:ind w:right="-51"/>
              <w:jc w:val="both"/>
            </w:pPr>
            <w:r w:rsidRPr="00DF6308">
              <w:t>Управление ТЭР,  ЖКХ,     строител</w:t>
            </w:r>
            <w:r w:rsidRPr="00DF6308">
              <w:t>ь</w:t>
            </w:r>
            <w:r w:rsidRPr="00DF6308">
              <w:t>ства и дорожной    деятельности адм</w:t>
            </w:r>
            <w:r w:rsidRPr="00DF6308">
              <w:t>и</w:t>
            </w:r>
            <w:r w:rsidRPr="00DF6308">
              <w:t>нистрации муниципального образов</w:t>
            </w:r>
            <w:r w:rsidRPr="00DF6308">
              <w:t>а</w:t>
            </w:r>
            <w:r w:rsidRPr="00DF6308">
              <w:t>ния «Вешкаймский район»</w:t>
            </w:r>
          </w:p>
        </w:tc>
      </w:tr>
      <w:tr w:rsidR="006C20DC" w:rsidRPr="008D6F25" w:rsidTr="004222A7">
        <w:trPr>
          <w:trHeight w:val="289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4741A5" w:rsidRDefault="006C20DC" w:rsidP="006C20DC">
            <w:pPr>
              <w:numPr>
                <w:ilvl w:val="0"/>
                <w:numId w:val="8"/>
              </w:numPr>
              <w:suppressAutoHyphens/>
              <w:spacing w:line="245" w:lineRule="auto"/>
              <w:jc w:val="center"/>
              <w:rPr>
                <w:b/>
              </w:rPr>
            </w:pPr>
            <w:r w:rsidRPr="004741A5">
              <w:rPr>
                <w:b/>
              </w:rPr>
              <w:t>Мероприятия по оптимизации налоговых льгот</w:t>
            </w:r>
          </w:p>
        </w:tc>
      </w:tr>
      <w:tr w:rsidR="006C20DC" w:rsidRPr="00701951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0874E3" w:rsidP="000874E3">
            <w:pPr>
              <w:suppressAutoHyphens/>
              <w:spacing w:line="245" w:lineRule="auto"/>
              <w:jc w:val="center"/>
            </w:pPr>
            <w:r>
              <w:t>9</w:t>
            </w:r>
            <w:r w:rsidR="006C20DC" w:rsidRPr="00701951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6C20DC" w:rsidP="004222A7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</w:pPr>
            <w:r w:rsidRPr="00701951">
              <w:t>Проведение оценки эффективности предоставленных налоговых льгот. Подготовка предложений по отмене неэффективных налоговых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DC" w:rsidRPr="00701951" w:rsidRDefault="006C20DC" w:rsidP="00F52393">
            <w:pPr>
              <w:suppressAutoHyphens/>
              <w:spacing w:line="245" w:lineRule="auto"/>
              <w:jc w:val="center"/>
            </w:pPr>
            <w:r w:rsidRPr="00701951">
              <w:t xml:space="preserve">До </w:t>
            </w:r>
            <w:r w:rsidR="00F52393">
              <w:t>05 августа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DC" w:rsidRPr="00701951" w:rsidRDefault="00A05F1D" w:rsidP="000B578A">
            <w:pPr>
              <w:suppressAutoHyphens/>
              <w:spacing w:line="245" w:lineRule="auto"/>
              <w:jc w:val="both"/>
            </w:pPr>
            <w:r w:rsidRPr="00701951">
              <w:t xml:space="preserve">Управление экономики, развития промышленности, предпринимательства </w:t>
            </w:r>
          </w:p>
        </w:tc>
      </w:tr>
      <w:tr w:rsidR="006C20DC" w:rsidRPr="00701951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0874E3" w:rsidP="000874E3">
            <w:pPr>
              <w:suppressAutoHyphens/>
              <w:spacing w:line="245" w:lineRule="auto"/>
              <w:jc w:val="center"/>
            </w:pPr>
            <w:r>
              <w:t>10</w:t>
            </w:r>
            <w:r w:rsidR="006C20DC" w:rsidRPr="00701951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6C20DC" w:rsidP="004222A7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</w:pPr>
            <w:r w:rsidRPr="00701951">
              <w:t xml:space="preserve">Проведение оценки эффективности планируемых к предоставлению налоговых льгот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6C20DC" w:rsidP="004222A7">
            <w:pPr>
              <w:suppressAutoHyphens/>
              <w:spacing w:line="245" w:lineRule="auto"/>
              <w:jc w:val="center"/>
            </w:pPr>
            <w:r w:rsidRPr="00701951">
              <w:t>В течение года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CF3397" w:rsidP="000B578A">
            <w:pPr>
              <w:suppressAutoHyphens/>
              <w:spacing w:line="245" w:lineRule="auto"/>
              <w:jc w:val="both"/>
            </w:pPr>
            <w:r w:rsidRPr="00701951">
              <w:t xml:space="preserve">Управление экономики, развития промышленности, предпринимательства 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0874E3" w:rsidP="000874E3">
            <w:pPr>
              <w:suppressAutoHyphens/>
              <w:spacing w:line="245" w:lineRule="auto"/>
              <w:jc w:val="center"/>
            </w:pPr>
            <w:r>
              <w:t>11</w:t>
            </w:r>
            <w:r w:rsidR="006C20DC" w:rsidRPr="00701951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6C20DC" w:rsidP="00CF3397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</w:pPr>
            <w:r w:rsidRPr="00701951">
              <w:t xml:space="preserve">Подготовка финансового заключения на </w:t>
            </w:r>
            <w:r w:rsidR="00CF3397" w:rsidRPr="00701951">
              <w:t>нормативно-правовые акты</w:t>
            </w:r>
            <w:r w:rsidR="00701951" w:rsidRPr="00701951">
              <w:t xml:space="preserve"> представительных органов местного самоуправления</w:t>
            </w:r>
            <w:r w:rsidRPr="00701951">
              <w:t xml:space="preserve">, </w:t>
            </w:r>
            <w:r w:rsidRPr="00701951">
              <w:rPr>
                <w:color w:val="000000"/>
                <w:spacing w:val="1"/>
              </w:rPr>
              <w:t>предусматривающие предоставление налоговых льгот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6C20DC" w:rsidP="004222A7">
            <w:pPr>
              <w:suppressAutoHyphens/>
              <w:spacing w:line="245" w:lineRule="auto"/>
              <w:jc w:val="center"/>
            </w:pPr>
            <w:r w:rsidRPr="00701951">
              <w:t>В течение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701951" w:rsidRDefault="006C20DC" w:rsidP="004222A7">
            <w:pPr>
              <w:suppressAutoHyphens/>
              <w:spacing w:line="245" w:lineRule="auto"/>
              <w:jc w:val="both"/>
            </w:pPr>
            <w:r w:rsidRPr="00701951">
              <w:t xml:space="preserve">Финансовое управление 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0874E3" w:rsidP="000874E3">
            <w:pPr>
              <w:suppressAutoHyphens/>
              <w:spacing w:line="245" w:lineRule="auto"/>
              <w:jc w:val="center"/>
            </w:pPr>
            <w:r>
              <w:t>12</w:t>
            </w:r>
            <w:r w:rsidR="006C20DC" w:rsidRPr="008D6F2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4741A5" w:rsidRDefault="006C20DC" w:rsidP="00701951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</w:pPr>
            <w:r w:rsidRPr="004741A5">
              <w:t xml:space="preserve">Проведение анализа недополученных доходов по </w:t>
            </w:r>
            <w:r w:rsidR="00701951">
              <w:t xml:space="preserve">местным </w:t>
            </w:r>
            <w:r w:rsidRPr="004741A5">
              <w:t xml:space="preserve">налогам в результате действия налоговых льгот, установленных </w:t>
            </w:r>
            <w:r w:rsidR="00701951">
              <w:t xml:space="preserve">нормативно-правовыми актами представительных органов местного самоуправления </w:t>
            </w:r>
            <w:r w:rsidRPr="004741A5">
              <w:t xml:space="preserve">(не более 5 процентов налоговых доходов </w:t>
            </w:r>
            <w:r w:rsidR="00701951">
              <w:t>консолидированного бюджета муниципального образования «Вешкаймский район»</w:t>
            </w:r>
            <w:r w:rsidRPr="004741A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4741A5" w:rsidRDefault="006C20DC" w:rsidP="004222A7">
            <w:pPr>
              <w:suppressAutoHyphens/>
              <w:spacing w:line="245" w:lineRule="auto"/>
              <w:jc w:val="center"/>
            </w:pPr>
            <w:r w:rsidRPr="004741A5">
              <w:t>До 15 августа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4741A5" w:rsidRDefault="00BC5C9C" w:rsidP="004222A7">
            <w:pPr>
              <w:suppressAutoHyphens/>
              <w:spacing w:line="245" w:lineRule="auto"/>
              <w:jc w:val="both"/>
            </w:pPr>
            <w:r w:rsidRPr="00701951">
              <w:t>Финансовое управление</w:t>
            </w:r>
          </w:p>
        </w:tc>
      </w:tr>
      <w:tr w:rsidR="006C20DC" w:rsidRPr="00FE30BF" w:rsidTr="004222A7">
        <w:trPr>
          <w:trHeight w:val="289"/>
        </w:trPr>
        <w:tc>
          <w:tcPr>
            <w:tcW w:w="14885" w:type="dxa"/>
            <w:gridSpan w:val="4"/>
          </w:tcPr>
          <w:p w:rsidR="006C20DC" w:rsidRPr="00FE30BF" w:rsidRDefault="006C20DC" w:rsidP="006C20DC">
            <w:pPr>
              <w:numPr>
                <w:ilvl w:val="0"/>
                <w:numId w:val="8"/>
              </w:numPr>
              <w:suppressAutoHyphens/>
              <w:jc w:val="center"/>
              <w:rPr>
                <w:b/>
              </w:rPr>
            </w:pPr>
            <w:r w:rsidRPr="00FE30BF">
              <w:rPr>
                <w:b/>
              </w:rPr>
              <w:t>Мероприятия по улучшению администрирования доходов</w:t>
            </w:r>
          </w:p>
        </w:tc>
      </w:tr>
      <w:tr w:rsidR="006C20DC" w:rsidRPr="00FE30BF" w:rsidTr="004222A7">
        <w:trPr>
          <w:trHeight w:val="289"/>
        </w:trPr>
        <w:tc>
          <w:tcPr>
            <w:tcW w:w="709" w:type="dxa"/>
          </w:tcPr>
          <w:p w:rsidR="006C20DC" w:rsidRPr="00FE30BF" w:rsidRDefault="000874E3" w:rsidP="000874E3">
            <w:pPr>
              <w:suppressAutoHyphens/>
              <w:spacing w:line="235" w:lineRule="auto"/>
              <w:jc w:val="center"/>
            </w:pPr>
            <w:r>
              <w:t>13</w:t>
            </w:r>
            <w:r w:rsidR="006C20DC" w:rsidRPr="00FE30BF">
              <w:t>.</w:t>
            </w:r>
          </w:p>
        </w:tc>
        <w:tc>
          <w:tcPr>
            <w:tcW w:w="8080" w:type="dxa"/>
          </w:tcPr>
          <w:p w:rsidR="006C20DC" w:rsidRPr="00FE30BF" w:rsidRDefault="006C20DC" w:rsidP="004222A7">
            <w:pPr>
              <w:suppressAutoHyphens/>
              <w:autoSpaceDE w:val="0"/>
              <w:autoSpaceDN w:val="0"/>
              <w:adjustRightInd w:val="0"/>
              <w:spacing w:line="235" w:lineRule="auto"/>
              <w:jc w:val="both"/>
            </w:pPr>
            <w:r w:rsidRPr="00FE30BF">
              <w:t xml:space="preserve">Разработка правовых актов, регламентирующих порядок принятия решений о признании безнадёжной к взысканию задолженности по платежам в  местные бюджеты </w:t>
            </w:r>
          </w:p>
        </w:tc>
        <w:tc>
          <w:tcPr>
            <w:tcW w:w="1843" w:type="dxa"/>
            <w:vMerge w:val="restart"/>
          </w:tcPr>
          <w:p w:rsidR="006C20DC" w:rsidRPr="00FE30BF" w:rsidRDefault="006C20DC" w:rsidP="004222A7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</w:pPr>
            <w:r w:rsidRPr="00FE30BF">
              <w:t xml:space="preserve">В течение трёх месяцев после принятия общих требований, установленных </w:t>
            </w:r>
            <w:r w:rsidRPr="00FE30BF">
              <w:rPr>
                <w:spacing w:val="-4"/>
              </w:rPr>
              <w:t>Правительством</w:t>
            </w:r>
            <w:r w:rsidRPr="00FE30BF">
              <w:t xml:space="preserve"> Российской Федерации</w:t>
            </w:r>
          </w:p>
        </w:tc>
        <w:tc>
          <w:tcPr>
            <w:tcW w:w="4253" w:type="dxa"/>
            <w:vMerge w:val="restart"/>
          </w:tcPr>
          <w:p w:rsidR="006C20DC" w:rsidRPr="00FE30BF" w:rsidRDefault="006C20DC" w:rsidP="00F046CE">
            <w:pPr>
              <w:spacing w:line="235" w:lineRule="auto"/>
              <w:jc w:val="both"/>
            </w:pPr>
            <w:r w:rsidRPr="00FE30BF">
              <w:t>Главные администраторы доходов  бюджет</w:t>
            </w:r>
            <w:r w:rsidR="007E0F88" w:rsidRPr="00FE30BF">
              <w:t>а</w:t>
            </w:r>
            <w:r w:rsidRPr="00FE30BF">
              <w:t xml:space="preserve"> муниципального </w:t>
            </w:r>
            <w:r w:rsidR="007E0F88" w:rsidRPr="00FE30BF">
              <w:t>образования «Вешкаймский район»</w:t>
            </w:r>
            <w:r w:rsidR="007E648E">
              <w:t>,</w:t>
            </w:r>
            <w:r w:rsidR="007E0F88" w:rsidRPr="00FE30BF">
              <w:t xml:space="preserve"> </w:t>
            </w:r>
            <w:r w:rsidR="00EA6E11">
              <w:t xml:space="preserve">главные администраторы </w:t>
            </w:r>
            <w:r w:rsidR="007E0F88" w:rsidRPr="00FE30BF">
              <w:t>бюджетов</w:t>
            </w:r>
            <w:r w:rsidRPr="00FE30BF">
              <w:t xml:space="preserve"> городских и сельских поселений муниципального обр</w:t>
            </w:r>
            <w:r w:rsidRPr="00FE30BF">
              <w:t>а</w:t>
            </w:r>
            <w:r w:rsidRPr="00FE30BF">
              <w:t>зования «Вешкаймский район»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</w:tcPr>
          <w:p w:rsidR="006C20DC" w:rsidRPr="00FE30BF" w:rsidRDefault="000874E3" w:rsidP="000874E3">
            <w:pPr>
              <w:suppressAutoHyphens/>
              <w:spacing w:line="235" w:lineRule="auto"/>
              <w:jc w:val="center"/>
            </w:pPr>
            <w:r>
              <w:t>14</w:t>
            </w:r>
            <w:r w:rsidR="006C20DC" w:rsidRPr="00FE30BF">
              <w:t>.</w:t>
            </w:r>
          </w:p>
        </w:tc>
        <w:tc>
          <w:tcPr>
            <w:tcW w:w="8080" w:type="dxa"/>
          </w:tcPr>
          <w:p w:rsidR="006C20DC" w:rsidRPr="00FE30BF" w:rsidRDefault="006C20DC" w:rsidP="00F046CE">
            <w:pPr>
              <w:suppressAutoHyphens/>
              <w:autoSpaceDE w:val="0"/>
              <w:autoSpaceDN w:val="0"/>
              <w:adjustRightInd w:val="0"/>
              <w:spacing w:line="235" w:lineRule="auto"/>
              <w:jc w:val="both"/>
            </w:pPr>
            <w:r w:rsidRPr="00FE30BF">
              <w:t xml:space="preserve">Разработка методик прогнозирования поступлений доходов в </w:t>
            </w:r>
            <w:r w:rsidR="00FE30BF" w:rsidRPr="00FE30BF">
              <w:t>бюджет муниципального образования «Вешкаймский район»</w:t>
            </w:r>
            <w:r w:rsidRPr="00FE30BF">
              <w:t xml:space="preserve">, </w:t>
            </w:r>
            <w:r w:rsidR="00A7262B">
              <w:t xml:space="preserve">бюджеты </w:t>
            </w:r>
            <w:r w:rsidRPr="00FE30BF">
              <w:t>городских и сельских поселений</w:t>
            </w:r>
            <w:r w:rsidR="00FE30BF" w:rsidRPr="00FE30BF">
              <w:t xml:space="preserve"> муниципального обр</w:t>
            </w:r>
            <w:r w:rsidR="00FE30BF" w:rsidRPr="00FE30BF">
              <w:t>а</w:t>
            </w:r>
            <w:r w:rsidR="00FE30BF" w:rsidRPr="00FE30BF">
              <w:t>зования «Вешкаймский район»</w:t>
            </w:r>
          </w:p>
        </w:tc>
        <w:tc>
          <w:tcPr>
            <w:tcW w:w="1843" w:type="dxa"/>
            <w:vMerge/>
          </w:tcPr>
          <w:p w:rsidR="006C20DC" w:rsidRPr="00FE30BF" w:rsidRDefault="006C20DC" w:rsidP="004222A7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4253" w:type="dxa"/>
            <w:vMerge/>
          </w:tcPr>
          <w:p w:rsidR="006C20DC" w:rsidRPr="00FE30BF" w:rsidRDefault="006C20DC" w:rsidP="004222A7">
            <w:pPr>
              <w:spacing w:line="235" w:lineRule="auto"/>
              <w:jc w:val="center"/>
            </w:pPr>
          </w:p>
        </w:tc>
      </w:tr>
      <w:tr w:rsidR="006C20DC" w:rsidRPr="008D6F25" w:rsidTr="004222A7">
        <w:trPr>
          <w:trHeight w:val="289"/>
        </w:trPr>
        <w:tc>
          <w:tcPr>
            <w:tcW w:w="14885" w:type="dxa"/>
            <w:gridSpan w:val="4"/>
          </w:tcPr>
          <w:p w:rsidR="006C20DC" w:rsidRPr="008D6F25" w:rsidRDefault="006C20DC" w:rsidP="006C20DC">
            <w:pPr>
              <w:numPr>
                <w:ilvl w:val="0"/>
                <w:numId w:val="8"/>
              </w:numPr>
              <w:suppressAutoHyphens/>
              <w:spacing w:line="235" w:lineRule="auto"/>
              <w:jc w:val="center"/>
              <w:rPr>
                <w:b/>
              </w:rPr>
            </w:pPr>
            <w:r w:rsidRPr="008D6F25">
              <w:rPr>
                <w:b/>
              </w:rPr>
              <w:lastRenderedPageBreak/>
              <w:t>Работа по увеличению численности рабочих мест и сокращению неформальной занятости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</w:tcPr>
          <w:p w:rsidR="006C20DC" w:rsidRPr="00F046CE" w:rsidRDefault="00B204A7" w:rsidP="00B204A7">
            <w:pPr>
              <w:suppressAutoHyphens/>
              <w:spacing w:line="235" w:lineRule="auto"/>
              <w:jc w:val="center"/>
            </w:pPr>
            <w:r>
              <w:t>15</w:t>
            </w:r>
            <w:r w:rsidR="006C20DC" w:rsidRPr="00F046CE">
              <w:t>.</w:t>
            </w:r>
          </w:p>
        </w:tc>
        <w:tc>
          <w:tcPr>
            <w:tcW w:w="8080" w:type="dxa"/>
          </w:tcPr>
          <w:p w:rsidR="006C20DC" w:rsidRPr="00F046CE" w:rsidRDefault="006C20DC" w:rsidP="004222A7">
            <w:pPr>
              <w:suppressAutoHyphens/>
              <w:autoSpaceDE w:val="0"/>
              <w:autoSpaceDN w:val="0"/>
              <w:adjustRightInd w:val="0"/>
              <w:spacing w:line="235" w:lineRule="auto"/>
              <w:jc w:val="both"/>
            </w:pPr>
            <w:r w:rsidRPr="00F046CE">
              <w:rPr>
                <w:bCs/>
              </w:rPr>
              <w:t>Рассмотрение  проблемных вопросов внебюджетного сектора экономики на предмет выявления неоформленных трудовых отношений. Обсуждение  предложений в части сокращения неформальной занятости населения</w:t>
            </w:r>
          </w:p>
        </w:tc>
        <w:tc>
          <w:tcPr>
            <w:tcW w:w="1843" w:type="dxa"/>
          </w:tcPr>
          <w:p w:rsidR="006C20DC" w:rsidRPr="00F046CE" w:rsidRDefault="006C20DC" w:rsidP="004222A7">
            <w:pPr>
              <w:suppressAutoHyphens/>
              <w:autoSpaceDE w:val="0"/>
              <w:autoSpaceDN w:val="0"/>
              <w:adjustRightInd w:val="0"/>
              <w:spacing w:line="235" w:lineRule="auto"/>
              <w:jc w:val="center"/>
            </w:pPr>
            <w:r w:rsidRPr="00F046CE">
              <w:t>В течение года</w:t>
            </w:r>
          </w:p>
        </w:tc>
        <w:tc>
          <w:tcPr>
            <w:tcW w:w="4253" w:type="dxa"/>
          </w:tcPr>
          <w:p w:rsidR="006C20DC" w:rsidRPr="00F046CE" w:rsidRDefault="006C20DC" w:rsidP="001771D0">
            <w:pPr>
              <w:spacing w:line="235" w:lineRule="auto"/>
              <w:jc w:val="both"/>
              <w:rPr>
                <w:vertAlign w:val="superscript"/>
              </w:rPr>
            </w:pPr>
            <w:r w:rsidRPr="00F046CE">
              <w:t>Управление экономики, развития пр</w:t>
            </w:r>
            <w:r w:rsidRPr="00F046CE">
              <w:t>о</w:t>
            </w:r>
            <w:r w:rsidRPr="00F046CE">
              <w:t>мышленности и предпринимательс</w:t>
            </w:r>
            <w:r w:rsidR="007E648E">
              <w:t>тва;</w:t>
            </w:r>
            <w:r w:rsidR="001771D0">
              <w:t xml:space="preserve"> главы администраций муниципальных образований, входящих в состав </w:t>
            </w:r>
            <w:r w:rsidR="001771D0" w:rsidRPr="005233FC">
              <w:t>муниципальн</w:t>
            </w:r>
            <w:r w:rsidR="001771D0">
              <w:t>ого</w:t>
            </w:r>
            <w:r w:rsidR="001771D0" w:rsidRPr="005233FC">
              <w:t xml:space="preserve"> образовани</w:t>
            </w:r>
            <w:r w:rsidR="001771D0">
              <w:t>я</w:t>
            </w:r>
            <w:r w:rsidR="001771D0" w:rsidRPr="005233FC">
              <w:t xml:space="preserve"> «Вешкаймский район»</w:t>
            </w:r>
            <w:r w:rsidR="001771D0">
              <w:t>*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</w:tcPr>
          <w:p w:rsidR="006C20DC" w:rsidRPr="00922231" w:rsidRDefault="00B204A7" w:rsidP="00B204A7">
            <w:pPr>
              <w:suppressAutoHyphens/>
              <w:jc w:val="center"/>
            </w:pPr>
            <w:r>
              <w:t>16</w:t>
            </w:r>
            <w:r w:rsidR="006C20DC" w:rsidRPr="00922231">
              <w:t xml:space="preserve">. </w:t>
            </w:r>
          </w:p>
        </w:tc>
        <w:tc>
          <w:tcPr>
            <w:tcW w:w="8080" w:type="dxa"/>
          </w:tcPr>
          <w:p w:rsidR="006C20DC" w:rsidRPr="00922231" w:rsidRDefault="006C20DC" w:rsidP="00710C72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2231">
              <w:rPr>
                <w:bCs/>
              </w:rPr>
              <w:t>Формирование реестра организаций (обособленных подразделений), осуществляющих деятельность на территории</w:t>
            </w:r>
            <w:r w:rsidR="004222A7" w:rsidRPr="00922231">
              <w:rPr>
                <w:bCs/>
              </w:rPr>
              <w:t xml:space="preserve"> </w:t>
            </w:r>
            <w:r w:rsidRPr="00922231">
              <w:rPr>
                <w:bCs/>
              </w:rPr>
              <w:t>муниципального образования «Вешкаймский район», для Управления Федеральной налоговой службы по Ульяновской области на предмет постановки на учёт в Ульяновской области в качестве налогоплательщиков</w:t>
            </w:r>
          </w:p>
        </w:tc>
        <w:tc>
          <w:tcPr>
            <w:tcW w:w="1843" w:type="dxa"/>
          </w:tcPr>
          <w:p w:rsidR="006C20DC" w:rsidRPr="00922231" w:rsidRDefault="006C20DC" w:rsidP="004222A7">
            <w:pPr>
              <w:suppressAutoHyphens/>
              <w:jc w:val="center"/>
              <w:outlineLvl w:val="0"/>
              <w:rPr>
                <w:bCs/>
                <w:lang w:eastAsia="en-US"/>
              </w:rPr>
            </w:pPr>
            <w:r w:rsidRPr="00922231">
              <w:t>Ежеквартально</w:t>
            </w:r>
          </w:p>
        </w:tc>
        <w:tc>
          <w:tcPr>
            <w:tcW w:w="4253" w:type="dxa"/>
          </w:tcPr>
          <w:p w:rsidR="006C20DC" w:rsidRPr="008D6F25" w:rsidRDefault="006C20DC" w:rsidP="00710C72">
            <w:pPr>
              <w:jc w:val="both"/>
            </w:pPr>
            <w:r w:rsidRPr="00922231">
              <w:t>Управление экономики, развития пр</w:t>
            </w:r>
            <w:r w:rsidRPr="00922231">
              <w:t>о</w:t>
            </w:r>
            <w:r w:rsidRPr="00922231">
              <w:t>мышленности и предпринимательства</w:t>
            </w:r>
            <w:r w:rsidR="00710C72">
              <w:t xml:space="preserve">; главы администраций муниципальных образований, входящих в состав </w:t>
            </w:r>
            <w:r w:rsidR="00710C72" w:rsidRPr="005233FC">
              <w:t>муниципальн</w:t>
            </w:r>
            <w:r w:rsidR="00710C72">
              <w:t>ого</w:t>
            </w:r>
            <w:r w:rsidR="00710C72" w:rsidRPr="005233FC">
              <w:t xml:space="preserve"> образовани</w:t>
            </w:r>
            <w:r w:rsidR="00710C72">
              <w:t>я</w:t>
            </w:r>
            <w:r w:rsidR="00710C72" w:rsidRPr="005233FC">
              <w:t xml:space="preserve"> «Вешкаймский район»</w:t>
            </w:r>
            <w:r w:rsidR="00710C72">
              <w:t>*</w:t>
            </w:r>
          </w:p>
        </w:tc>
      </w:tr>
      <w:tr w:rsidR="006C20DC" w:rsidRPr="008D6F25" w:rsidTr="004222A7">
        <w:trPr>
          <w:trHeight w:val="451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8D6F25" w:rsidRDefault="006C20DC" w:rsidP="004222A7">
            <w:pPr>
              <w:suppressAutoHyphens/>
              <w:ind w:left="720" w:right="-51"/>
              <w:jc w:val="center"/>
              <w:rPr>
                <w:b/>
              </w:rPr>
            </w:pPr>
            <w:r w:rsidRPr="008D6F25">
              <w:rPr>
                <w:b/>
              </w:rPr>
              <w:t xml:space="preserve">Раздел </w:t>
            </w:r>
            <w:r w:rsidRPr="008D6F25">
              <w:rPr>
                <w:b/>
                <w:lang w:val="en-US"/>
              </w:rPr>
              <w:t>II</w:t>
            </w:r>
            <w:r w:rsidRPr="008D6F25">
              <w:rPr>
                <w:b/>
              </w:rPr>
              <w:t xml:space="preserve">. Работа с кредиторской задолженностью и недоимкой в консолидированный бюджет </w:t>
            </w:r>
            <w:r>
              <w:rPr>
                <w:b/>
              </w:rPr>
              <w:t>муниципального образования «Вешкаймский район»</w:t>
            </w:r>
          </w:p>
        </w:tc>
      </w:tr>
      <w:tr w:rsidR="006C20DC" w:rsidRPr="001B345C" w:rsidTr="004222A7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B204A7" w:rsidP="00B204A7">
            <w:pPr>
              <w:suppressAutoHyphens/>
              <w:jc w:val="center"/>
            </w:pPr>
            <w:r>
              <w:t>17</w:t>
            </w:r>
            <w:r w:rsidR="006C20DC" w:rsidRPr="001B345C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6C20DC" w:rsidP="000B7FDF">
            <w:pPr>
              <w:suppressAutoHyphens/>
              <w:jc w:val="both"/>
              <w:outlineLvl w:val="0"/>
            </w:pPr>
            <w:r w:rsidRPr="001B345C">
              <w:t>Проведение работы по погашению задолженности по имущественным налогам (налогу на имущество физических лиц, земельному налогу, транспортному налогу) сотрудниками органов местного самоуправления муниципального образования «Вешкаймский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6C20DC" w:rsidP="004222A7">
            <w:pPr>
              <w:suppressAutoHyphens/>
              <w:jc w:val="center"/>
              <w:outlineLvl w:val="0"/>
            </w:pPr>
            <w:r w:rsidRPr="001B345C">
              <w:t>Ежеквартально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854F48" w:rsidP="00854F48">
            <w:pPr>
              <w:jc w:val="both"/>
              <w:rPr>
                <w:spacing w:val="-4"/>
              </w:rPr>
            </w:pPr>
            <w:r>
              <w:t>У</w:t>
            </w:r>
            <w:r w:rsidR="005A1AAE">
              <w:t>правлени</w:t>
            </w:r>
            <w:r>
              <w:t xml:space="preserve">я </w:t>
            </w:r>
            <w:r w:rsidR="005A1AAE">
              <w:t>и отдел</w:t>
            </w:r>
            <w:r>
              <w:t>ы</w:t>
            </w:r>
            <w:r w:rsidR="005A1AAE">
              <w:t xml:space="preserve"> администрации муниципального образования «Вешкаймский район»; главы администраций муниципальных образований, входящих в состав </w:t>
            </w:r>
            <w:r w:rsidR="005A1AAE" w:rsidRPr="005233FC">
              <w:t>муниципальн</w:t>
            </w:r>
            <w:r w:rsidR="005A1AAE">
              <w:t>ого</w:t>
            </w:r>
            <w:r w:rsidR="005A1AAE" w:rsidRPr="005233FC">
              <w:t xml:space="preserve"> образовани</w:t>
            </w:r>
            <w:r w:rsidR="005A1AAE">
              <w:t>я</w:t>
            </w:r>
            <w:r w:rsidR="005A1AAE" w:rsidRPr="005233FC">
              <w:t xml:space="preserve"> «Вешкаймский район»</w:t>
            </w:r>
            <w:r w:rsidR="005A1AAE">
              <w:t>*</w:t>
            </w:r>
          </w:p>
        </w:tc>
      </w:tr>
      <w:tr w:rsidR="006C20DC" w:rsidRPr="008D6F25" w:rsidTr="00663D33">
        <w:trPr>
          <w:trHeight w:val="1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B204A7" w:rsidP="00B204A7">
            <w:pPr>
              <w:suppressAutoHyphens/>
              <w:jc w:val="center"/>
            </w:pPr>
            <w:r>
              <w:t>18</w:t>
            </w:r>
            <w:r w:rsidR="006C20DC" w:rsidRPr="001B345C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6C20DC" w:rsidP="0042050B">
            <w:pPr>
              <w:suppressAutoHyphens/>
              <w:jc w:val="both"/>
            </w:pPr>
            <w:r w:rsidRPr="001B345C">
              <w:t xml:space="preserve">Проведение претензионно-исковой работы </w:t>
            </w:r>
            <w:proofErr w:type="gramStart"/>
            <w:r w:rsidRPr="001B345C">
              <w:t>по взысканию с арендаторов задолженности по доходам от сдачи в аренду</w:t>
            </w:r>
            <w:proofErr w:type="gramEnd"/>
            <w:r w:rsidRPr="001B345C">
              <w:t xml:space="preserve"> имущества, находящегося в </w:t>
            </w:r>
            <w:r w:rsidR="0042050B">
              <w:t>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6C20DC" w:rsidP="004222A7">
            <w:pPr>
              <w:suppressAutoHyphens/>
              <w:jc w:val="center"/>
            </w:pPr>
            <w:r w:rsidRPr="001B345C">
              <w:t>В течение года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0DC" w:rsidRPr="001B345C" w:rsidRDefault="006C20DC" w:rsidP="009E27FC">
            <w:pPr>
              <w:jc w:val="both"/>
              <w:rPr>
                <w:spacing w:val="-4"/>
              </w:rPr>
            </w:pPr>
            <w:r w:rsidRPr="001B345C">
              <w:t>Управление имущества и земельных отношений;</w:t>
            </w:r>
            <w:r w:rsidR="009E27FC" w:rsidRPr="001B345C">
              <w:t xml:space="preserve"> </w:t>
            </w:r>
            <w:r w:rsidR="008727B2">
              <w:t xml:space="preserve">главы администраций муниципальных образований, входящих в состав </w:t>
            </w:r>
            <w:r w:rsidR="008727B2" w:rsidRPr="005233FC">
              <w:t>муниципальн</w:t>
            </w:r>
            <w:r w:rsidR="008727B2">
              <w:t>ого</w:t>
            </w:r>
            <w:r w:rsidR="008727B2" w:rsidRPr="005233FC">
              <w:t xml:space="preserve"> образовани</w:t>
            </w:r>
            <w:r w:rsidR="008727B2">
              <w:t>я</w:t>
            </w:r>
            <w:r w:rsidR="008727B2" w:rsidRPr="005233FC">
              <w:t xml:space="preserve"> «Вешкаймский район»</w:t>
            </w:r>
            <w:r w:rsidR="008727B2">
              <w:t>*</w:t>
            </w:r>
          </w:p>
        </w:tc>
      </w:tr>
      <w:tr w:rsidR="006C20DC" w:rsidRPr="008D6F25" w:rsidTr="004222A7">
        <w:trPr>
          <w:trHeight w:val="501"/>
        </w:trPr>
        <w:tc>
          <w:tcPr>
            <w:tcW w:w="14885" w:type="dxa"/>
            <w:gridSpan w:val="4"/>
          </w:tcPr>
          <w:p w:rsidR="006C20DC" w:rsidRPr="008D6F25" w:rsidRDefault="006C20DC" w:rsidP="00663D33">
            <w:pPr>
              <w:suppressAutoHyphens/>
              <w:ind w:left="720"/>
              <w:jc w:val="center"/>
              <w:rPr>
                <w:b/>
              </w:rPr>
            </w:pPr>
            <w:r w:rsidRPr="008D6F25">
              <w:rPr>
                <w:rFonts w:eastAsia="Calibri"/>
                <w:b/>
              </w:rPr>
              <w:t xml:space="preserve">Мероприятия по сокращению недоимки в </w:t>
            </w:r>
            <w:r w:rsidRPr="008D6F25">
              <w:rPr>
                <w:b/>
              </w:rPr>
              <w:t>консолидированный бюджет Ульяновской области</w:t>
            </w:r>
          </w:p>
        </w:tc>
      </w:tr>
      <w:tr w:rsidR="006C20DC" w:rsidRPr="008D6F25" w:rsidTr="004222A7">
        <w:trPr>
          <w:trHeight w:val="859"/>
        </w:trPr>
        <w:tc>
          <w:tcPr>
            <w:tcW w:w="709" w:type="dxa"/>
          </w:tcPr>
          <w:p w:rsidR="006C20DC" w:rsidRPr="008D6F25" w:rsidRDefault="00B204A7" w:rsidP="00B204A7">
            <w:pPr>
              <w:suppressAutoHyphens/>
              <w:spacing w:line="245" w:lineRule="auto"/>
              <w:jc w:val="center"/>
            </w:pPr>
            <w:r>
              <w:lastRenderedPageBreak/>
              <w:t>19</w:t>
            </w:r>
            <w:r w:rsidR="006C20DC" w:rsidRPr="008D6F25">
              <w:t>.</w:t>
            </w:r>
          </w:p>
        </w:tc>
        <w:tc>
          <w:tcPr>
            <w:tcW w:w="8080" w:type="dxa"/>
          </w:tcPr>
          <w:p w:rsidR="006C20DC" w:rsidRPr="008D6F25" w:rsidRDefault="006C20DC" w:rsidP="004222A7">
            <w:pPr>
              <w:suppressAutoHyphens/>
              <w:spacing w:line="245" w:lineRule="auto"/>
              <w:jc w:val="both"/>
            </w:pPr>
            <w:r w:rsidRPr="008D6F25">
              <w:t>Обновление состава межведомственных комиссий по увеличению налоговых поступлений в консолидированный бюджет Ульяновской области, действующих в муниципальных образованиях Ульяновской области, с учётом рекомендаций Министерства финансов Ульяновской области</w:t>
            </w:r>
          </w:p>
        </w:tc>
        <w:tc>
          <w:tcPr>
            <w:tcW w:w="1843" w:type="dxa"/>
          </w:tcPr>
          <w:p w:rsidR="006C20DC" w:rsidRPr="008D6F25" w:rsidRDefault="006C20DC" w:rsidP="004222A7">
            <w:pPr>
              <w:tabs>
                <w:tab w:val="left" w:pos="1877"/>
              </w:tabs>
              <w:suppressAutoHyphens/>
              <w:spacing w:line="245" w:lineRule="auto"/>
              <w:jc w:val="center"/>
            </w:pPr>
            <w:r w:rsidRPr="008D6F25">
              <w:t xml:space="preserve">До 01 июня </w:t>
            </w:r>
          </w:p>
        </w:tc>
        <w:tc>
          <w:tcPr>
            <w:tcW w:w="4253" w:type="dxa"/>
          </w:tcPr>
          <w:p w:rsidR="006C20DC" w:rsidRPr="00826DE6" w:rsidRDefault="00854F48" w:rsidP="00C75D60">
            <w:pPr>
              <w:spacing w:line="245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Финансовое управление; управление экономики, развития промышленности, предпринимательства; управление имущества и земельных отношений, </w:t>
            </w:r>
            <w:r w:rsidR="00C75D60">
              <w:rPr>
                <w:spacing w:val="-4"/>
              </w:rPr>
              <w:t>у</w:t>
            </w:r>
            <w:r w:rsidRPr="005233FC">
              <w:t>правление ТЭР, ЖКХ, строительства и дорожной деятельн</w:t>
            </w:r>
            <w:r w:rsidRPr="005233FC">
              <w:t>о</w:t>
            </w:r>
            <w:r w:rsidRPr="005233FC">
              <w:t xml:space="preserve">сти; </w:t>
            </w:r>
            <w:r>
              <w:t xml:space="preserve">главы администраций муниципальных образований, входящих в состав </w:t>
            </w:r>
            <w:r w:rsidRPr="005233FC">
              <w:t>муниципальн</w:t>
            </w:r>
            <w:r>
              <w:t>ого</w:t>
            </w:r>
            <w:r w:rsidRPr="005233FC">
              <w:t xml:space="preserve"> образовани</w:t>
            </w:r>
            <w:r>
              <w:t>я</w:t>
            </w:r>
            <w:r w:rsidRPr="005233FC">
              <w:t xml:space="preserve"> «Вешкаймский район»</w:t>
            </w:r>
            <w:r>
              <w:t>*</w:t>
            </w:r>
          </w:p>
        </w:tc>
      </w:tr>
      <w:tr w:rsidR="006C20DC" w:rsidRPr="008D6F25" w:rsidTr="004222A7">
        <w:trPr>
          <w:trHeight w:val="834"/>
        </w:trPr>
        <w:tc>
          <w:tcPr>
            <w:tcW w:w="709" w:type="dxa"/>
          </w:tcPr>
          <w:p w:rsidR="006C20DC" w:rsidRPr="008D6F25" w:rsidRDefault="00B204A7" w:rsidP="00B204A7">
            <w:pPr>
              <w:suppressAutoHyphens/>
              <w:spacing w:line="245" w:lineRule="auto"/>
              <w:jc w:val="center"/>
            </w:pPr>
            <w:r>
              <w:t>20</w:t>
            </w:r>
            <w:r w:rsidR="006C20DC" w:rsidRPr="008D6F25">
              <w:t>.</w:t>
            </w:r>
          </w:p>
        </w:tc>
        <w:tc>
          <w:tcPr>
            <w:tcW w:w="8080" w:type="dxa"/>
          </w:tcPr>
          <w:p w:rsidR="006C20DC" w:rsidRPr="008D6F25" w:rsidRDefault="006C20DC" w:rsidP="00BD3A90">
            <w:pPr>
              <w:suppressAutoHyphens/>
              <w:spacing w:line="245" w:lineRule="auto"/>
              <w:jc w:val="both"/>
            </w:pPr>
            <w:r w:rsidRPr="008D6F25">
              <w:t>Принятие эффективных мер по погашению недоимки и кредиторской задолженности по всем видам налоговых и неналоговых платежей в рамках деятельности межведомственн</w:t>
            </w:r>
            <w:r w:rsidR="00BD3A90">
              <w:t>ой</w:t>
            </w:r>
            <w:r w:rsidRPr="008D6F25">
              <w:t xml:space="preserve"> комисси</w:t>
            </w:r>
            <w:r w:rsidR="00BD3A90">
              <w:t>и</w:t>
            </w:r>
            <w:r w:rsidRPr="008D6F25">
              <w:t xml:space="preserve"> по увеличению налоговых поступлений в консолидированный бюджет </w:t>
            </w:r>
            <w:r w:rsidR="00BD3A90">
              <w:t>муниципального образования «Вешкаймский район»</w:t>
            </w:r>
          </w:p>
        </w:tc>
        <w:tc>
          <w:tcPr>
            <w:tcW w:w="1843" w:type="dxa"/>
          </w:tcPr>
          <w:p w:rsidR="006C20DC" w:rsidRPr="008D6F25" w:rsidRDefault="006C20DC" w:rsidP="004222A7">
            <w:pPr>
              <w:suppressAutoHyphens/>
              <w:spacing w:line="245" w:lineRule="auto"/>
              <w:jc w:val="center"/>
            </w:pPr>
            <w:r w:rsidRPr="008D6F25">
              <w:t>В течение года</w:t>
            </w:r>
          </w:p>
        </w:tc>
        <w:tc>
          <w:tcPr>
            <w:tcW w:w="4253" w:type="dxa"/>
          </w:tcPr>
          <w:p w:rsidR="006C20DC" w:rsidRPr="00826DE6" w:rsidRDefault="00854F48" w:rsidP="00C1175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Финансовое управление; управление экономики, развития промышленности, предпринимательства; управление имущества и земельных отношений, </w:t>
            </w:r>
            <w:r w:rsidR="00C11754">
              <w:rPr>
                <w:spacing w:val="-4"/>
              </w:rPr>
              <w:t>у</w:t>
            </w:r>
            <w:r w:rsidRPr="005233FC">
              <w:t>правление ТЭР, ЖКХ, строительства и дорожной деятельн</w:t>
            </w:r>
            <w:r w:rsidRPr="005233FC">
              <w:t>о</w:t>
            </w:r>
            <w:r w:rsidRPr="005233FC">
              <w:t xml:space="preserve">сти; </w:t>
            </w:r>
            <w:r>
              <w:t xml:space="preserve">главы администраций муниципальных образований, входящих в состав </w:t>
            </w:r>
            <w:r w:rsidRPr="005233FC">
              <w:t>муниципальн</w:t>
            </w:r>
            <w:r>
              <w:t>ого</w:t>
            </w:r>
            <w:r w:rsidRPr="005233FC">
              <w:t xml:space="preserve"> образовани</w:t>
            </w:r>
            <w:r>
              <w:t>я</w:t>
            </w:r>
            <w:r w:rsidRPr="005233FC">
              <w:t xml:space="preserve"> «Вешкаймский район»</w:t>
            </w:r>
            <w:r>
              <w:t>*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B204A7" w:rsidP="00B204A7">
            <w:pPr>
              <w:suppressAutoHyphens/>
              <w:spacing w:line="245" w:lineRule="auto"/>
              <w:jc w:val="center"/>
            </w:pPr>
            <w:r>
              <w:t>21</w:t>
            </w:r>
            <w:r w:rsidR="006C20DC" w:rsidRPr="008D6F2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B9167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</w:pPr>
            <w:r w:rsidRPr="008D6F25">
              <w:t xml:space="preserve">Проведение разъяснительной работы с руководителями организаций и индивидуальными предпринимателями, осуществляющими деятельность на территории муниципального образования </w:t>
            </w:r>
            <w:r w:rsidR="00B91670">
              <w:t>«Вешкаймский район»</w:t>
            </w:r>
            <w:r w:rsidRPr="008D6F25">
              <w:t xml:space="preserve">, не соблюдающими платёжную дисциплину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autoSpaceDE w:val="0"/>
              <w:autoSpaceDN w:val="0"/>
              <w:adjustRightInd w:val="0"/>
              <w:spacing w:line="245" w:lineRule="auto"/>
              <w:jc w:val="center"/>
            </w:pPr>
            <w:r w:rsidRPr="008D6F25">
              <w:t>В течение года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DC" w:rsidRPr="008D6F25" w:rsidRDefault="00247F8E" w:rsidP="004222A7">
            <w:pPr>
              <w:spacing w:line="245" w:lineRule="auto"/>
              <w:jc w:val="both"/>
            </w:pPr>
            <w:r>
              <w:rPr>
                <w:spacing w:val="-4"/>
              </w:rPr>
              <w:t xml:space="preserve">Финансовое управление; управление экономики, развития промышленности, предпринимательства; управление имущества и земельных отношений, </w:t>
            </w:r>
            <w:r w:rsidR="00C11754">
              <w:t>у</w:t>
            </w:r>
            <w:r w:rsidRPr="005233FC">
              <w:t>правление ТЭР, ЖКХ, строительства и дорожной деятельн</w:t>
            </w:r>
            <w:r w:rsidRPr="005233FC">
              <w:t>о</w:t>
            </w:r>
            <w:r w:rsidRPr="005233FC">
              <w:t xml:space="preserve">сти; </w:t>
            </w:r>
            <w:r>
              <w:t xml:space="preserve">главы администраций муниципальных образований, входящих в состав </w:t>
            </w:r>
            <w:r w:rsidRPr="005233FC">
              <w:t>муниципальн</w:t>
            </w:r>
            <w:r>
              <w:t>ого</w:t>
            </w:r>
            <w:r w:rsidRPr="005233FC">
              <w:t xml:space="preserve"> образовани</w:t>
            </w:r>
            <w:r>
              <w:t>я</w:t>
            </w:r>
            <w:r w:rsidRPr="005233FC">
              <w:t xml:space="preserve"> «Вешкаймский район»</w:t>
            </w:r>
            <w:r>
              <w:t>*</w:t>
            </w:r>
          </w:p>
        </w:tc>
      </w:tr>
      <w:tr w:rsidR="006C20DC" w:rsidRPr="008D6F25" w:rsidTr="004222A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B204A7" w:rsidP="00B204A7">
            <w:pPr>
              <w:suppressAutoHyphens/>
              <w:spacing w:line="245" w:lineRule="auto"/>
              <w:jc w:val="center"/>
            </w:pPr>
            <w:r>
              <w:t>22</w:t>
            </w:r>
            <w:r w:rsidR="006C20DC" w:rsidRPr="008D6F25"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0B7FDF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</w:pPr>
            <w:r w:rsidRPr="008D6F25">
              <w:rPr>
                <w:rFonts w:eastAsia="Calibri"/>
                <w:lang w:eastAsia="en-US"/>
              </w:rPr>
              <w:t xml:space="preserve">Осуществление </w:t>
            </w:r>
            <w:proofErr w:type="gramStart"/>
            <w:r w:rsidRPr="008D6F25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8D6F25">
              <w:rPr>
                <w:rFonts w:eastAsia="Calibri"/>
                <w:lang w:eastAsia="en-US"/>
              </w:rPr>
              <w:t xml:space="preserve"> выполнением поручений Межведомственной комиссии по увеличению </w:t>
            </w:r>
            <w:r w:rsidRPr="008D6F25">
              <w:t>налогового и неналогового потенциала с рассмотрением итогов на очередном заседании М</w:t>
            </w:r>
            <w:r w:rsidRPr="008D6F25">
              <w:rPr>
                <w:rFonts w:eastAsia="Calibri"/>
                <w:lang w:eastAsia="en-US"/>
              </w:rPr>
              <w:t xml:space="preserve">ежведомственной комиссии по увеличению </w:t>
            </w:r>
            <w:r w:rsidRPr="008D6F25">
              <w:t>налогового и неналогового потенциала муниципальных образований Ульяновской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autoSpaceDE w:val="0"/>
              <w:autoSpaceDN w:val="0"/>
              <w:adjustRightInd w:val="0"/>
              <w:spacing w:line="245" w:lineRule="auto"/>
              <w:jc w:val="center"/>
            </w:pPr>
            <w:r w:rsidRPr="008D6F25">
              <w:t>Ежемесячно</w:t>
            </w:r>
          </w:p>
          <w:p w:rsidR="006C20DC" w:rsidRPr="008D6F25" w:rsidRDefault="006C20DC" w:rsidP="004222A7">
            <w:pPr>
              <w:suppressAutoHyphens/>
              <w:autoSpaceDE w:val="0"/>
              <w:autoSpaceDN w:val="0"/>
              <w:adjustRightInd w:val="0"/>
              <w:spacing w:line="245" w:lineRule="auto"/>
              <w:jc w:val="center"/>
            </w:pPr>
            <w:r w:rsidRPr="008D6F25">
              <w:t xml:space="preserve"> до 10 числа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DC" w:rsidRPr="008D6F25" w:rsidRDefault="006C20DC" w:rsidP="004222A7">
            <w:pPr>
              <w:suppressAutoHyphens/>
              <w:spacing w:line="245" w:lineRule="auto"/>
              <w:jc w:val="center"/>
            </w:pPr>
          </w:p>
        </w:tc>
      </w:tr>
    </w:tbl>
    <w:p w:rsidR="000B7FDF" w:rsidRDefault="006C20DC" w:rsidP="000B7FDF">
      <w:pPr>
        <w:suppressAutoHyphens/>
      </w:pPr>
      <w:r w:rsidRPr="00C70B55">
        <w:t>*  Участвуют в мероприятиях по согласованию  в пределах полномочий, установленных законодательством.</w:t>
      </w:r>
    </w:p>
    <w:p w:rsidR="00C109A6" w:rsidRPr="007C45A5" w:rsidRDefault="006C20DC" w:rsidP="007C45A5">
      <w:pPr>
        <w:suppressAutoHyphens/>
        <w:jc w:val="center"/>
        <w:rPr>
          <w:sz w:val="28"/>
          <w:szCs w:val="28"/>
        </w:rPr>
      </w:pPr>
      <w:r w:rsidRPr="008D6F25">
        <w:rPr>
          <w:sz w:val="28"/>
          <w:szCs w:val="28"/>
        </w:rPr>
        <w:t>________________</w:t>
      </w:r>
    </w:p>
    <w:sectPr w:rsidR="00C109A6" w:rsidRPr="007C45A5" w:rsidSect="000B7FDF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91700"/>
    <w:multiLevelType w:val="hybridMultilevel"/>
    <w:tmpl w:val="31828D88"/>
    <w:lvl w:ilvl="0" w:tplc="18C24B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FA349C9"/>
    <w:multiLevelType w:val="hybridMultilevel"/>
    <w:tmpl w:val="B700F4A8"/>
    <w:lvl w:ilvl="0" w:tplc="D9CE4C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6"/>
    </w:lvlOverride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10AF4"/>
    <w:rsid w:val="000119DE"/>
    <w:rsid w:val="00014346"/>
    <w:rsid w:val="000403E6"/>
    <w:rsid w:val="00041E05"/>
    <w:rsid w:val="00042E58"/>
    <w:rsid w:val="00052AB8"/>
    <w:rsid w:val="0005301A"/>
    <w:rsid w:val="00055804"/>
    <w:rsid w:val="00056C98"/>
    <w:rsid w:val="000627B8"/>
    <w:rsid w:val="00083D1B"/>
    <w:rsid w:val="000874E3"/>
    <w:rsid w:val="000B357F"/>
    <w:rsid w:val="000B578A"/>
    <w:rsid w:val="000B6992"/>
    <w:rsid w:val="000B7FDF"/>
    <w:rsid w:val="000C0C05"/>
    <w:rsid w:val="000C48AC"/>
    <w:rsid w:val="000C4DAA"/>
    <w:rsid w:val="000E34DA"/>
    <w:rsid w:val="000E43EA"/>
    <w:rsid w:val="001302C1"/>
    <w:rsid w:val="00144921"/>
    <w:rsid w:val="00145A6F"/>
    <w:rsid w:val="00146AEF"/>
    <w:rsid w:val="00151FC1"/>
    <w:rsid w:val="00155A93"/>
    <w:rsid w:val="001617B7"/>
    <w:rsid w:val="001771D0"/>
    <w:rsid w:val="00196C2B"/>
    <w:rsid w:val="001A0935"/>
    <w:rsid w:val="001B0E60"/>
    <w:rsid w:val="001B2C9F"/>
    <w:rsid w:val="001B345C"/>
    <w:rsid w:val="001E141D"/>
    <w:rsid w:val="001F6EB8"/>
    <w:rsid w:val="001F7439"/>
    <w:rsid w:val="001F7E94"/>
    <w:rsid w:val="00223237"/>
    <w:rsid w:val="00224E2C"/>
    <w:rsid w:val="002337C4"/>
    <w:rsid w:val="00233FBC"/>
    <w:rsid w:val="002365BC"/>
    <w:rsid w:val="00247F8E"/>
    <w:rsid w:val="00263148"/>
    <w:rsid w:val="00264D58"/>
    <w:rsid w:val="00274D91"/>
    <w:rsid w:val="002871CD"/>
    <w:rsid w:val="00292F1A"/>
    <w:rsid w:val="002C205E"/>
    <w:rsid w:val="002C4DFF"/>
    <w:rsid w:val="002F4234"/>
    <w:rsid w:val="002F61EA"/>
    <w:rsid w:val="003200FF"/>
    <w:rsid w:val="003211E0"/>
    <w:rsid w:val="00323A22"/>
    <w:rsid w:val="00332460"/>
    <w:rsid w:val="003407D9"/>
    <w:rsid w:val="0036302E"/>
    <w:rsid w:val="00374591"/>
    <w:rsid w:val="00380474"/>
    <w:rsid w:val="00381A7E"/>
    <w:rsid w:val="003A1014"/>
    <w:rsid w:val="003A2FE8"/>
    <w:rsid w:val="003A600C"/>
    <w:rsid w:val="003B11C7"/>
    <w:rsid w:val="003C1734"/>
    <w:rsid w:val="003D664D"/>
    <w:rsid w:val="003E06C8"/>
    <w:rsid w:val="003E3003"/>
    <w:rsid w:val="0040195B"/>
    <w:rsid w:val="0042050B"/>
    <w:rsid w:val="004222A7"/>
    <w:rsid w:val="00425FE2"/>
    <w:rsid w:val="0043059B"/>
    <w:rsid w:val="00433511"/>
    <w:rsid w:val="004429C7"/>
    <w:rsid w:val="004458F3"/>
    <w:rsid w:val="004545EB"/>
    <w:rsid w:val="004822A2"/>
    <w:rsid w:val="004A7936"/>
    <w:rsid w:val="004B7F7E"/>
    <w:rsid w:val="004C30B2"/>
    <w:rsid w:val="004C509D"/>
    <w:rsid w:val="004C5CA6"/>
    <w:rsid w:val="004E2621"/>
    <w:rsid w:val="004E7DAB"/>
    <w:rsid w:val="004F3366"/>
    <w:rsid w:val="004F3961"/>
    <w:rsid w:val="0050515D"/>
    <w:rsid w:val="005233FC"/>
    <w:rsid w:val="00527547"/>
    <w:rsid w:val="005412BA"/>
    <w:rsid w:val="00543C15"/>
    <w:rsid w:val="005551FB"/>
    <w:rsid w:val="005805E9"/>
    <w:rsid w:val="00580CDD"/>
    <w:rsid w:val="00586260"/>
    <w:rsid w:val="005A1AAE"/>
    <w:rsid w:val="005C3844"/>
    <w:rsid w:val="005C5733"/>
    <w:rsid w:val="005D66CB"/>
    <w:rsid w:val="005E6431"/>
    <w:rsid w:val="005F537F"/>
    <w:rsid w:val="00600396"/>
    <w:rsid w:val="00603AAB"/>
    <w:rsid w:val="006100D4"/>
    <w:rsid w:val="006130D5"/>
    <w:rsid w:val="0061561C"/>
    <w:rsid w:val="00616AE3"/>
    <w:rsid w:val="0062392B"/>
    <w:rsid w:val="006245CA"/>
    <w:rsid w:val="00632152"/>
    <w:rsid w:val="0063715C"/>
    <w:rsid w:val="00663D33"/>
    <w:rsid w:val="00664D29"/>
    <w:rsid w:val="00676B15"/>
    <w:rsid w:val="0068099A"/>
    <w:rsid w:val="006812ED"/>
    <w:rsid w:val="00684F7B"/>
    <w:rsid w:val="00692079"/>
    <w:rsid w:val="00693504"/>
    <w:rsid w:val="006A4700"/>
    <w:rsid w:val="006A685F"/>
    <w:rsid w:val="006A6E08"/>
    <w:rsid w:val="006B105C"/>
    <w:rsid w:val="006B6356"/>
    <w:rsid w:val="006B7C60"/>
    <w:rsid w:val="006C20DC"/>
    <w:rsid w:val="006D2A5C"/>
    <w:rsid w:val="006E2FF6"/>
    <w:rsid w:val="006E4C62"/>
    <w:rsid w:val="006E7781"/>
    <w:rsid w:val="006F06D5"/>
    <w:rsid w:val="006F1CE0"/>
    <w:rsid w:val="006F42BA"/>
    <w:rsid w:val="006F72CC"/>
    <w:rsid w:val="00701951"/>
    <w:rsid w:val="007022ED"/>
    <w:rsid w:val="00710C72"/>
    <w:rsid w:val="00724E3F"/>
    <w:rsid w:val="007303BC"/>
    <w:rsid w:val="007320BC"/>
    <w:rsid w:val="0073336C"/>
    <w:rsid w:val="00740312"/>
    <w:rsid w:val="007452B6"/>
    <w:rsid w:val="00746A32"/>
    <w:rsid w:val="007543BF"/>
    <w:rsid w:val="00764B53"/>
    <w:rsid w:val="007669B4"/>
    <w:rsid w:val="007709BD"/>
    <w:rsid w:val="00781ECD"/>
    <w:rsid w:val="00782015"/>
    <w:rsid w:val="00784339"/>
    <w:rsid w:val="007847B9"/>
    <w:rsid w:val="007A0EFD"/>
    <w:rsid w:val="007A45BE"/>
    <w:rsid w:val="007B19E9"/>
    <w:rsid w:val="007C2941"/>
    <w:rsid w:val="007C45A5"/>
    <w:rsid w:val="007D0C51"/>
    <w:rsid w:val="007D468B"/>
    <w:rsid w:val="007E05DB"/>
    <w:rsid w:val="007E0F88"/>
    <w:rsid w:val="007E43D7"/>
    <w:rsid w:val="007E648E"/>
    <w:rsid w:val="008010FC"/>
    <w:rsid w:val="00815AAA"/>
    <w:rsid w:val="00823D3B"/>
    <w:rsid w:val="008328BB"/>
    <w:rsid w:val="00835802"/>
    <w:rsid w:val="008470C4"/>
    <w:rsid w:val="008534D9"/>
    <w:rsid w:val="00854F48"/>
    <w:rsid w:val="00861088"/>
    <w:rsid w:val="008727B2"/>
    <w:rsid w:val="008A70A1"/>
    <w:rsid w:val="008C2248"/>
    <w:rsid w:val="008D4AA7"/>
    <w:rsid w:val="00904F90"/>
    <w:rsid w:val="00910077"/>
    <w:rsid w:val="00921EB2"/>
    <w:rsid w:val="00922231"/>
    <w:rsid w:val="00922398"/>
    <w:rsid w:val="00932918"/>
    <w:rsid w:val="0095571F"/>
    <w:rsid w:val="009666F8"/>
    <w:rsid w:val="00971126"/>
    <w:rsid w:val="0098045A"/>
    <w:rsid w:val="00985FE2"/>
    <w:rsid w:val="00987521"/>
    <w:rsid w:val="00991FD5"/>
    <w:rsid w:val="00993515"/>
    <w:rsid w:val="009A555F"/>
    <w:rsid w:val="009A74D1"/>
    <w:rsid w:val="009B0919"/>
    <w:rsid w:val="009B2943"/>
    <w:rsid w:val="009B351D"/>
    <w:rsid w:val="009B5541"/>
    <w:rsid w:val="009B5736"/>
    <w:rsid w:val="009C1209"/>
    <w:rsid w:val="009C29B6"/>
    <w:rsid w:val="009C7AED"/>
    <w:rsid w:val="009C7D36"/>
    <w:rsid w:val="009D4965"/>
    <w:rsid w:val="009E27FC"/>
    <w:rsid w:val="009F1B46"/>
    <w:rsid w:val="009F1B4F"/>
    <w:rsid w:val="00A05F1D"/>
    <w:rsid w:val="00A152C1"/>
    <w:rsid w:val="00A26B52"/>
    <w:rsid w:val="00A4750D"/>
    <w:rsid w:val="00A47659"/>
    <w:rsid w:val="00A53A5F"/>
    <w:rsid w:val="00A7262B"/>
    <w:rsid w:val="00A7408F"/>
    <w:rsid w:val="00A808A2"/>
    <w:rsid w:val="00A865C2"/>
    <w:rsid w:val="00A9402B"/>
    <w:rsid w:val="00A95018"/>
    <w:rsid w:val="00A952E6"/>
    <w:rsid w:val="00AA7659"/>
    <w:rsid w:val="00AB6E43"/>
    <w:rsid w:val="00AE0BD7"/>
    <w:rsid w:val="00AE6184"/>
    <w:rsid w:val="00AF77A6"/>
    <w:rsid w:val="00B13741"/>
    <w:rsid w:val="00B145C9"/>
    <w:rsid w:val="00B1566A"/>
    <w:rsid w:val="00B204A7"/>
    <w:rsid w:val="00B21FB4"/>
    <w:rsid w:val="00B266E5"/>
    <w:rsid w:val="00B3004E"/>
    <w:rsid w:val="00B32333"/>
    <w:rsid w:val="00B341C5"/>
    <w:rsid w:val="00B3445F"/>
    <w:rsid w:val="00B37C74"/>
    <w:rsid w:val="00B5044B"/>
    <w:rsid w:val="00B50B4C"/>
    <w:rsid w:val="00B5290C"/>
    <w:rsid w:val="00B5682D"/>
    <w:rsid w:val="00B6271D"/>
    <w:rsid w:val="00B633F2"/>
    <w:rsid w:val="00B7319A"/>
    <w:rsid w:val="00B770ED"/>
    <w:rsid w:val="00B87BA5"/>
    <w:rsid w:val="00B90E22"/>
    <w:rsid w:val="00B91670"/>
    <w:rsid w:val="00B977A3"/>
    <w:rsid w:val="00BA5E07"/>
    <w:rsid w:val="00BB2743"/>
    <w:rsid w:val="00BB6865"/>
    <w:rsid w:val="00BC005B"/>
    <w:rsid w:val="00BC3944"/>
    <w:rsid w:val="00BC5A7F"/>
    <w:rsid w:val="00BC5C9C"/>
    <w:rsid w:val="00BC5EF6"/>
    <w:rsid w:val="00BD3A90"/>
    <w:rsid w:val="00BD67A7"/>
    <w:rsid w:val="00BD6F28"/>
    <w:rsid w:val="00BE4CE8"/>
    <w:rsid w:val="00C0128A"/>
    <w:rsid w:val="00C109A6"/>
    <w:rsid w:val="00C10C96"/>
    <w:rsid w:val="00C11754"/>
    <w:rsid w:val="00C1275B"/>
    <w:rsid w:val="00C15DC8"/>
    <w:rsid w:val="00C2518A"/>
    <w:rsid w:val="00C329A2"/>
    <w:rsid w:val="00C41D09"/>
    <w:rsid w:val="00C429B6"/>
    <w:rsid w:val="00C52E18"/>
    <w:rsid w:val="00C55D45"/>
    <w:rsid w:val="00C575D9"/>
    <w:rsid w:val="00C608BE"/>
    <w:rsid w:val="00C6187F"/>
    <w:rsid w:val="00C75D60"/>
    <w:rsid w:val="00C816B7"/>
    <w:rsid w:val="00C81E97"/>
    <w:rsid w:val="00C8222D"/>
    <w:rsid w:val="00C824B8"/>
    <w:rsid w:val="00C853F6"/>
    <w:rsid w:val="00C8794F"/>
    <w:rsid w:val="00C924C1"/>
    <w:rsid w:val="00C94C05"/>
    <w:rsid w:val="00C9575A"/>
    <w:rsid w:val="00CA2056"/>
    <w:rsid w:val="00CA7CB5"/>
    <w:rsid w:val="00CC050A"/>
    <w:rsid w:val="00CD701A"/>
    <w:rsid w:val="00CE47AA"/>
    <w:rsid w:val="00CE5AA9"/>
    <w:rsid w:val="00CE5EE0"/>
    <w:rsid w:val="00CF180E"/>
    <w:rsid w:val="00CF3397"/>
    <w:rsid w:val="00D055C8"/>
    <w:rsid w:val="00D36458"/>
    <w:rsid w:val="00D408BE"/>
    <w:rsid w:val="00D40FFA"/>
    <w:rsid w:val="00D6040A"/>
    <w:rsid w:val="00D64283"/>
    <w:rsid w:val="00D67223"/>
    <w:rsid w:val="00D72B77"/>
    <w:rsid w:val="00D737B1"/>
    <w:rsid w:val="00D7476E"/>
    <w:rsid w:val="00D8042B"/>
    <w:rsid w:val="00D81708"/>
    <w:rsid w:val="00D911A9"/>
    <w:rsid w:val="00DB04F3"/>
    <w:rsid w:val="00DB1A6D"/>
    <w:rsid w:val="00DB4210"/>
    <w:rsid w:val="00DB5835"/>
    <w:rsid w:val="00DD1722"/>
    <w:rsid w:val="00DE5A98"/>
    <w:rsid w:val="00E03A33"/>
    <w:rsid w:val="00E076CE"/>
    <w:rsid w:val="00E104BF"/>
    <w:rsid w:val="00E121C9"/>
    <w:rsid w:val="00E13DCF"/>
    <w:rsid w:val="00E34B5D"/>
    <w:rsid w:val="00E67D65"/>
    <w:rsid w:val="00E71F02"/>
    <w:rsid w:val="00E72F14"/>
    <w:rsid w:val="00E82EB7"/>
    <w:rsid w:val="00E843DF"/>
    <w:rsid w:val="00E905A9"/>
    <w:rsid w:val="00E95328"/>
    <w:rsid w:val="00EA35F4"/>
    <w:rsid w:val="00EA6E11"/>
    <w:rsid w:val="00EB7948"/>
    <w:rsid w:val="00ED507D"/>
    <w:rsid w:val="00EF276F"/>
    <w:rsid w:val="00EF37A2"/>
    <w:rsid w:val="00EF5CC0"/>
    <w:rsid w:val="00F02BE9"/>
    <w:rsid w:val="00F046CE"/>
    <w:rsid w:val="00F11A86"/>
    <w:rsid w:val="00F2115B"/>
    <w:rsid w:val="00F33DE1"/>
    <w:rsid w:val="00F35515"/>
    <w:rsid w:val="00F37E3C"/>
    <w:rsid w:val="00F4354D"/>
    <w:rsid w:val="00F52393"/>
    <w:rsid w:val="00F61990"/>
    <w:rsid w:val="00F665D1"/>
    <w:rsid w:val="00F75049"/>
    <w:rsid w:val="00F80CF9"/>
    <w:rsid w:val="00F90B44"/>
    <w:rsid w:val="00F92A37"/>
    <w:rsid w:val="00F944A7"/>
    <w:rsid w:val="00F95AC0"/>
    <w:rsid w:val="00F95B0C"/>
    <w:rsid w:val="00FA5596"/>
    <w:rsid w:val="00FB3C3B"/>
    <w:rsid w:val="00FC3261"/>
    <w:rsid w:val="00FC5D43"/>
    <w:rsid w:val="00FE30BF"/>
    <w:rsid w:val="00FE64CB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642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6C20DC"/>
    <w:pPr>
      <w:jc w:val="center"/>
    </w:pPr>
    <w:rPr>
      <w:b/>
      <w:bCs/>
      <w:sz w:val="32"/>
      <w:szCs w:val="32"/>
    </w:rPr>
  </w:style>
  <w:style w:type="character" w:customStyle="1" w:styleId="a9">
    <w:name w:val="Основной текст Знак"/>
    <w:basedOn w:val="a0"/>
    <w:link w:val="a8"/>
    <w:rsid w:val="006C20DC"/>
    <w:rPr>
      <w:b/>
      <w:bCs/>
      <w:sz w:val="32"/>
      <w:szCs w:val="32"/>
    </w:rPr>
  </w:style>
  <w:style w:type="character" w:styleId="aa">
    <w:name w:val="Hyperlink"/>
    <w:basedOn w:val="a0"/>
    <w:rsid w:val="006C20DC"/>
    <w:rPr>
      <w:color w:val="0000FF"/>
      <w:u w:val="single"/>
    </w:rPr>
  </w:style>
  <w:style w:type="character" w:customStyle="1" w:styleId="blk">
    <w:name w:val="blk"/>
    <w:basedOn w:val="a0"/>
    <w:rsid w:val="006C20DC"/>
  </w:style>
  <w:style w:type="character" w:customStyle="1" w:styleId="text">
    <w:name w:val="text"/>
    <w:basedOn w:val="a0"/>
    <w:rsid w:val="006C20DC"/>
  </w:style>
  <w:style w:type="character" w:customStyle="1" w:styleId="field-content">
    <w:name w:val="field-content"/>
    <w:basedOn w:val="a0"/>
    <w:rsid w:val="006C2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165/601ccc77a2e1a946466f51ac661e28726728f0e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165/4209f933e6fb42facd46fa1dda1da80f6d85dc8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2A84-72A8-4898-B135-6CCCB788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11555</CharactersWithSpaces>
  <SharedDoc>false</SharedDoc>
  <HLinks>
    <vt:vector size="12" baseType="variant"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http://www.consultant.ru/document/cons_doc_LAW_28165/601ccc77a2e1a946466f51ac661e28726728f0e7/</vt:lpwstr>
      </vt:variant>
      <vt:variant>
        <vt:lpwstr>dst7695</vt:lpwstr>
      </vt:variant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http://www.consultant.ru/document/cons_doc_LAW_28165/4209f933e6fb42facd46fa1dda1da80f6d85dc84/</vt:lpwstr>
      </vt:variant>
      <vt:variant>
        <vt:lpwstr>dst103723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Мороз Юлия Владимировна</cp:lastModifiedBy>
  <cp:revision>2</cp:revision>
  <cp:lastPrinted>2016-07-15T06:46:00Z</cp:lastPrinted>
  <dcterms:created xsi:type="dcterms:W3CDTF">2016-07-22T09:18:00Z</dcterms:created>
  <dcterms:modified xsi:type="dcterms:W3CDTF">2016-07-22T09:18:00Z</dcterms:modified>
</cp:coreProperties>
</file>