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right="1424"/>
      </w:pPr>
      <w:r>
        <w:rPr/>
        <w:t>Образец</w:t>
      </w:r>
      <w:r>
        <w:rPr>
          <w:spacing w:val="-4"/>
        </w:rPr>
        <w:t> </w:t>
      </w:r>
      <w:r>
        <w:rPr/>
        <w:t>претензии</w:t>
      </w:r>
      <w:r>
        <w:rPr>
          <w:spacing w:val="-8"/>
        </w:rPr>
        <w:t> </w:t>
      </w:r>
      <w:r>
        <w:rPr/>
        <w:t>при</w:t>
      </w:r>
      <w:r>
        <w:rPr>
          <w:spacing w:val="-3"/>
        </w:rPr>
        <w:t> </w:t>
      </w:r>
      <w:r>
        <w:rPr/>
        <w:t>продаже</w:t>
      </w:r>
      <w:r>
        <w:rPr>
          <w:spacing w:val="-4"/>
        </w:rPr>
        <w:t> </w:t>
      </w:r>
      <w:r>
        <w:rPr/>
        <w:t>товара</w:t>
      </w:r>
      <w:r>
        <w:rPr>
          <w:spacing w:val="-5"/>
        </w:rPr>
        <w:t> </w:t>
      </w:r>
      <w:r>
        <w:rPr/>
        <w:t>ненадлежащего</w:t>
      </w:r>
      <w:r>
        <w:rPr>
          <w:spacing w:val="-9"/>
        </w:rPr>
        <w:t> </w:t>
      </w:r>
      <w:r>
        <w:rPr/>
        <w:t>качества, на который не установлен гарантийный срок</w:t>
      </w:r>
    </w:p>
    <w:p>
      <w:pPr>
        <w:pStyle w:val="BodyText"/>
        <w:spacing w:before="55" w:after="1"/>
        <w:ind w:left="0"/>
        <w:rPr>
          <w:b/>
          <w:sz w:val="20"/>
        </w:rPr>
      </w:pPr>
    </w:p>
    <w:tbl>
      <w:tblPr>
        <w:tblW w:w="0" w:type="auto"/>
        <w:jc w:val="left"/>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5"/>
        <w:gridCol w:w="6980"/>
      </w:tblGrid>
      <w:tr>
        <w:trPr>
          <w:trHeight w:val="3325" w:hRule="atLeast"/>
        </w:trPr>
        <w:tc>
          <w:tcPr>
            <w:tcW w:w="2625" w:type="dxa"/>
          </w:tcPr>
          <w:p>
            <w:pPr>
              <w:pStyle w:val="TableParagraph"/>
              <w:spacing w:before="22"/>
              <w:ind w:left="50"/>
              <w:rPr>
                <w:sz w:val="18"/>
              </w:rPr>
            </w:pPr>
            <w:r>
              <w:rPr>
                <w:spacing w:val="-10"/>
                <w:sz w:val="18"/>
              </w:rPr>
              <w:t>.</w:t>
            </w:r>
          </w:p>
        </w:tc>
        <w:tc>
          <w:tcPr>
            <w:tcW w:w="6980" w:type="dxa"/>
          </w:tcPr>
          <w:p>
            <w:pPr>
              <w:pStyle w:val="TableParagraph"/>
              <w:tabs>
                <w:tab w:pos="6876" w:val="left" w:leader="none"/>
              </w:tabs>
              <w:spacing w:line="221" w:lineRule="exact"/>
              <w:rPr>
                <w:sz w:val="20"/>
              </w:rPr>
            </w:pPr>
            <w:r>
              <w:rPr>
                <w:b/>
                <w:spacing w:val="-2"/>
                <w:sz w:val="20"/>
              </w:rPr>
              <w:t>Кому:</w:t>
            </w:r>
            <w:r>
              <w:rPr>
                <w:sz w:val="20"/>
                <w:u w:val="single"/>
              </w:rPr>
              <w:tab/>
            </w:r>
          </w:p>
          <w:p>
            <w:pPr>
              <w:pStyle w:val="TableParagraph"/>
              <w:spacing w:before="107"/>
              <w:ind w:left="0"/>
              <w:rPr>
                <w:b/>
                <w:sz w:val="20"/>
              </w:rPr>
            </w:pPr>
          </w:p>
          <w:p>
            <w:pPr>
              <w:pStyle w:val="TableParagraph"/>
              <w:spacing w:line="20" w:lineRule="exact"/>
              <w:ind w:right="-15"/>
              <w:rPr>
                <w:sz w:val="2"/>
              </w:rPr>
            </w:pPr>
            <w:r>
              <w:rPr>
                <w:sz w:val="2"/>
              </w:rPr>
              <mc:AlternateContent>
                <mc:Choice Requires="wps">
                  <w:drawing>
                    <wp:inline distT="0" distB="0" distL="0" distR="0">
                      <wp:extent cx="2794000" cy="8255"/>
                      <wp:effectExtent l="9525" t="0" r="0" b="1269"/>
                      <wp:docPr id="1" name="Group 1"/>
                      <wp:cNvGraphicFramePr>
                        <a:graphicFrameLocks/>
                      </wp:cNvGraphicFramePr>
                      <a:graphic>
                        <a:graphicData uri="http://schemas.microsoft.com/office/word/2010/wordprocessingGroup">
                          <wpg:wgp>
                            <wpg:cNvPr id="1" name="Group 1"/>
                            <wpg:cNvGrpSpPr/>
                            <wpg:grpSpPr>
                              <a:xfrm>
                                <a:off x="0" y="0"/>
                                <a:ext cx="2794000" cy="8255"/>
                                <a:chExt cx="2794000" cy="8255"/>
                              </a:xfrm>
                            </wpg:grpSpPr>
                            <wps:wsp>
                              <wps:cNvPr id="2" name="Graphic 2"/>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pt;height:.65pt;mso-position-horizontal-relative:char;mso-position-vertical-relative:line" id="docshapegroup1" coordorigin="0,0" coordsize="4400,13">
                      <v:line style="position:absolute" from="0,6" to="4400,6" stroked="true" strokeweight=".63pt" strokecolor="#000000">
                        <v:stroke dashstyle="solid"/>
                      </v:line>
                    </v:group>
                  </w:pict>
                </mc:Fallback>
              </mc:AlternateContent>
            </w:r>
            <w:r>
              <w:rPr>
                <w:sz w:val="2"/>
              </w:rPr>
            </w:r>
          </w:p>
          <w:p>
            <w:pPr>
              <w:pStyle w:val="TableParagraph"/>
              <w:tabs>
                <w:tab w:pos="6928" w:val="left" w:leader="none"/>
              </w:tabs>
              <w:spacing w:before="100"/>
              <w:ind w:left="2581" w:hanging="52"/>
              <w:rPr>
                <w:sz w:val="20"/>
              </w:rPr>
            </w:pPr>
            <w:r>
              <w:rPr>
                <w:b/>
                <w:spacing w:val="-2"/>
                <w:sz w:val="20"/>
              </w:rPr>
              <w:t>Адрес:</w:t>
            </w:r>
            <w:r>
              <w:rPr>
                <w:sz w:val="20"/>
                <w:u w:val="single"/>
              </w:rPr>
              <w:tab/>
            </w:r>
          </w:p>
          <w:p>
            <w:pPr>
              <w:pStyle w:val="TableParagraph"/>
              <w:tabs>
                <w:tab w:pos="6920" w:val="left" w:leader="none"/>
              </w:tabs>
              <w:spacing w:line="690" w:lineRule="atLeast" w:before="2"/>
              <w:ind w:right="50" w:firstLine="52"/>
              <w:rPr>
                <w:sz w:val="20"/>
              </w:rPr>
            </w:pPr>
            <w:r>
              <w:rPr>
                <w:sz w:val="20"/>
              </w:rPr>
              <mc:AlternateContent>
                <mc:Choice Requires="wps">
                  <w:drawing>
                    <wp:anchor distT="0" distB="0" distL="0" distR="0" allowOverlap="1" layoutInCell="1" locked="0" behindDoc="1" simplePos="0" relativeHeight="487532032">
                      <wp:simplePos x="0" y="0"/>
                      <wp:positionH relativeFrom="column">
                        <wp:posOffset>1606232</wp:posOffset>
                      </wp:positionH>
                      <wp:positionV relativeFrom="paragraph">
                        <wp:posOffset>212940</wp:posOffset>
                      </wp:positionV>
                      <wp:extent cx="2794000" cy="825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794000" cy="8255"/>
                                <a:chExt cx="2794000" cy="8255"/>
                              </a:xfrm>
                            </wpg:grpSpPr>
                            <wps:wsp>
                              <wps:cNvPr id="4" name="Graphic 4"/>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474998pt;margin-top:16.766962pt;width:220pt;height:.65pt;mso-position-horizontal-relative:column;mso-position-vertical-relative:paragraph;z-index:-15784448" id="docshapegroup2" coordorigin="2529,335" coordsize="4400,13">
                      <v:line style="position:absolute" from="2529,342" to="6930,342" stroked="true" strokeweight=".63pt" strokecolor="#000000">
                        <v:stroke dashstyle="solid"/>
                      </v:line>
                      <w10:wrap type="none"/>
                    </v:group>
                  </w:pict>
                </mc:Fallback>
              </mc:AlternateContent>
            </w:r>
            <w:r>
              <w:rPr>
                <w:b/>
                <w:spacing w:val="-2"/>
                <w:sz w:val="20"/>
              </w:rPr>
              <w:t>Потребитель:</w:t>
            </w:r>
            <w:r>
              <w:rPr>
                <w:sz w:val="20"/>
                <w:u w:val="single"/>
              </w:rPr>
              <w:tab/>
            </w:r>
            <w:r>
              <w:rPr>
                <w:sz w:val="20"/>
              </w:rPr>
              <w:t> </w:t>
            </w:r>
            <w:r>
              <w:rPr>
                <w:b/>
                <w:spacing w:val="-2"/>
                <w:sz w:val="20"/>
              </w:rPr>
              <w:t>Адрес:</w:t>
            </w:r>
            <w:r>
              <w:rPr>
                <w:sz w:val="20"/>
                <w:u w:val="single"/>
              </w:rPr>
              <w:tab/>
            </w:r>
          </w:p>
          <w:p>
            <w:pPr>
              <w:pStyle w:val="TableParagraph"/>
              <w:spacing w:before="110"/>
              <w:ind w:left="0"/>
              <w:rPr>
                <w:b/>
                <w:sz w:val="20"/>
              </w:rPr>
            </w:pPr>
          </w:p>
          <w:p>
            <w:pPr>
              <w:pStyle w:val="TableParagraph"/>
              <w:spacing w:line="20" w:lineRule="exact"/>
              <w:ind w:right="-15"/>
              <w:rPr>
                <w:sz w:val="2"/>
              </w:rPr>
            </w:pPr>
            <w:r>
              <w:rPr>
                <w:sz w:val="2"/>
              </w:rPr>
              <mc:AlternateContent>
                <mc:Choice Requires="wps">
                  <w:drawing>
                    <wp:anchor distT="0" distB="0" distL="0" distR="0" allowOverlap="1" layoutInCell="1" locked="0" behindDoc="1" simplePos="0" relativeHeight="487532544">
                      <wp:simplePos x="0" y="0"/>
                      <wp:positionH relativeFrom="column">
                        <wp:posOffset>1606232</wp:posOffset>
                      </wp:positionH>
                      <wp:positionV relativeFrom="paragraph">
                        <wp:posOffset>-443420</wp:posOffset>
                      </wp:positionV>
                      <wp:extent cx="2794000" cy="825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794000" cy="8255"/>
                                <a:chExt cx="2794000" cy="8255"/>
                              </a:xfrm>
                            </wpg:grpSpPr>
                            <wps:wsp>
                              <wps:cNvPr id="6" name="Graphic 6"/>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474998pt;margin-top:-34.915035pt;width:220pt;height:.65pt;mso-position-horizontal-relative:column;mso-position-vertical-relative:paragraph;z-index:-15783936" id="docshapegroup3" coordorigin="2529,-698" coordsize="4400,13">
                      <v:line style="position:absolute" from="2529,-692" to="6930,-692" stroked="true" strokeweight=".63pt" strokecolor="#000000">
                        <v:stroke dashstyle="solid"/>
                      </v:line>
                      <w10:wrap type="none"/>
                    </v:group>
                  </w:pict>
                </mc:Fallback>
              </mc:AlternateContent>
            </w:r>
            <w:r>
              <w:rPr>
                <w:sz w:val="2"/>
              </w:rPr>
              <mc:AlternateContent>
                <mc:Choice Requires="wps">
                  <w:drawing>
                    <wp:inline distT="0" distB="0" distL="0" distR="0">
                      <wp:extent cx="2794000" cy="8255"/>
                      <wp:effectExtent l="9525" t="0" r="0" b="1269"/>
                      <wp:docPr id="7" name="Group 7"/>
                      <wp:cNvGraphicFramePr>
                        <a:graphicFrameLocks/>
                      </wp:cNvGraphicFramePr>
                      <a:graphic>
                        <a:graphicData uri="http://schemas.microsoft.com/office/word/2010/wordprocessingGroup">
                          <wpg:wgp>
                            <wpg:cNvPr id="7" name="Group 7"/>
                            <wpg:cNvGrpSpPr/>
                            <wpg:grpSpPr>
                              <a:xfrm>
                                <a:off x="0" y="0"/>
                                <a:ext cx="2794000" cy="8255"/>
                                <a:chExt cx="2794000" cy="8255"/>
                              </a:xfrm>
                            </wpg:grpSpPr>
                            <wps:wsp>
                              <wps:cNvPr id="8" name="Graphic 8"/>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pt;height:.65pt;mso-position-horizontal-relative:char;mso-position-vertical-relative:line" id="docshapegroup4" coordorigin="0,0" coordsize="4400,13">
                      <v:line style="position:absolute" from="0,6" to="4400,6" stroked="true" strokeweight=".63pt" strokecolor="#000000">
                        <v:stroke dashstyle="solid"/>
                      </v:line>
                    </v:group>
                  </w:pict>
                </mc:Fallback>
              </mc:AlternateContent>
            </w:r>
            <w:r>
              <w:rPr>
                <w:sz w:val="2"/>
              </w:rPr>
            </w:r>
          </w:p>
          <w:p>
            <w:pPr>
              <w:pStyle w:val="TableParagraph"/>
              <w:tabs>
                <w:tab w:pos="6920" w:val="left" w:leader="none"/>
              </w:tabs>
              <w:spacing w:before="100"/>
              <w:rPr>
                <w:sz w:val="20"/>
              </w:rPr>
            </w:pPr>
            <w:r>
              <w:rPr>
                <w:sz w:val="20"/>
              </w:rPr>
              <mc:AlternateContent>
                <mc:Choice Requires="wps">
                  <w:drawing>
                    <wp:anchor distT="0" distB="0" distL="0" distR="0" allowOverlap="1" layoutInCell="1" locked="0" behindDoc="0" simplePos="0" relativeHeight="15730688">
                      <wp:simplePos x="0" y="0"/>
                      <wp:positionH relativeFrom="column">
                        <wp:posOffset>1606232</wp:posOffset>
                      </wp:positionH>
                      <wp:positionV relativeFrom="paragraph">
                        <wp:posOffset>419937</wp:posOffset>
                      </wp:positionV>
                      <wp:extent cx="2794000" cy="825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794000" cy="8255"/>
                                <a:chExt cx="2794000" cy="8255"/>
                              </a:xfrm>
                            </wpg:grpSpPr>
                            <wps:wsp>
                              <wps:cNvPr id="10" name="Graphic 10"/>
                              <wps:cNvSpPr/>
                              <wps:spPr>
                                <a:xfrm>
                                  <a:off x="0" y="4000"/>
                                  <a:ext cx="2794000" cy="1270"/>
                                </a:xfrm>
                                <a:custGeom>
                                  <a:avLst/>
                                  <a:gdLst/>
                                  <a:ahLst/>
                                  <a:cxnLst/>
                                  <a:rect l="l" t="t" r="r" b="b"/>
                                  <a:pathLst>
                                    <a:path w="2794000" h="0">
                                      <a:moveTo>
                                        <a:pt x="0" y="0"/>
                                      </a:moveTo>
                                      <a:lnTo>
                                        <a:pt x="2794000" y="0"/>
                                      </a:lnTo>
                                    </a:path>
                                  </a:pathLst>
                                </a:custGeom>
                                <a:ln w="80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474998pt;margin-top:33.065948pt;width:220pt;height:.65pt;mso-position-horizontal-relative:column;mso-position-vertical-relative:paragraph;z-index:15730688" id="docshapegroup5" coordorigin="2529,661" coordsize="4400,13">
                      <v:line style="position:absolute" from="2529,668" to="6930,668" stroked="true" strokeweight=".63pt" strokecolor="#000000">
                        <v:stroke dashstyle="solid"/>
                      </v:line>
                      <w10:wrap type="none"/>
                    </v:group>
                  </w:pict>
                </mc:Fallback>
              </mc:AlternateContent>
            </w:r>
            <w:r>
              <w:rPr>
                <w:b/>
                <w:sz w:val="20"/>
              </w:rPr>
              <w:t>Телефон: </w:t>
            </w:r>
            <w:r>
              <w:rPr>
                <w:sz w:val="20"/>
                <w:u w:val="single"/>
              </w:rPr>
              <w:tab/>
            </w:r>
          </w:p>
        </w:tc>
      </w:tr>
    </w:tbl>
    <w:p>
      <w:pPr>
        <w:pStyle w:val="BodyText"/>
        <w:spacing w:before="113"/>
        <w:ind w:left="0"/>
        <w:rPr>
          <w:b/>
        </w:rPr>
      </w:pPr>
    </w:p>
    <w:p>
      <w:pPr>
        <w:spacing w:before="0"/>
        <w:ind w:left="1569" w:right="1432" w:firstLine="0"/>
        <w:jc w:val="center"/>
        <w:rPr>
          <w:b/>
          <w:sz w:val="24"/>
        </w:rPr>
      </w:pPr>
      <w:r>
        <w:rPr>
          <w:b/>
          <w:spacing w:val="-2"/>
          <w:sz w:val="24"/>
        </w:rPr>
        <w:t>ПРЕТЕНЗИЯ</w:t>
      </w:r>
    </w:p>
    <w:p>
      <w:pPr>
        <w:tabs>
          <w:tab w:pos="3079" w:val="left" w:leader="none"/>
          <w:tab w:pos="6239" w:val="left" w:leader="none"/>
        </w:tabs>
        <w:spacing w:before="228"/>
        <w:ind w:left="0" w:right="422" w:firstLine="0"/>
        <w:jc w:val="right"/>
        <w:rPr>
          <w:i/>
          <w:sz w:val="20"/>
        </w:rPr>
      </w:pPr>
      <w:r>
        <w:rPr>
          <w:sz w:val="24"/>
        </w:rPr>
        <w:t>Между</w:t>
      </w:r>
      <w:r>
        <w:rPr>
          <w:spacing w:val="40"/>
          <w:sz w:val="24"/>
        </w:rPr>
        <w:t> </w:t>
      </w:r>
      <w:r>
        <w:rPr>
          <w:sz w:val="24"/>
        </w:rPr>
        <w:t>мной,</w:t>
      </w:r>
      <w:r>
        <w:rPr>
          <w:spacing w:val="44"/>
          <w:sz w:val="24"/>
        </w:rPr>
        <w:t> </w:t>
      </w:r>
      <w:r>
        <w:rPr>
          <w:sz w:val="24"/>
          <w:u w:val="single"/>
        </w:rPr>
        <w:tab/>
      </w:r>
      <w:r>
        <w:rPr>
          <w:spacing w:val="40"/>
          <w:sz w:val="24"/>
        </w:rPr>
        <w:t> </w:t>
      </w:r>
      <w:r>
        <w:rPr>
          <w:i/>
          <w:sz w:val="20"/>
        </w:rPr>
        <w:t>(Ф.И.О.)</w:t>
      </w:r>
      <w:r>
        <w:rPr>
          <w:sz w:val="24"/>
        </w:rPr>
        <w:t>,</w:t>
      </w:r>
      <w:r>
        <w:rPr>
          <w:spacing w:val="40"/>
          <w:sz w:val="24"/>
        </w:rPr>
        <w:t> </w:t>
      </w:r>
      <w:r>
        <w:rPr>
          <w:sz w:val="24"/>
        </w:rPr>
        <w:t>и</w:t>
      </w:r>
      <w:r>
        <w:rPr>
          <w:spacing w:val="43"/>
          <w:sz w:val="24"/>
        </w:rPr>
        <w:t> </w:t>
      </w:r>
      <w:r>
        <w:rPr>
          <w:sz w:val="24"/>
          <w:u w:val="single"/>
        </w:rPr>
        <w:tab/>
      </w:r>
      <w:r>
        <w:rPr>
          <w:spacing w:val="40"/>
          <w:sz w:val="24"/>
        </w:rPr>
        <w:t> </w:t>
      </w:r>
      <w:r>
        <w:rPr>
          <w:i/>
          <w:sz w:val="20"/>
        </w:rPr>
        <w:t>(наименование</w:t>
      </w:r>
      <w:r>
        <w:rPr>
          <w:i/>
          <w:spacing w:val="40"/>
          <w:sz w:val="20"/>
        </w:rPr>
        <w:t> </w:t>
      </w:r>
      <w:r>
        <w:rPr>
          <w:i/>
          <w:sz w:val="20"/>
        </w:rPr>
        <w:t>организации)</w:t>
      </w:r>
    </w:p>
    <w:p>
      <w:pPr>
        <w:pStyle w:val="BodyText"/>
        <w:tabs>
          <w:tab w:pos="1795" w:val="left" w:leader="none"/>
          <w:tab w:pos="2471" w:val="left" w:leader="none"/>
          <w:tab w:pos="9356" w:val="left" w:leader="none"/>
        </w:tabs>
        <w:ind w:left="0" w:right="424"/>
        <w:jc w:val="right"/>
      </w:pPr>
      <w:r>
        <w:rPr/>
        <w:t>«</w:t>
      </w:r>
      <w:r>
        <w:rPr>
          <w:spacing w:val="58"/>
          <w:u w:val="single"/>
        </w:rPr>
        <w:t>  </w:t>
      </w:r>
      <w:r>
        <w:rPr>
          <w:spacing w:val="-10"/>
        </w:rPr>
        <w:t>»</w:t>
      </w:r>
      <w:r>
        <w:rPr>
          <w:u w:val="single"/>
        </w:rPr>
        <w:tab/>
      </w:r>
      <w:r>
        <w:rPr/>
        <w:t> 20</w:t>
      </w:r>
      <w:r>
        <w:rPr>
          <w:u w:val="single"/>
        </w:rPr>
        <w:tab/>
      </w:r>
      <w:r>
        <w:rPr/>
        <w:t>г.</w:t>
      </w:r>
      <w:r>
        <w:rPr>
          <w:spacing w:val="18"/>
        </w:rPr>
        <w:t> </w:t>
      </w:r>
      <w:r>
        <w:rPr/>
        <w:t>заключён</w:t>
      </w:r>
      <w:r>
        <w:rPr>
          <w:spacing w:val="80"/>
        </w:rPr>
        <w:t> </w:t>
      </w:r>
      <w:r>
        <w:rPr/>
        <w:t>договор</w:t>
      </w:r>
      <w:r>
        <w:rPr>
          <w:spacing w:val="19"/>
        </w:rPr>
        <w:t> </w:t>
      </w:r>
      <w:r>
        <w:rPr/>
        <w:t>купли-продажи</w:t>
      </w:r>
      <w:r>
        <w:rPr>
          <w:spacing w:val="18"/>
        </w:rPr>
        <w:t> </w:t>
      </w:r>
      <w:r>
        <w:rPr/>
        <w:t>товара:</w:t>
      </w:r>
      <w:r>
        <w:rPr>
          <w:spacing w:val="9"/>
        </w:rPr>
        <w:t> </w:t>
      </w:r>
      <w:r>
        <w:rPr>
          <w:u w:val="single"/>
        </w:rPr>
        <w:tab/>
      </w:r>
    </w:p>
    <w:p>
      <w:pPr>
        <w:tabs>
          <w:tab w:pos="967" w:val="left" w:leader="none"/>
          <w:tab w:pos="2612" w:val="left" w:leader="none"/>
          <w:tab w:pos="3519" w:val="left" w:leader="none"/>
          <w:tab w:pos="4963" w:val="left" w:leader="none"/>
          <w:tab w:pos="5959" w:val="left" w:leader="none"/>
          <w:tab w:pos="6815" w:val="left" w:leader="none"/>
          <w:tab w:pos="7108" w:val="left" w:leader="none"/>
          <w:tab w:pos="8255" w:val="left" w:leader="none"/>
          <w:tab w:pos="8707" w:val="left" w:leader="none"/>
        </w:tabs>
        <w:spacing w:before="0"/>
        <w:ind w:left="0" w:right="424" w:firstLine="0"/>
        <w:jc w:val="right"/>
        <w:rPr>
          <w:sz w:val="24"/>
        </w:rPr>
      </w:pPr>
      <w:r>
        <w:rPr>
          <w:i/>
          <w:spacing w:val="-2"/>
          <w:sz w:val="20"/>
        </w:rPr>
        <w:t>(указать</w:t>
      </w:r>
      <w:r>
        <w:rPr>
          <w:i/>
          <w:sz w:val="20"/>
        </w:rPr>
        <w:tab/>
      </w:r>
      <w:r>
        <w:rPr>
          <w:i/>
          <w:spacing w:val="-2"/>
          <w:sz w:val="20"/>
        </w:rPr>
        <w:t>характеристики</w:t>
      </w:r>
      <w:r>
        <w:rPr>
          <w:i/>
          <w:sz w:val="20"/>
        </w:rPr>
        <w:tab/>
      </w:r>
      <w:r>
        <w:rPr>
          <w:i/>
          <w:spacing w:val="-2"/>
          <w:sz w:val="20"/>
        </w:rPr>
        <w:t>товара:</w:t>
      </w:r>
      <w:r>
        <w:rPr>
          <w:i/>
          <w:sz w:val="20"/>
        </w:rPr>
        <w:tab/>
      </w:r>
      <w:r>
        <w:rPr>
          <w:i/>
          <w:spacing w:val="-2"/>
          <w:sz w:val="20"/>
        </w:rPr>
        <w:t>наименование,</w:t>
      </w:r>
      <w:r>
        <w:rPr>
          <w:i/>
          <w:sz w:val="20"/>
        </w:rPr>
        <w:tab/>
      </w:r>
      <w:r>
        <w:rPr>
          <w:i/>
          <w:spacing w:val="-2"/>
          <w:sz w:val="20"/>
        </w:rPr>
        <w:t>артикул)</w:t>
      </w:r>
      <w:r>
        <w:rPr>
          <w:i/>
          <w:sz w:val="20"/>
        </w:rPr>
        <w:tab/>
      </w:r>
      <w:r>
        <w:rPr>
          <w:spacing w:val="-2"/>
          <w:sz w:val="24"/>
        </w:rPr>
        <w:t>(</w:t>
      </w:r>
      <w:r>
        <w:rPr>
          <w:i/>
          <w:spacing w:val="-2"/>
          <w:sz w:val="24"/>
        </w:rPr>
        <w:t>далее</w:t>
      </w:r>
      <w:r>
        <w:rPr>
          <w:i/>
          <w:sz w:val="24"/>
        </w:rPr>
        <w:tab/>
      </w:r>
      <w:r>
        <w:rPr>
          <w:i/>
          <w:spacing w:val="-10"/>
          <w:sz w:val="24"/>
        </w:rPr>
        <w:t>-</w:t>
      </w:r>
      <w:r>
        <w:rPr>
          <w:i/>
          <w:sz w:val="24"/>
        </w:rPr>
        <w:tab/>
      </w:r>
      <w:r>
        <w:rPr>
          <w:i/>
          <w:spacing w:val="-2"/>
          <w:sz w:val="24"/>
        </w:rPr>
        <w:t>товар</w:t>
      </w:r>
      <w:r>
        <w:rPr>
          <w:spacing w:val="-2"/>
          <w:sz w:val="24"/>
        </w:rPr>
        <w:t>)</w:t>
      </w:r>
      <w:r>
        <w:rPr>
          <w:sz w:val="24"/>
        </w:rPr>
        <w:tab/>
      </w:r>
      <w:r>
        <w:rPr>
          <w:spacing w:val="-5"/>
          <w:sz w:val="24"/>
        </w:rPr>
        <w:t>на</w:t>
      </w:r>
      <w:r>
        <w:rPr>
          <w:sz w:val="24"/>
        </w:rPr>
        <w:tab/>
      </w:r>
      <w:r>
        <w:rPr>
          <w:spacing w:val="-2"/>
          <w:sz w:val="24"/>
        </w:rPr>
        <w:t>сумму</w:t>
      </w:r>
    </w:p>
    <w:p>
      <w:pPr>
        <w:tabs>
          <w:tab w:pos="1887" w:val="left" w:leader="none"/>
          <w:tab w:pos="6151" w:val="left" w:leader="none"/>
        </w:tabs>
        <w:spacing w:before="0"/>
        <w:ind w:left="567" w:right="427" w:firstLine="0"/>
        <w:jc w:val="both"/>
        <w:rPr>
          <w:i/>
          <w:sz w:val="20"/>
        </w:rPr>
      </w:pPr>
      <w:r>
        <w:rPr>
          <w:sz w:val="24"/>
          <w:u w:val="single"/>
        </w:rPr>
        <w:tab/>
      </w:r>
      <w:r>
        <w:rPr>
          <w:sz w:val="24"/>
        </w:rPr>
        <w:t>руб.,</w:t>
      </w:r>
      <w:r>
        <w:rPr>
          <w:spacing w:val="40"/>
          <w:sz w:val="24"/>
        </w:rPr>
        <w:t> </w:t>
      </w:r>
      <w:r>
        <w:rPr>
          <w:sz w:val="24"/>
        </w:rPr>
        <w:t>что</w:t>
      </w:r>
      <w:r>
        <w:rPr>
          <w:spacing w:val="40"/>
          <w:sz w:val="24"/>
        </w:rPr>
        <w:t> </w:t>
      </w:r>
      <w:r>
        <w:rPr>
          <w:sz w:val="24"/>
        </w:rPr>
        <w:t>подтверждается</w:t>
      </w:r>
      <w:r>
        <w:rPr>
          <w:spacing w:val="57"/>
          <w:sz w:val="24"/>
        </w:rPr>
        <w:t> </w:t>
      </w:r>
      <w:r>
        <w:rPr>
          <w:sz w:val="24"/>
          <w:u w:val="single"/>
        </w:rPr>
        <w:tab/>
      </w:r>
      <w:r>
        <w:rPr>
          <w:sz w:val="24"/>
        </w:rPr>
        <w:t> </w:t>
      </w:r>
      <w:r>
        <w:rPr>
          <w:i/>
          <w:sz w:val="20"/>
        </w:rPr>
        <w:t>(указать № и дату кассового чека, др. документа, показания свидетелей или товар приобретен на заемные средства).</w:t>
      </w:r>
    </w:p>
    <w:p>
      <w:pPr>
        <w:pStyle w:val="BodyText"/>
        <w:tabs>
          <w:tab w:pos="9698" w:val="left" w:leader="none"/>
        </w:tabs>
        <w:ind w:right="430" w:firstLine="540"/>
        <w:jc w:val="both"/>
      </w:pPr>
      <w:r>
        <w:rPr/>
        <mc:AlternateContent>
          <mc:Choice Requires="wps">
            <w:drawing>
              <wp:anchor distT="0" distB="0" distL="0" distR="0" allowOverlap="1" layoutInCell="1" locked="0" behindDoc="0" simplePos="0" relativeHeight="15731200">
                <wp:simplePos x="0" y="0"/>
                <wp:positionH relativeFrom="page">
                  <wp:posOffset>1846598</wp:posOffset>
                </wp:positionH>
                <wp:positionV relativeFrom="paragraph">
                  <wp:posOffset>346298</wp:posOffset>
                </wp:positionV>
                <wp:extent cx="503174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031740" cy="1270"/>
                        </a:xfrm>
                        <a:custGeom>
                          <a:avLst/>
                          <a:gdLst/>
                          <a:ahLst/>
                          <a:cxnLst/>
                          <a:rect l="l" t="t" r="r" b="b"/>
                          <a:pathLst>
                            <a:path w="5031740" h="0">
                              <a:moveTo>
                                <a:pt x="0" y="0"/>
                              </a:moveTo>
                              <a:lnTo>
                                <a:pt x="503174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145.401428pt,27.26759pt" to="541.601847pt,27.26759pt" stroked="true" strokeweight=".487125pt" strokecolor="#000000">
                <v:stroke dashstyle="solid"/>
                <w10:wrap type="none"/>
              </v:line>
            </w:pict>
          </mc:Fallback>
        </mc:AlternateContent>
      </w:r>
      <w:r>
        <w:rPr/>
        <w:t>В</w:t>
      </w:r>
      <w:r>
        <w:rPr>
          <w:spacing w:val="80"/>
        </w:rPr>
        <w:t>  </w:t>
      </w:r>
      <w:r>
        <w:rPr/>
        <w:t>ходе</w:t>
      </w:r>
      <w:r>
        <w:rPr>
          <w:spacing w:val="80"/>
        </w:rPr>
        <w:t>  </w:t>
      </w:r>
      <w:r>
        <w:rPr/>
        <w:t>эксплуатации</w:t>
      </w:r>
      <w:r>
        <w:rPr>
          <w:spacing w:val="80"/>
        </w:rPr>
        <w:t>  </w:t>
      </w:r>
      <w:r>
        <w:rPr/>
        <w:t>в</w:t>
      </w:r>
      <w:r>
        <w:rPr>
          <w:spacing w:val="80"/>
        </w:rPr>
        <w:t>  </w:t>
      </w:r>
      <w:r>
        <w:rPr/>
        <w:t>товаре</w:t>
      </w:r>
      <w:r>
        <w:rPr>
          <w:spacing w:val="80"/>
        </w:rPr>
        <w:t>  </w:t>
      </w:r>
      <w:r>
        <w:rPr/>
        <w:t>были</w:t>
      </w:r>
      <w:r>
        <w:rPr>
          <w:spacing w:val="80"/>
        </w:rPr>
        <w:t>  </w:t>
      </w:r>
      <w:r>
        <w:rPr/>
        <w:t>обнаружены</w:t>
      </w:r>
      <w:r>
        <w:rPr>
          <w:spacing w:val="80"/>
        </w:rPr>
        <w:t>  </w:t>
      </w:r>
      <w:r>
        <w:rPr/>
        <w:t>следующие </w:t>
      </w:r>
      <w:r>
        <w:rPr>
          <w:spacing w:val="-2"/>
        </w:rPr>
        <w:t>недостатки:</w:t>
      </w:r>
      <w:r>
        <w:rPr/>
        <w:tab/>
      </w:r>
      <w:r>
        <w:rPr>
          <w:spacing w:val="-10"/>
        </w:rPr>
        <w:t>.</w:t>
      </w:r>
    </w:p>
    <w:p>
      <w:pPr>
        <w:pStyle w:val="BodyText"/>
        <w:ind w:right="426" w:firstLine="540"/>
        <w:jc w:val="both"/>
      </w:pPr>
      <w:r>
        <w:rPr/>
        <w:t>Поскольку договор заключён мной с продавцом исключительно для личных, семейных, домашних и иных нужд, не связан с осуществлением предпринимательской деятельности, к отношениям применяется законодательство о защите прав потребителей.</w:t>
      </w:r>
    </w:p>
    <w:p>
      <w:pPr>
        <w:pStyle w:val="BodyText"/>
        <w:ind w:right="420" w:firstLine="539"/>
        <w:jc w:val="both"/>
      </w:pPr>
      <w:r>
        <w:rPr/>
        <w:t>В</w:t>
      </w:r>
      <w:r>
        <w:rPr>
          <w:spacing w:val="-2"/>
        </w:rPr>
        <w:t> </w:t>
      </w:r>
      <w:r>
        <w:rPr/>
        <w:t>соответствии с п.1 ст. 18 Закона РФ «О защите прав потребителей»</w:t>
      </w:r>
      <w:r>
        <w:rPr>
          <w:spacing w:val="-5"/>
        </w:rPr>
        <w:t> </w:t>
      </w:r>
      <w:r>
        <w:rPr/>
        <w:t>№ 2300-1 от 07 февраля 1992 г. (далее – Закон о защите прав потребителей)</w:t>
      </w:r>
      <w:r>
        <w:rPr>
          <w:i/>
        </w:rPr>
        <w:t>, </w:t>
      </w:r>
      <w:r>
        <w:rPr/>
        <w:t>потребитель, которому продан товар ненадлежащего качества, если оно не было оговорено продавцом по своему выбору вправе потребовать:</w:t>
      </w:r>
    </w:p>
    <w:p>
      <w:pPr>
        <w:pStyle w:val="ListParagraph"/>
        <w:numPr>
          <w:ilvl w:val="0"/>
          <w:numId w:val="1"/>
        </w:numPr>
        <w:tabs>
          <w:tab w:pos="1347" w:val="left" w:leader="none"/>
        </w:tabs>
        <w:spacing w:line="240" w:lineRule="auto" w:before="0" w:after="0"/>
        <w:ind w:left="1347" w:right="0" w:hanging="240"/>
        <w:jc w:val="left"/>
        <w:rPr>
          <w:sz w:val="24"/>
        </w:rPr>
      </w:pPr>
      <w:r>
        <w:rPr>
          <w:sz w:val="24"/>
        </w:rPr>
        <w:t>замены</w:t>
      </w:r>
      <w:r>
        <w:rPr>
          <w:spacing w:val="-5"/>
          <w:sz w:val="24"/>
        </w:rPr>
        <w:t> </w:t>
      </w:r>
      <w:r>
        <w:rPr>
          <w:sz w:val="24"/>
        </w:rPr>
        <w:t>на товар</w:t>
      </w:r>
      <w:r>
        <w:rPr>
          <w:spacing w:val="-2"/>
          <w:sz w:val="24"/>
        </w:rPr>
        <w:t> </w:t>
      </w:r>
      <w:r>
        <w:rPr>
          <w:sz w:val="24"/>
        </w:rPr>
        <w:t>этой</w:t>
      </w:r>
      <w:r>
        <w:rPr>
          <w:spacing w:val="-1"/>
          <w:sz w:val="24"/>
        </w:rPr>
        <w:t> </w:t>
      </w:r>
      <w:r>
        <w:rPr>
          <w:sz w:val="24"/>
        </w:rPr>
        <w:t>же</w:t>
      </w:r>
      <w:r>
        <w:rPr>
          <w:spacing w:val="-1"/>
          <w:sz w:val="24"/>
        </w:rPr>
        <w:t> </w:t>
      </w:r>
      <w:r>
        <w:rPr>
          <w:sz w:val="24"/>
        </w:rPr>
        <w:t>марки</w:t>
      </w:r>
      <w:r>
        <w:rPr>
          <w:spacing w:val="-2"/>
          <w:sz w:val="24"/>
        </w:rPr>
        <w:t> </w:t>
      </w:r>
      <w:r>
        <w:rPr>
          <w:sz w:val="24"/>
        </w:rPr>
        <w:t>(этих</w:t>
      </w:r>
      <w:r>
        <w:rPr>
          <w:spacing w:val="-4"/>
          <w:sz w:val="24"/>
        </w:rPr>
        <w:t> </w:t>
      </w:r>
      <w:r>
        <w:rPr>
          <w:sz w:val="24"/>
        </w:rPr>
        <w:t>же модели</w:t>
      </w:r>
      <w:r>
        <w:rPr>
          <w:spacing w:val="-2"/>
          <w:sz w:val="24"/>
        </w:rPr>
        <w:t> </w:t>
      </w:r>
      <w:r>
        <w:rPr>
          <w:sz w:val="24"/>
        </w:rPr>
        <w:t>и</w:t>
      </w:r>
      <w:r>
        <w:rPr>
          <w:spacing w:val="-2"/>
          <w:sz w:val="24"/>
        </w:rPr>
        <w:t> </w:t>
      </w:r>
      <w:r>
        <w:rPr>
          <w:sz w:val="24"/>
        </w:rPr>
        <w:t>(или)</w:t>
      </w:r>
      <w:r>
        <w:rPr>
          <w:spacing w:val="-1"/>
          <w:sz w:val="24"/>
        </w:rPr>
        <w:t> </w:t>
      </w:r>
      <w:r>
        <w:rPr>
          <w:spacing w:val="-2"/>
          <w:sz w:val="24"/>
        </w:rPr>
        <w:t>артикула);</w:t>
      </w:r>
    </w:p>
    <w:p>
      <w:pPr>
        <w:pStyle w:val="ListParagraph"/>
        <w:numPr>
          <w:ilvl w:val="0"/>
          <w:numId w:val="1"/>
        </w:numPr>
        <w:tabs>
          <w:tab w:pos="1383" w:val="left" w:leader="none"/>
        </w:tabs>
        <w:spacing w:line="240" w:lineRule="auto" w:before="0" w:after="0"/>
        <w:ind w:left="567" w:right="429" w:firstLine="540"/>
        <w:jc w:val="left"/>
        <w:rPr>
          <w:sz w:val="24"/>
        </w:rPr>
      </w:pPr>
      <w:r>
        <w:rPr>
          <w:sz w:val="24"/>
        </w:rPr>
        <w:t>замены</w:t>
      </w:r>
      <w:r>
        <w:rPr>
          <w:spacing w:val="29"/>
          <w:sz w:val="24"/>
        </w:rPr>
        <w:t> </w:t>
      </w:r>
      <w:r>
        <w:rPr>
          <w:sz w:val="24"/>
        </w:rPr>
        <w:t>на</w:t>
      </w:r>
      <w:r>
        <w:rPr>
          <w:spacing w:val="32"/>
          <w:sz w:val="24"/>
        </w:rPr>
        <w:t> </w:t>
      </w:r>
      <w:r>
        <w:rPr>
          <w:sz w:val="24"/>
        </w:rPr>
        <w:t>такой</w:t>
      </w:r>
      <w:r>
        <w:rPr>
          <w:spacing w:val="30"/>
          <w:sz w:val="24"/>
        </w:rPr>
        <w:t> </w:t>
      </w:r>
      <w:r>
        <w:rPr>
          <w:sz w:val="24"/>
        </w:rPr>
        <w:t>же</w:t>
      </w:r>
      <w:r>
        <w:rPr>
          <w:spacing w:val="32"/>
          <w:sz w:val="24"/>
        </w:rPr>
        <w:t> </w:t>
      </w:r>
      <w:r>
        <w:rPr>
          <w:sz w:val="24"/>
        </w:rPr>
        <w:t>товар другой</w:t>
      </w:r>
      <w:r>
        <w:rPr>
          <w:spacing w:val="30"/>
          <w:sz w:val="24"/>
        </w:rPr>
        <w:t> </w:t>
      </w:r>
      <w:r>
        <w:rPr>
          <w:sz w:val="24"/>
        </w:rPr>
        <w:t>марки</w:t>
      </w:r>
      <w:r>
        <w:rPr>
          <w:spacing w:val="30"/>
          <w:sz w:val="24"/>
        </w:rPr>
        <w:t> </w:t>
      </w:r>
      <w:r>
        <w:rPr>
          <w:sz w:val="24"/>
        </w:rPr>
        <w:t>(модели, артикула)</w:t>
      </w:r>
      <w:r>
        <w:rPr>
          <w:spacing w:val="31"/>
          <w:sz w:val="24"/>
        </w:rPr>
        <w:t> </w:t>
      </w:r>
      <w:r>
        <w:rPr>
          <w:sz w:val="24"/>
        </w:rPr>
        <w:t>с</w:t>
      </w:r>
      <w:r>
        <w:rPr>
          <w:spacing w:val="32"/>
          <w:sz w:val="24"/>
        </w:rPr>
        <w:t> </w:t>
      </w:r>
      <w:r>
        <w:rPr>
          <w:sz w:val="24"/>
        </w:rPr>
        <w:t>соответствующим перерасчётом покупной цены;</w:t>
      </w:r>
    </w:p>
    <w:p>
      <w:pPr>
        <w:pStyle w:val="ListParagraph"/>
        <w:numPr>
          <w:ilvl w:val="0"/>
          <w:numId w:val="1"/>
        </w:numPr>
        <w:tabs>
          <w:tab w:pos="1347" w:val="left" w:leader="none"/>
        </w:tabs>
        <w:spacing w:line="240" w:lineRule="auto" w:before="0" w:after="0"/>
        <w:ind w:left="1347" w:right="0" w:hanging="240"/>
        <w:jc w:val="left"/>
        <w:rPr>
          <w:sz w:val="24"/>
        </w:rPr>
      </w:pPr>
      <w:r>
        <w:rPr>
          <w:sz w:val="24"/>
        </w:rPr>
        <w:t>соразмерного</w:t>
      </w:r>
      <w:r>
        <w:rPr>
          <w:spacing w:val="-5"/>
          <w:sz w:val="24"/>
        </w:rPr>
        <w:t> </w:t>
      </w:r>
      <w:r>
        <w:rPr>
          <w:sz w:val="24"/>
        </w:rPr>
        <w:t>уменьшения</w:t>
      </w:r>
      <w:r>
        <w:rPr>
          <w:spacing w:val="-4"/>
          <w:sz w:val="24"/>
        </w:rPr>
        <w:t> </w:t>
      </w:r>
      <w:r>
        <w:rPr>
          <w:sz w:val="24"/>
        </w:rPr>
        <w:t>покупной</w:t>
      </w:r>
      <w:r>
        <w:rPr>
          <w:spacing w:val="-1"/>
          <w:sz w:val="24"/>
        </w:rPr>
        <w:t> </w:t>
      </w:r>
      <w:r>
        <w:rPr>
          <w:spacing w:val="-4"/>
          <w:sz w:val="24"/>
        </w:rPr>
        <w:t>цены;</w:t>
      </w:r>
    </w:p>
    <w:p>
      <w:pPr>
        <w:pStyle w:val="ListParagraph"/>
        <w:numPr>
          <w:ilvl w:val="0"/>
          <w:numId w:val="1"/>
        </w:numPr>
        <w:tabs>
          <w:tab w:pos="1347" w:val="left" w:leader="none"/>
          <w:tab w:pos="3631" w:val="left" w:leader="none"/>
          <w:tab w:pos="5539" w:val="left" w:leader="none"/>
          <w:tab w:pos="7007" w:val="left" w:leader="none"/>
          <w:tab w:pos="8566" w:val="left" w:leader="none"/>
          <w:tab w:pos="9546" w:val="left" w:leader="none"/>
        </w:tabs>
        <w:spacing w:line="240" w:lineRule="auto" w:before="0" w:after="0"/>
        <w:ind w:left="567" w:right="424" w:firstLine="540"/>
        <w:jc w:val="left"/>
        <w:rPr>
          <w:sz w:val="24"/>
        </w:rPr>
      </w:pPr>
      <w:r>
        <w:rPr>
          <w:spacing w:val="-2"/>
          <w:sz w:val="24"/>
        </w:rPr>
        <w:t>незамедлительного</w:t>
      </w:r>
      <w:r>
        <w:rPr>
          <w:sz w:val="24"/>
        </w:rPr>
        <w:tab/>
      </w:r>
      <w:r>
        <w:rPr>
          <w:spacing w:val="-2"/>
          <w:sz w:val="24"/>
        </w:rPr>
        <w:t>безвозмездного</w:t>
      </w:r>
      <w:r>
        <w:rPr>
          <w:sz w:val="24"/>
        </w:rPr>
        <w:tab/>
      </w:r>
      <w:r>
        <w:rPr>
          <w:spacing w:val="-2"/>
          <w:sz w:val="24"/>
        </w:rPr>
        <w:t>устранения</w:t>
      </w:r>
      <w:r>
        <w:rPr>
          <w:sz w:val="24"/>
        </w:rPr>
        <w:tab/>
      </w:r>
      <w:r>
        <w:rPr>
          <w:spacing w:val="-2"/>
          <w:sz w:val="24"/>
        </w:rPr>
        <w:t>недостатков</w:t>
      </w:r>
      <w:r>
        <w:rPr>
          <w:sz w:val="24"/>
        </w:rPr>
        <w:tab/>
      </w:r>
      <w:r>
        <w:rPr>
          <w:spacing w:val="-2"/>
          <w:sz w:val="24"/>
        </w:rPr>
        <w:t>товара</w:t>
      </w:r>
      <w:r>
        <w:rPr>
          <w:sz w:val="24"/>
        </w:rPr>
        <w:tab/>
      </w:r>
      <w:r>
        <w:rPr>
          <w:spacing w:val="-4"/>
          <w:sz w:val="24"/>
        </w:rPr>
        <w:t>или </w:t>
      </w:r>
      <w:r>
        <w:rPr>
          <w:sz w:val="24"/>
        </w:rPr>
        <w:t>возмещения расходов на их исправление потребителем или третьим лицом;</w:t>
      </w:r>
    </w:p>
    <w:p>
      <w:pPr>
        <w:pStyle w:val="ListParagraph"/>
        <w:numPr>
          <w:ilvl w:val="0"/>
          <w:numId w:val="1"/>
        </w:numPr>
        <w:tabs>
          <w:tab w:pos="1347" w:val="left" w:leader="none"/>
        </w:tabs>
        <w:spacing w:line="240" w:lineRule="auto" w:before="0" w:after="0"/>
        <w:ind w:left="567" w:right="426" w:firstLine="540"/>
        <w:jc w:val="left"/>
        <w:rPr>
          <w:sz w:val="24"/>
        </w:rPr>
      </w:pPr>
      <w:r>
        <w:rPr>
          <w:sz w:val="24"/>
        </w:rPr>
        <w:t>отказаться</w:t>
      </w:r>
      <w:r>
        <w:rPr>
          <w:spacing w:val="80"/>
          <w:sz w:val="24"/>
        </w:rPr>
        <w:t> </w:t>
      </w:r>
      <w:r>
        <w:rPr>
          <w:sz w:val="24"/>
        </w:rPr>
        <w:t>от</w:t>
      </w:r>
      <w:r>
        <w:rPr>
          <w:spacing w:val="80"/>
          <w:sz w:val="24"/>
        </w:rPr>
        <w:t> </w:t>
      </w:r>
      <w:r>
        <w:rPr>
          <w:sz w:val="24"/>
        </w:rPr>
        <w:t>исполнения</w:t>
      </w:r>
      <w:r>
        <w:rPr>
          <w:spacing w:val="80"/>
          <w:sz w:val="24"/>
        </w:rPr>
        <w:t> </w:t>
      </w:r>
      <w:r>
        <w:rPr>
          <w:sz w:val="24"/>
        </w:rPr>
        <w:t>договора</w:t>
      </w:r>
      <w:r>
        <w:rPr>
          <w:spacing w:val="80"/>
          <w:sz w:val="24"/>
        </w:rPr>
        <w:t> </w:t>
      </w:r>
      <w:r>
        <w:rPr>
          <w:sz w:val="24"/>
        </w:rPr>
        <w:t>купли-продажи</w:t>
      </w:r>
      <w:r>
        <w:rPr>
          <w:spacing w:val="80"/>
          <w:sz w:val="24"/>
        </w:rPr>
        <w:t> </w:t>
      </w:r>
      <w:r>
        <w:rPr>
          <w:sz w:val="24"/>
        </w:rPr>
        <w:t>и</w:t>
      </w:r>
      <w:r>
        <w:rPr>
          <w:spacing w:val="80"/>
          <w:sz w:val="24"/>
        </w:rPr>
        <w:t> </w:t>
      </w:r>
      <w:r>
        <w:rPr>
          <w:sz w:val="24"/>
        </w:rPr>
        <w:t>потребовать</w:t>
      </w:r>
      <w:r>
        <w:rPr>
          <w:spacing w:val="80"/>
          <w:sz w:val="24"/>
        </w:rPr>
        <w:t> </w:t>
      </w:r>
      <w:r>
        <w:rPr>
          <w:sz w:val="24"/>
        </w:rPr>
        <w:t>возврата</w:t>
      </w:r>
      <w:r>
        <w:rPr>
          <w:spacing w:val="80"/>
          <w:sz w:val="24"/>
        </w:rPr>
        <w:t> </w:t>
      </w:r>
      <w:r>
        <w:rPr>
          <w:sz w:val="24"/>
        </w:rPr>
        <w:t>уплаченной за товар суммы.</w:t>
      </w:r>
    </w:p>
    <w:p>
      <w:pPr>
        <w:pStyle w:val="BodyText"/>
        <w:ind w:right="424" w:firstLine="540"/>
        <w:jc w:val="both"/>
      </w:pPr>
      <w:r>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pPr>
        <w:pStyle w:val="BodyText"/>
        <w:ind w:right="428" w:firstLine="540"/>
        <w:jc w:val="both"/>
      </w:pPr>
      <w:r>
        <w:rPr/>
        <w:t>Обращаю внимание, что мой товар не включен в Перечень технически сложных товаров, утвержденный постановлением Правительства РФ от 10 ноября 2011 г. № 924.</w:t>
      </w:r>
    </w:p>
    <w:p>
      <w:pPr>
        <w:pStyle w:val="BodyText"/>
        <w:ind w:right="424" w:firstLine="540"/>
        <w:jc w:val="both"/>
      </w:pPr>
      <w:r>
        <w:rPr/>
        <w:t>В силу</w:t>
      </w:r>
      <w:r>
        <w:rPr>
          <w:spacing w:val="-2"/>
        </w:rPr>
        <w:t> </w:t>
      </w:r>
      <w:r>
        <w:rPr/>
        <w:t>положения п. 1 ст. 19 Закона о защите прав потребителей потребитель вправе предъявить требования в отношении недостатков товара, на который не установлен гарантийный срок, если недостатки товара обнаружены в пределах двух лет со дня передачи его потребителю, если более длительные сроки не установлены законом или </w:t>
      </w:r>
      <w:r>
        <w:rPr>
          <w:spacing w:val="-2"/>
        </w:rPr>
        <w:t>договором.</w:t>
      </w:r>
    </w:p>
    <w:p>
      <w:pPr>
        <w:pStyle w:val="BodyText"/>
        <w:ind w:right="422" w:firstLine="540"/>
        <w:jc w:val="both"/>
      </w:pPr>
      <w:r>
        <w:rPr/>
        <w:t>Согласно п. 6 ст. 18 Закона о защите прав потребителей продавец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BodyText"/>
        <w:spacing w:after="0"/>
        <w:jc w:val="both"/>
        <w:sectPr>
          <w:type w:val="continuous"/>
          <w:pgSz w:w="11910" w:h="16840"/>
          <w:pgMar w:top="540" w:bottom="280" w:left="1133" w:right="425"/>
        </w:sectPr>
      </w:pPr>
    </w:p>
    <w:p>
      <w:pPr>
        <w:pStyle w:val="BodyText"/>
        <w:spacing w:before="76"/>
        <w:ind w:right="423" w:firstLine="540"/>
        <w:jc w:val="both"/>
      </w:pPr>
      <w:r>
        <w:rPr/>
        <w:t>Таким образом, предлагаю Вам осмотреть товар и убедиться, что недостаток в нем имеет производственный, а не эксплуатационный характер.</w:t>
      </w:r>
    </w:p>
    <w:p>
      <w:pPr>
        <w:pStyle w:val="BodyText"/>
        <w:ind w:right="420" w:firstLine="567"/>
        <w:jc w:val="both"/>
      </w:pPr>
      <w:r>
        <w:rPr/>
        <w:t>Если в течение 10 дней Вы не удовлетворите мое требование, то</w:t>
      </w:r>
      <w:r>
        <w:rPr>
          <w:spacing w:val="40"/>
        </w:rPr>
        <w:t> </w:t>
      </w:r>
      <w:r>
        <w:rPr/>
        <w:t>вынужден (а) обратиться в экспертную организацию с целью получения доказательств того, что дефект товара является производственным.</w:t>
      </w:r>
    </w:p>
    <w:p>
      <w:pPr>
        <w:pStyle w:val="BodyText"/>
        <w:ind w:left="566" w:right="422" w:firstLine="568"/>
        <w:jc w:val="both"/>
      </w:pPr>
      <w:r>
        <w:rPr/>
        <w:t>Если по результатам экспертизы будет установлено, что недостатки в товаре возникли до передачи товара мне или по причинам, возникшим до этого момента, то в соответствии с п. 1 ст. 18 Закона о защите прав потребителей Вы будете обязаны удовлетворить заявленное мной требование и возместить убытки - расходы, связанные с проведением экспертизы товара.</w:t>
      </w:r>
    </w:p>
    <w:p>
      <w:pPr>
        <w:pStyle w:val="BodyText"/>
        <w:ind w:right="420" w:firstLine="567"/>
        <w:jc w:val="both"/>
      </w:pPr>
      <w:r>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(пункт 5 статьи 18 Закона о защите прав потребителей).</w:t>
      </w:r>
    </w:p>
    <w:p>
      <w:pPr>
        <w:pStyle w:val="BodyText"/>
        <w:spacing w:before="6"/>
        <w:ind w:left="0"/>
      </w:pPr>
    </w:p>
    <w:p>
      <w:pPr>
        <w:pStyle w:val="Heading1"/>
        <w:spacing w:line="237" w:lineRule="auto"/>
        <w:ind w:left="567" w:right="427" w:firstLine="540"/>
        <w:jc w:val="both"/>
        <w:rPr>
          <w:b w:val="0"/>
        </w:rPr>
      </w:pPr>
      <w:r>
        <w:rPr/>
        <w:t>На основании вышеизложенного, в соответствии со ст. 18 Закона о защите прав </w:t>
      </w:r>
      <w:r>
        <w:rPr>
          <w:spacing w:val="-2"/>
        </w:rPr>
        <w:t>потребителей</w:t>
      </w:r>
      <w:r>
        <w:rPr>
          <w:b w:val="0"/>
          <w:spacing w:val="-2"/>
        </w:rPr>
        <w:t>,</w:t>
      </w:r>
    </w:p>
    <w:p>
      <w:pPr>
        <w:spacing w:line="274" w:lineRule="exact" w:before="4"/>
        <w:ind w:left="683" w:right="0" w:firstLine="0"/>
        <w:jc w:val="center"/>
        <w:rPr>
          <w:b/>
          <w:sz w:val="24"/>
        </w:rPr>
      </w:pPr>
      <w:r>
        <w:rPr>
          <w:b/>
          <w:spacing w:val="-2"/>
          <w:sz w:val="24"/>
        </w:rPr>
        <w:t>ПРОШУ:</w:t>
      </w:r>
    </w:p>
    <w:p>
      <w:pPr>
        <w:pStyle w:val="ListParagraph"/>
        <w:numPr>
          <w:ilvl w:val="0"/>
          <w:numId w:val="2"/>
        </w:numPr>
        <w:tabs>
          <w:tab w:pos="1347" w:val="left" w:leader="none"/>
          <w:tab w:pos="9146" w:val="left" w:leader="none"/>
        </w:tabs>
        <w:spacing w:line="274" w:lineRule="exact" w:before="0" w:after="0"/>
        <w:ind w:left="1347" w:right="0" w:hanging="240"/>
        <w:jc w:val="both"/>
        <w:rPr>
          <w:sz w:val="24"/>
        </w:rPr>
      </w:pPr>
      <w:r>
        <w:rPr>
          <w:sz w:val="24"/>
          <w:u w:val="single"/>
        </w:rPr>
        <w:t> </w:t>
        <w:tab/>
      </w:r>
    </w:p>
    <w:p>
      <w:pPr>
        <w:spacing w:line="228" w:lineRule="exact" w:before="1"/>
        <w:ind w:left="1663" w:right="0" w:firstLine="0"/>
        <w:jc w:val="both"/>
        <w:rPr>
          <w:i/>
          <w:sz w:val="20"/>
        </w:rPr>
      </w:pPr>
      <w:r>
        <w:rPr>
          <w:i/>
          <w:sz w:val="20"/>
        </w:rPr>
        <w:t>(указать</w:t>
      </w:r>
      <w:r>
        <w:rPr>
          <w:i/>
          <w:spacing w:val="49"/>
          <w:sz w:val="20"/>
        </w:rPr>
        <w:t> </w:t>
      </w:r>
      <w:r>
        <w:rPr>
          <w:i/>
          <w:sz w:val="20"/>
        </w:rPr>
        <w:t>требование</w:t>
      </w:r>
      <w:r>
        <w:rPr>
          <w:i/>
          <w:spacing w:val="-1"/>
          <w:sz w:val="20"/>
        </w:rPr>
        <w:t> </w:t>
      </w:r>
      <w:r>
        <w:rPr>
          <w:i/>
          <w:sz w:val="20"/>
        </w:rPr>
        <w:t>в</w:t>
      </w:r>
      <w:r>
        <w:rPr>
          <w:i/>
          <w:spacing w:val="-3"/>
          <w:sz w:val="20"/>
        </w:rPr>
        <w:t> </w:t>
      </w:r>
      <w:r>
        <w:rPr>
          <w:i/>
          <w:sz w:val="20"/>
        </w:rPr>
        <w:t>соответствии</w:t>
      </w:r>
      <w:r>
        <w:rPr>
          <w:i/>
          <w:spacing w:val="-1"/>
          <w:sz w:val="20"/>
        </w:rPr>
        <w:t> </w:t>
      </w:r>
      <w:r>
        <w:rPr>
          <w:i/>
          <w:sz w:val="20"/>
        </w:rPr>
        <w:t>с</w:t>
      </w:r>
      <w:r>
        <w:rPr>
          <w:i/>
          <w:spacing w:val="-1"/>
          <w:sz w:val="20"/>
        </w:rPr>
        <w:t> </w:t>
      </w:r>
      <w:r>
        <w:rPr>
          <w:i/>
          <w:sz w:val="20"/>
        </w:rPr>
        <w:t>п.</w:t>
      </w:r>
      <w:r>
        <w:rPr>
          <w:i/>
          <w:spacing w:val="2"/>
          <w:sz w:val="20"/>
        </w:rPr>
        <w:t> </w:t>
      </w:r>
      <w:r>
        <w:rPr>
          <w:i/>
          <w:sz w:val="20"/>
        </w:rPr>
        <w:t>1</w:t>
      </w:r>
      <w:r>
        <w:rPr>
          <w:i/>
          <w:spacing w:val="-4"/>
          <w:sz w:val="20"/>
        </w:rPr>
        <w:t> </w:t>
      </w:r>
      <w:r>
        <w:rPr>
          <w:i/>
          <w:sz w:val="20"/>
        </w:rPr>
        <w:t>ст.</w:t>
      </w:r>
      <w:r>
        <w:rPr>
          <w:i/>
          <w:spacing w:val="1"/>
          <w:sz w:val="20"/>
        </w:rPr>
        <w:t> </w:t>
      </w:r>
      <w:r>
        <w:rPr>
          <w:i/>
          <w:sz w:val="20"/>
        </w:rPr>
        <w:t>18</w:t>
      </w:r>
      <w:r>
        <w:rPr>
          <w:i/>
          <w:spacing w:val="-4"/>
          <w:sz w:val="20"/>
        </w:rPr>
        <w:t> </w:t>
      </w:r>
      <w:r>
        <w:rPr>
          <w:i/>
          <w:sz w:val="20"/>
        </w:rPr>
        <w:t>Закона о</w:t>
      </w:r>
      <w:r>
        <w:rPr>
          <w:i/>
          <w:spacing w:val="-4"/>
          <w:sz w:val="20"/>
        </w:rPr>
        <w:t> </w:t>
      </w:r>
      <w:r>
        <w:rPr>
          <w:i/>
          <w:sz w:val="20"/>
        </w:rPr>
        <w:t>защите</w:t>
      </w:r>
      <w:r>
        <w:rPr>
          <w:i/>
          <w:spacing w:val="-1"/>
          <w:sz w:val="20"/>
        </w:rPr>
        <w:t> </w:t>
      </w:r>
      <w:r>
        <w:rPr>
          <w:i/>
          <w:sz w:val="20"/>
        </w:rPr>
        <w:t>прав</w:t>
      </w:r>
      <w:r>
        <w:rPr>
          <w:i/>
          <w:spacing w:val="1"/>
          <w:sz w:val="20"/>
        </w:rPr>
        <w:t> </w:t>
      </w:r>
      <w:r>
        <w:rPr>
          <w:i/>
          <w:spacing w:val="-2"/>
          <w:sz w:val="20"/>
        </w:rPr>
        <w:t>потребителей)</w:t>
      </w:r>
    </w:p>
    <w:p>
      <w:pPr>
        <w:pStyle w:val="ListParagraph"/>
        <w:numPr>
          <w:ilvl w:val="0"/>
          <w:numId w:val="2"/>
        </w:numPr>
        <w:tabs>
          <w:tab w:pos="1362" w:val="left" w:leader="none"/>
        </w:tabs>
        <w:spacing w:line="240" w:lineRule="auto" w:before="0" w:after="0"/>
        <w:ind w:left="566" w:right="422" w:firstLine="540"/>
        <w:jc w:val="both"/>
        <w:rPr>
          <w:sz w:val="24"/>
        </w:rPr>
      </w:pPr>
      <w:r>
        <w:rPr>
          <w:sz w:val="24"/>
        </w:rPr>
        <w:t>Рассмотреть мои требования в сроки, установленные ст.ст. 20-22 Закона о защите прав потребителей.</w:t>
      </w:r>
    </w:p>
    <w:p>
      <w:pPr>
        <w:pStyle w:val="ListParagraph"/>
        <w:numPr>
          <w:ilvl w:val="0"/>
          <w:numId w:val="2"/>
        </w:numPr>
        <w:tabs>
          <w:tab w:pos="1422" w:val="left" w:leader="none"/>
        </w:tabs>
        <w:spacing w:line="240" w:lineRule="auto" w:before="0" w:after="0"/>
        <w:ind w:left="566" w:right="421" w:firstLine="540"/>
        <w:jc w:val="both"/>
        <w:rPr>
          <w:i/>
          <w:sz w:val="22"/>
        </w:rPr>
      </w:pPr>
      <w:r>
        <w:rPr>
          <w:sz w:val="24"/>
        </w:rPr>
        <w:t>Выплатить</w:t>
      </w:r>
      <w:r>
        <w:rPr>
          <w:spacing w:val="40"/>
          <w:sz w:val="24"/>
        </w:rPr>
        <w:t> </w:t>
      </w:r>
      <w:r>
        <w:rPr>
          <w:sz w:val="24"/>
        </w:rPr>
        <w:t>проценту</w:t>
      </w:r>
      <w:r>
        <w:rPr>
          <w:spacing w:val="40"/>
          <w:sz w:val="24"/>
        </w:rPr>
        <w:t> </w:t>
      </w:r>
      <w:r>
        <w:rPr>
          <w:sz w:val="24"/>
        </w:rPr>
        <w:t>по</w:t>
      </w:r>
      <w:r>
        <w:rPr>
          <w:spacing w:val="40"/>
          <w:sz w:val="24"/>
        </w:rPr>
        <w:t> </w:t>
      </w:r>
      <w:r>
        <w:rPr>
          <w:sz w:val="24"/>
        </w:rPr>
        <w:t>договору</w:t>
      </w:r>
      <w:r>
        <w:rPr>
          <w:spacing w:val="40"/>
          <w:sz w:val="24"/>
        </w:rPr>
        <w:t> </w:t>
      </w:r>
      <w:r>
        <w:rPr>
          <w:sz w:val="24"/>
        </w:rPr>
        <w:t>потребительского</w:t>
      </w:r>
      <w:r>
        <w:rPr>
          <w:spacing w:val="40"/>
          <w:sz w:val="24"/>
        </w:rPr>
        <w:t> </w:t>
      </w:r>
      <w:r>
        <w:rPr>
          <w:sz w:val="24"/>
        </w:rPr>
        <w:t>кредита</w:t>
      </w:r>
      <w:r>
        <w:rPr>
          <w:spacing w:val="40"/>
          <w:sz w:val="24"/>
        </w:rPr>
        <w:t> </w:t>
      </w:r>
      <w:r>
        <w:rPr>
          <w:sz w:val="24"/>
        </w:rPr>
        <w:t>в</w:t>
      </w:r>
      <w:r>
        <w:rPr>
          <w:spacing w:val="40"/>
          <w:sz w:val="24"/>
        </w:rPr>
        <w:t> </w:t>
      </w:r>
      <w:r>
        <w:rPr>
          <w:sz w:val="24"/>
        </w:rPr>
        <w:t>размере</w:t>
      </w:r>
      <w:r>
        <w:rPr>
          <w:spacing w:val="40"/>
          <w:sz w:val="24"/>
        </w:rPr>
        <w:t> </w:t>
      </w:r>
      <w:r>
        <w:rPr>
          <w:spacing w:val="80"/>
          <w:w w:val="150"/>
          <w:sz w:val="24"/>
          <w:u w:val="single"/>
        </w:rPr>
        <w:t>  </w:t>
      </w:r>
      <w:r>
        <w:rPr>
          <w:spacing w:val="80"/>
          <w:w w:val="150"/>
          <w:sz w:val="24"/>
        </w:rPr>
        <w:t> </w:t>
      </w:r>
      <w:r>
        <w:rPr>
          <w:sz w:val="24"/>
        </w:rPr>
        <w:t>рублей в силу положения пункта 6 статьи 24 Закона о защите прав потребителей </w:t>
      </w:r>
      <w:r>
        <w:rPr>
          <w:i/>
          <w:sz w:val="22"/>
        </w:rPr>
        <w:t>(если товар приобретен на заемные средства).</w:t>
      </w:r>
    </w:p>
    <w:p>
      <w:pPr>
        <w:pStyle w:val="BodyText"/>
        <w:spacing w:before="1"/>
        <w:ind w:left="566" w:right="425" w:firstLine="540"/>
        <w:jc w:val="both"/>
      </w:pPr>
      <w:r>
        <w:rPr/>
        <w:t>При неисполнении моего требования в добровольном порядке, оставляю за собой право обратиться в суд с исковым заявлением и предъявить требования о возмещении убытков, взыскании неустойки (пени) за нарушение сроков удовлетворения требований потребителя в</w:t>
      </w:r>
      <w:r>
        <w:rPr>
          <w:spacing w:val="-4"/>
        </w:rPr>
        <w:t> </w:t>
      </w:r>
      <w:r>
        <w:rPr/>
        <w:t>размере 1 % цены товара за каждый день просрочки, а также компенсации морального вреда.</w:t>
      </w:r>
    </w:p>
    <w:p>
      <w:pPr>
        <w:pStyle w:val="BodyText"/>
        <w:spacing w:before="1"/>
        <w:ind w:left="566" w:right="425" w:firstLine="540"/>
        <w:jc w:val="both"/>
      </w:pPr>
      <w:r>
        <w:rPr/>
        <w:t>Дополнительно сообщаю, что при удовлетворении судом требований, заявленных потребителем, суд взыскивает с продавца за несоблюдение в добровольном порядке удовлетворения требований потребителя штраф в размере 50 % от суммы, присуждённой судом в пользу потребителя (п. 6 ст. 13 Закона о защите прав потребителей).</w:t>
      </w:r>
    </w:p>
    <w:p>
      <w:pPr>
        <w:pStyle w:val="BodyText"/>
        <w:tabs>
          <w:tab w:pos="6330" w:val="left" w:leader="none"/>
        </w:tabs>
        <w:ind w:left="566" w:right="430" w:firstLine="540"/>
        <w:jc w:val="both"/>
      </w:pPr>
      <w:r>
        <w:rPr/>
        <w:t>О принятом решении прошу уведомить меня в письменном виде, предварительно сообщив по телефону </w:t>
      </w:r>
      <w:r>
        <w:rPr>
          <w:u w:val="single"/>
        </w:rPr>
        <w:tab/>
      </w:r>
      <w:r>
        <w:rPr>
          <w:spacing w:val="-10"/>
        </w:rPr>
        <w:t>.</w:t>
      </w:r>
    </w:p>
    <w:p>
      <w:pPr>
        <w:pStyle w:val="BodyText"/>
        <w:ind w:left="0"/>
      </w:pPr>
    </w:p>
    <w:p>
      <w:pPr>
        <w:pStyle w:val="Heading1"/>
        <w:ind w:left="1106"/>
        <w:jc w:val="left"/>
        <w:rPr>
          <w:b w:val="0"/>
        </w:rPr>
      </w:pPr>
      <w:r>
        <w:rPr/>
        <w:t>Приложение</w:t>
      </w:r>
      <w:r>
        <w:rPr>
          <w:spacing w:val="-1"/>
        </w:rPr>
        <w:t> </w:t>
      </w:r>
      <w:r>
        <w:rPr/>
        <w:t>в</w:t>
      </w:r>
      <w:r>
        <w:rPr>
          <w:spacing w:val="-3"/>
        </w:rPr>
        <w:t> </w:t>
      </w:r>
      <w:r>
        <w:rPr>
          <w:spacing w:val="-2"/>
        </w:rPr>
        <w:t>копиях</w:t>
      </w:r>
      <w:r>
        <w:rPr>
          <w:b w:val="0"/>
          <w:spacing w:val="-2"/>
        </w:rPr>
        <w:t>:</w:t>
      </w:r>
    </w:p>
    <w:p>
      <w:pPr>
        <w:spacing w:line="228" w:lineRule="exact" w:before="1"/>
        <w:ind w:left="1107" w:right="0" w:firstLine="0"/>
        <w:jc w:val="left"/>
        <w:rPr>
          <w:i/>
          <w:sz w:val="20"/>
        </w:rPr>
      </w:pPr>
      <w:r>
        <w:rPr>
          <w:i/>
          <w:sz w:val="20"/>
        </w:rPr>
        <w:t>(документы,</w:t>
      </w:r>
      <w:r>
        <w:rPr>
          <w:i/>
          <w:spacing w:val="-3"/>
          <w:sz w:val="20"/>
        </w:rPr>
        <w:t> </w:t>
      </w:r>
      <w:r>
        <w:rPr>
          <w:i/>
          <w:sz w:val="20"/>
        </w:rPr>
        <w:t>подтверждающие</w:t>
      </w:r>
      <w:r>
        <w:rPr>
          <w:i/>
          <w:spacing w:val="-4"/>
          <w:sz w:val="20"/>
        </w:rPr>
        <w:t> </w:t>
      </w:r>
      <w:r>
        <w:rPr>
          <w:i/>
          <w:sz w:val="20"/>
        </w:rPr>
        <w:t>заключение</w:t>
      </w:r>
      <w:r>
        <w:rPr>
          <w:i/>
          <w:spacing w:val="-3"/>
          <w:sz w:val="20"/>
        </w:rPr>
        <w:t> </w:t>
      </w:r>
      <w:r>
        <w:rPr>
          <w:i/>
          <w:sz w:val="20"/>
        </w:rPr>
        <w:t>договора,</w:t>
      </w:r>
      <w:r>
        <w:rPr>
          <w:i/>
          <w:spacing w:val="-1"/>
          <w:sz w:val="20"/>
        </w:rPr>
        <w:t> </w:t>
      </w:r>
      <w:r>
        <w:rPr>
          <w:i/>
          <w:sz w:val="20"/>
        </w:rPr>
        <w:t>оплату</w:t>
      </w:r>
      <w:r>
        <w:rPr>
          <w:i/>
          <w:spacing w:val="-8"/>
          <w:sz w:val="20"/>
        </w:rPr>
        <w:t> </w:t>
      </w:r>
      <w:r>
        <w:rPr>
          <w:i/>
          <w:sz w:val="20"/>
        </w:rPr>
        <w:t>договора</w:t>
      </w:r>
      <w:r>
        <w:rPr>
          <w:i/>
          <w:spacing w:val="-6"/>
          <w:sz w:val="20"/>
        </w:rPr>
        <w:t> </w:t>
      </w:r>
      <w:r>
        <w:rPr>
          <w:i/>
          <w:sz w:val="20"/>
        </w:rPr>
        <w:t>и</w:t>
      </w:r>
      <w:r>
        <w:rPr>
          <w:i/>
          <w:spacing w:val="-2"/>
          <w:sz w:val="20"/>
        </w:rPr>
        <w:t> </w:t>
      </w:r>
      <w:r>
        <w:rPr>
          <w:i/>
          <w:sz w:val="20"/>
        </w:rPr>
        <w:t>иные</w:t>
      </w:r>
      <w:r>
        <w:rPr>
          <w:i/>
          <w:spacing w:val="-3"/>
          <w:sz w:val="20"/>
        </w:rPr>
        <w:t> </w:t>
      </w:r>
      <w:r>
        <w:rPr>
          <w:i/>
          <w:spacing w:val="-2"/>
          <w:sz w:val="20"/>
        </w:rPr>
        <w:t>документы):</w:t>
      </w:r>
    </w:p>
    <w:p>
      <w:pPr>
        <w:pStyle w:val="BodyText"/>
        <w:tabs>
          <w:tab w:pos="9206" w:val="left" w:leader="none"/>
        </w:tabs>
        <w:spacing w:line="274" w:lineRule="exact"/>
      </w:pPr>
      <w:r>
        <w:rPr/>
        <w:t>1. </w:t>
      </w:r>
      <w:r>
        <w:rPr>
          <w:u w:val="single"/>
        </w:rPr>
        <w:tab/>
      </w:r>
    </w:p>
    <w:p>
      <w:pPr>
        <w:pStyle w:val="BodyText"/>
        <w:tabs>
          <w:tab w:pos="9206" w:val="left" w:leader="none"/>
        </w:tabs>
      </w:pPr>
      <w:r>
        <w:rPr/>
        <w:t>2. </w:t>
      </w:r>
      <w:r>
        <w:rPr>
          <w:u w:val="single"/>
        </w:rPr>
        <w:tab/>
      </w:r>
    </w:p>
    <w:p>
      <w:pPr>
        <w:pStyle w:val="BodyText"/>
        <w:ind w:left="0"/>
      </w:pPr>
    </w:p>
    <w:p>
      <w:pPr>
        <w:pStyle w:val="BodyText"/>
        <w:tabs>
          <w:tab w:pos="5126" w:val="left" w:leader="none"/>
          <w:tab w:pos="7102" w:val="left" w:leader="none"/>
          <w:tab w:pos="7822" w:val="left" w:leader="none"/>
        </w:tabs>
        <w:ind w:left="4531"/>
      </w:pPr>
      <w:r>
        <w:rPr>
          <w:spacing w:val="-10"/>
        </w:rPr>
        <w:t>«</w:t>
      </w:r>
      <w:r>
        <w:rPr>
          <w:u w:val="single"/>
        </w:rPr>
        <w:tab/>
      </w:r>
      <w:r>
        <w:rPr/>
        <w:t>» </w:t>
      </w:r>
      <w:r>
        <w:rPr>
          <w:u w:val="single"/>
        </w:rPr>
        <w:tab/>
      </w:r>
      <w:r>
        <w:rPr>
          <w:spacing w:val="-5"/>
        </w:rPr>
        <w:t>20</w:t>
      </w:r>
      <w:r>
        <w:rPr>
          <w:u w:val="single"/>
        </w:rPr>
        <w:tab/>
      </w:r>
      <w:r>
        <w:rPr/>
        <w:t> г.</w:t>
      </w:r>
    </w:p>
    <w:p>
      <w:pPr>
        <w:pStyle w:val="BodyText"/>
        <w:spacing w:line="20" w:lineRule="exact"/>
        <w:rPr>
          <w:sz w:val="2"/>
        </w:rPr>
      </w:pPr>
      <w:r>
        <w:rPr>
          <w:sz w:val="2"/>
        </w:rPr>
        <mc:AlternateContent>
          <mc:Choice Requires="wps">
            <w:drawing>
              <wp:inline distT="0" distB="0" distL="0" distR="0">
                <wp:extent cx="1066800" cy="6350"/>
                <wp:effectExtent l="9525" t="0" r="0" b="3175"/>
                <wp:docPr id="12" name="Group 12"/>
                <wp:cNvGraphicFramePr>
                  <a:graphicFrameLocks/>
                </wp:cNvGraphicFramePr>
                <a:graphic>
                  <a:graphicData uri="http://schemas.microsoft.com/office/word/2010/wordprocessingGroup">
                    <wpg:wgp>
                      <wpg:cNvPr id="12" name="Group 12"/>
                      <wpg:cNvGrpSpPr/>
                      <wpg:grpSpPr>
                        <a:xfrm>
                          <a:off x="0" y="0"/>
                          <a:ext cx="1066800" cy="6350"/>
                          <a:chExt cx="1066800" cy="6350"/>
                        </a:xfrm>
                      </wpg:grpSpPr>
                      <wps:wsp>
                        <wps:cNvPr id="13" name="Graphic 13"/>
                        <wps:cNvSpPr/>
                        <wps:spPr>
                          <a:xfrm>
                            <a:off x="0" y="3093"/>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5pt;mso-position-horizontal-relative:char;mso-position-vertical-relative:line" id="docshapegroup6" coordorigin="0,0" coordsize="1680,10">
                <v:line style="position:absolute" from="0,5" to="1680,5" stroked="true" strokeweight=".487125pt" strokecolor="#000000">
                  <v:stroke dashstyle="solid"/>
                </v:line>
              </v:group>
            </w:pict>
          </mc:Fallback>
        </mc:AlternateContent>
      </w:r>
      <w:r>
        <w:rPr>
          <w:sz w:val="2"/>
        </w:rPr>
      </w:r>
    </w:p>
    <w:p>
      <w:pPr>
        <w:spacing w:before="0"/>
        <w:ind w:left="927" w:right="0" w:firstLine="0"/>
        <w:jc w:val="left"/>
        <w:rPr>
          <w:i/>
          <w:sz w:val="24"/>
        </w:rPr>
      </w:pPr>
      <w:r>
        <w:rPr>
          <w:i/>
          <w:spacing w:val="-2"/>
          <w:sz w:val="24"/>
        </w:rPr>
        <w:t>(подпись)</w:t>
      </w:r>
    </w:p>
    <w:p>
      <w:pPr>
        <w:pStyle w:val="BodyText"/>
        <w:spacing w:before="112"/>
        <w:ind w:left="0"/>
        <w:rPr>
          <w:i/>
        </w:rPr>
      </w:pPr>
    </w:p>
    <w:p>
      <w:pPr>
        <w:pStyle w:val="BodyText"/>
        <w:ind w:left="127"/>
      </w:pPr>
      <w:r>
        <w:rPr/>
        <w:t>Претензию</w:t>
      </w:r>
      <w:r>
        <w:rPr>
          <w:spacing w:val="-6"/>
        </w:rPr>
        <w:t> </w:t>
      </w:r>
      <w:r>
        <w:rPr>
          <w:spacing w:val="-2"/>
        </w:rPr>
        <w:t>получил(а)</w:t>
      </w:r>
    </w:p>
    <w:p>
      <w:pPr>
        <w:pStyle w:val="BodyText"/>
        <w:spacing w:before="17"/>
        <w:ind w:left="0"/>
        <w:rPr>
          <w:sz w:val="20"/>
        </w:rPr>
      </w:pPr>
      <w:r>
        <w:rPr>
          <w:sz w:val="20"/>
        </w:rPr>
        <mc:AlternateContent>
          <mc:Choice Requires="wps">
            <w:drawing>
              <wp:anchor distT="0" distB="0" distL="0" distR="0" allowOverlap="1" layoutInCell="1" locked="0" behindDoc="1" simplePos="0" relativeHeight="487591424">
                <wp:simplePos x="0" y="0"/>
                <wp:positionH relativeFrom="page">
                  <wp:posOffset>800100</wp:posOffset>
                </wp:positionH>
                <wp:positionV relativeFrom="paragraph">
                  <wp:posOffset>172451</wp:posOffset>
                </wp:positionV>
                <wp:extent cx="43434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4343400" cy="1270"/>
                        </a:xfrm>
                        <a:custGeom>
                          <a:avLst/>
                          <a:gdLst/>
                          <a:ahLst/>
                          <a:cxnLst/>
                          <a:rect l="l" t="t" r="r" b="b"/>
                          <a:pathLst>
                            <a:path w="4343400" h="0">
                              <a:moveTo>
                                <a:pt x="0" y="0"/>
                              </a:moveTo>
                              <a:lnTo>
                                <a:pt x="4343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13.578842pt;width:342pt;height:.1pt;mso-position-horizontal-relative:page;mso-position-vertical-relative:paragraph;z-index:-15725056;mso-wrap-distance-left:0;mso-wrap-distance-right:0" id="docshape7" coordorigin="1260,272" coordsize="6840,0" path="m1260,272l8100,272e" filled="false" stroked="true" strokeweight=".487125pt" strokecolor="#000000">
                <v:path arrowok="t"/>
                <v:stroke dashstyle="solid"/>
                <w10:wrap type="topAndBottom"/>
              </v:shape>
            </w:pict>
          </mc:Fallback>
        </mc:AlternateContent>
      </w:r>
    </w:p>
    <w:p>
      <w:pPr>
        <w:spacing w:before="1"/>
        <w:ind w:left="3415" w:right="0" w:firstLine="0"/>
        <w:jc w:val="left"/>
        <w:rPr>
          <w:i/>
          <w:sz w:val="20"/>
        </w:rPr>
      </w:pPr>
      <w:r>
        <w:rPr>
          <w:i/>
          <w:sz w:val="20"/>
        </w:rPr>
        <w:t>(должность,</w:t>
      </w:r>
      <w:r>
        <w:rPr>
          <w:i/>
          <w:spacing w:val="46"/>
          <w:sz w:val="20"/>
        </w:rPr>
        <w:t> </w:t>
      </w:r>
      <w:r>
        <w:rPr>
          <w:i/>
          <w:sz w:val="20"/>
        </w:rPr>
        <w:t>фамилия,</w:t>
      </w:r>
      <w:r>
        <w:rPr>
          <w:i/>
          <w:spacing w:val="1"/>
          <w:sz w:val="20"/>
        </w:rPr>
        <w:t> </w:t>
      </w:r>
      <w:r>
        <w:rPr>
          <w:i/>
          <w:spacing w:val="-2"/>
          <w:sz w:val="20"/>
        </w:rPr>
        <w:t>инициалы)</w:t>
      </w:r>
    </w:p>
    <w:p>
      <w:pPr>
        <w:pStyle w:val="BodyText"/>
        <w:spacing w:before="47"/>
        <w:ind w:left="0"/>
        <w:rPr>
          <w:i/>
          <w:sz w:val="20"/>
        </w:rPr>
      </w:pPr>
    </w:p>
    <w:p>
      <w:pPr>
        <w:pStyle w:val="BodyText"/>
        <w:tabs>
          <w:tab w:pos="662" w:val="left" w:leader="none"/>
          <w:tab w:pos="2522" w:val="left" w:leader="none"/>
          <w:tab w:pos="4306" w:val="left" w:leader="none"/>
          <w:tab w:pos="7586" w:val="left" w:leader="none"/>
        </w:tabs>
        <w:ind w:left="191"/>
        <w:rPr>
          <w:i/>
        </w:rPr>
      </w:pPr>
      <w:r>
        <w:rPr>
          <w:spacing w:val="-10"/>
        </w:rPr>
        <w:t>«</w:t>
      </w:r>
      <w:r>
        <w:rPr>
          <w:u w:val="single"/>
        </w:rPr>
        <w:tab/>
      </w:r>
      <w:r>
        <w:rPr/>
        <w:t>» </w:t>
      </w:r>
      <w:r>
        <w:rPr>
          <w:u w:val="single"/>
        </w:rPr>
        <w:tab/>
      </w:r>
      <w:r>
        <w:rPr/>
        <w:t> 20</w:t>
      </w:r>
      <w:r>
        <w:rPr>
          <w:spacing w:val="66"/>
          <w:u w:val="single"/>
        </w:rPr>
        <w:t>  </w:t>
      </w:r>
      <w:r>
        <w:rPr>
          <w:spacing w:val="3"/>
        </w:rPr>
        <w:t> </w:t>
      </w:r>
      <w:r>
        <w:rPr/>
        <w:t>г.</w:t>
        <w:tab/>
        <w:t>место</w:t>
      </w:r>
      <w:r>
        <w:rPr>
          <w:spacing w:val="-3"/>
        </w:rPr>
        <w:t> </w:t>
      </w:r>
      <w:r>
        <w:rPr/>
        <w:t>для</w:t>
      </w:r>
      <w:r>
        <w:rPr>
          <w:spacing w:val="-1"/>
        </w:rPr>
        <w:t> </w:t>
      </w:r>
      <w:r>
        <w:rPr/>
        <w:t>печати</w:t>
      </w:r>
      <w:r>
        <w:rPr>
          <w:spacing w:val="-2"/>
        </w:rPr>
        <w:t> </w:t>
      </w:r>
      <w:r>
        <w:rPr/>
        <w:t>или</w:t>
      </w:r>
      <w:r>
        <w:rPr>
          <w:spacing w:val="-1"/>
        </w:rPr>
        <w:t> </w:t>
      </w:r>
      <w:r>
        <w:rPr>
          <w:spacing w:val="-2"/>
        </w:rPr>
        <w:t>штампа</w:t>
      </w:r>
      <w:r>
        <w:rPr/>
        <w:tab/>
      </w:r>
      <w:r>
        <w:rPr>
          <w:i/>
          <w:spacing w:val="-2"/>
        </w:rPr>
        <w:t>(подпись)</w:t>
      </w:r>
    </w:p>
    <w:p>
      <w:pPr>
        <w:pStyle w:val="BodyText"/>
        <w:spacing w:before="47"/>
        <w:ind w:left="0"/>
        <w:rPr>
          <w:i/>
          <w:sz w:val="20"/>
        </w:rPr>
      </w:pPr>
    </w:p>
    <w:p>
      <w:pPr>
        <w:spacing w:line="229" w:lineRule="exact" w:before="0"/>
        <w:ind w:left="567" w:right="0" w:firstLine="0"/>
        <w:jc w:val="both"/>
        <w:rPr>
          <w:b/>
          <w:sz w:val="20"/>
        </w:rPr>
      </w:pPr>
      <w:r>
        <w:rPr>
          <w:b/>
          <w:sz w:val="20"/>
        </w:rPr>
        <w:t>Порядок</w:t>
      </w:r>
      <w:r>
        <w:rPr>
          <w:b/>
          <w:spacing w:val="-1"/>
          <w:sz w:val="20"/>
        </w:rPr>
        <w:t> </w:t>
      </w:r>
      <w:r>
        <w:rPr>
          <w:b/>
          <w:sz w:val="20"/>
        </w:rPr>
        <w:t>вручения</w:t>
      </w:r>
      <w:r>
        <w:rPr>
          <w:b/>
          <w:spacing w:val="-1"/>
          <w:sz w:val="20"/>
        </w:rPr>
        <w:t> </w:t>
      </w:r>
      <w:r>
        <w:rPr>
          <w:b/>
          <w:spacing w:val="-2"/>
          <w:sz w:val="20"/>
        </w:rPr>
        <w:t>претензии:</w:t>
      </w:r>
    </w:p>
    <w:p>
      <w:pPr>
        <w:spacing w:line="240" w:lineRule="auto" w:before="0"/>
        <w:ind w:left="567" w:right="424" w:firstLine="428"/>
        <w:jc w:val="both"/>
        <w:rPr>
          <w:sz w:val="20"/>
        </w:rPr>
      </w:pPr>
      <w:r>
        <w:rPr>
          <w:sz w:val="20"/>
        </w:rPr>
        <w:t>С заполненной претензии следует сделать копию или составить претензию в двух экземплярах. Один экземпляр претензии вручается под роспись уполномоченному лицу продавца (исполнителя), с указанием фамилии, должности, даты вручения, печати (при наличии).</w:t>
      </w:r>
    </w:p>
    <w:p>
      <w:pPr>
        <w:spacing w:line="242" w:lineRule="auto" w:before="0"/>
        <w:ind w:left="567" w:right="422" w:firstLine="428"/>
        <w:jc w:val="both"/>
        <w:rPr>
          <w:sz w:val="20"/>
        </w:rPr>
      </w:pPr>
      <w:r>
        <w:rPr>
          <w:sz w:val="20"/>
        </w:rPr>
        <w:t>В случае отказа от принятия претензии, следует направить ее на адрес продавца (исполнителя)</w:t>
      </w:r>
      <w:r>
        <w:rPr>
          <w:spacing w:val="40"/>
          <w:sz w:val="20"/>
        </w:rPr>
        <w:t> </w:t>
      </w:r>
      <w:r>
        <w:rPr>
          <w:sz w:val="20"/>
        </w:rPr>
        <w:t>почтовой связью заказным письмом с уведомлением и, желательно, с описью вложения.</w:t>
      </w:r>
    </w:p>
    <w:sectPr>
      <w:pgSz w:w="11910" w:h="16840"/>
      <w:pgMar w:top="260" w:bottom="280" w:left="1133"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47"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41" w:hanging="240"/>
      </w:pPr>
      <w:rPr>
        <w:rFonts w:hint="default"/>
        <w:lang w:val="ru-RU" w:eastAsia="en-US" w:bidi="ar-SA"/>
      </w:rPr>
    </w:lvl>
    <w:lvl w:ilvl="2">
      <w:start w:val="0"/>
      <w:numFmt w:val="bullet"/>
      <w:lvlText w:val="•"/>
      <w:lvlJc w:val="left"/>
      <w:pPr>
        <w:ind w:left="3142" w:hanging="240"/>
      </w:pPr>
      <w:rPr>
        <w:rFonts w:hint="default"/>
        <w:lang w:val="ru-RU" w:eastAsia="en-US" w:bidi="ar-SA"/>
      </w:rPr>
    </w:lvl>
    <w:lvl w:ilvl="3">
      <w:start w:val="0"/>
      <w:numFmt w:val="bullet"/>
      <w:lvlText w:val="•"/>
      <w:lvlJc w:val="left"/>
      <w:pPr>
        <w:ind w:left="4043" w:hanging="240"/>
      </w:pPr>
      <w:rPr>
        <w:rFonts w:hint="default"/>
        <w:lang w:val="ru-RU" w:eastAsia="en-US" w:bidi="ar-SA"/>
      </w:rPr>
    </w:lvl>
    <w:lvl w:ilvl="4">
      <w:start w:val="0"/>
      <w:numFmt w:val="bullet"/>
      <w:lvlText w:val="•"/>
      <w:lvlJc w:val="left"/>
      <w:pPr>
        <w:ind w:left="4944" w:hanging="240"/>
      </w:pPr>
      <w:rPr>
        <w:rFonts w:hint="default"/>
        <w:lang w:val="ru-RU" w:eastAsia="en-US" w:bidi="ar-SA"/>
      </w:rPr>
    </w:lvl>
    <w:lvl w:ilvl="5">
      <w:start w:val="0"/>
      <w:numFmt w:val="bullet"/>
      <w:lvlText w:val="•"/>
      <w:lvlJc w:val="left"/>
      <w:pPr>
        <w:ind w:left="5845" w:hanging="240"/>
      </w:pPr>
      <w:rPr>
        <w:rFonts w:hint="default"/>
        <w:lang w:val="ru-RU" w:eastAsia="en-US" w:bidi="ar-SA"/>
      </w:rPr>
    </w:lvl>
    <w:lvl w:ilvl="6">
      <w:start w:val="0"/>
      <w:numFmt w:val="bullet"/>
      <w:lvlText w:val="•"/>
      <w:lvlJc w:val="left"/>
      <w:pPr>
        <w:ind w:left="6746" w:hanging="240"/>
      </w:pPr>
      <w:rPr>
        <w:rFonts w:hint="default"/>
        <w:lang w:val="ru-RU" w:eastAsia="en-US" w:bidi="ar-SA"/>
      </w:rPr>
    </w:lvl>
    <w:lvl w:ilvl="7">
      <w:start w:val="0"/>
      <w:numFmt w:val="bullet"/>
      <w:lvlText w:val="•"/>
      <w:lvlJc w:val="left"/>
      <w:pPr>
        <w:ind w:left="7647" w:hanging="240"/>
      </w:pPr>
      <w:rPr>
        <w:rFonts w:hint="default"/>
        <w:lang w:val="ru-RU" w:eastAsia="en-US" w:bidi="ar-SA"/>
      </w:rPr>
    </w:lvl>
    <w:lvl w:ilvl="8">
      <w:start w:val="0"/>
      <w:numFmt w:val="bullet"/>
      <w:lvlText w:val="•"/>
      <w:lvlJc w:val="left"/>
      <w:pPr>
        <w:ind w:left="8548" w:hanging="240"/>
      </w:pPr>
      <w:rPr>
        <w:rFonts w:hint="default"/>
        <w:lang w:val="ru-RU" w:eastAsia="en-US" w:bidi="ar-SA"/>
      </w:rPr>
    </w:lvl>
  </w:abstractNum>
  <w:abstractNum w:abstractNumId="0">
    <w:multiLevelType w:val="hybridMultilevel"/>
    <w:lvl w:ilvl="0">
      <w:start w:val="1"/>
      <w:numFmt w:val="decimal"/>
      <w:lvlText w:val="%1."/>
      <w:lvlJc w:val="left"/>
      <w:pPr>
        <w:ind w:left="1347"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41" w:hanging="240"/>
      </w:pPr>
      <w:rPr>
        <w:rFonts w:hint="default"/>
        <w:lang w:val="ru-RU" w:eastAsia="en-US" w:bidi="ar-SA"/>
      </w:rPr>
    </w:lvl>
    <w:lvl w:ilvl="2">
      <w:start w:val="0"/>
      <w:numFmt w:val="bullet"/>
      <w:lvlText w:val="•"/>
      <w:lvlJc w:val="left"/>
      <w:pPr>
        <w:ind w:left="3142" w:hanging="240"/>
      </w:pPr>
      <w:rPr>
        <w:rFonts w:hint="default"/>
        <w:lang w:val="ru-RU" w:eastAsia="en-US" w:bidi="ar-SA"/>
      </w:rPr>
    </w:lvl>
    <w:lvl w:ilvl="3">
      <w:start w:val="0"/>
      <w:numFmt w:val="bullet"/>
      <w:lvlText w:val="•"/>
      <w:lvlJc w:val="left"/>
      <w:pPr>
        <w:ind w:left="4043" w:hanging="240"/>
      </w:pPr>
      <w:rPr>
        <w:rFonts w:hint="default"/>
        <w:lang w:val="ru-RU" w:eastAsia="en-US" w:bidi="ar-SA"/>
      </w:rPr>
    </w:lvl>
    <w:lvl w:ilvl="4">
      <w:start w:val="0"/>
      <w:numFmt w:val="bullet"/>
      <w:lvlText w:val="•"/>
      <w:lvlJc w:val="left"/>
      <w:pPr>
        <w:ind w:left="4944" w:hanging="240"/>
      </w:pPr>
      <w:rPr>
        <w:rFonts w:hint="default"/>
        <w:lang w:val="ru-RU" w:eastAsia="en-US" w:bidi="ar-SA"/>
      </w:rPr>
    </w:lvl>
    <w:lvl w:ilvl="5">
      <w:start w:val="0"/>
      <w:numFmt w:val="bullet"/>
      <w:lvlText w:val="•"/>
      <w:lvlJc w:val="left"/>
      <w:pPr>
        <w:ind w:left="5845" w:hanging="240"/>
      </w:pPr>
      <w:rPr>
        <w:rFonts w:hint="default"/>
        <w:lang w:val="ru-RU" w:eastAsia="en-US" w:bidi="ar-SA"/>
      </w:rPr>
    </w:lvl>
    <w:lvl w:ilvl="6">
      <w:start w:val="0"/>
      <w:numFmt w:val="bullet"/>
      <w:lvlText w:val="•"/>
      <w:lvlJc w:val="left"/>
      <w:pPr>
        <w:ind w:left="6746" w:hanging="240"/>
      </w:pPr>
      <w:rPr>
        <w:rFonts w:hint="default"/>
        <w:lang w:val="ru-RU" w:eastAsia="en-US" w:bidi="ar-SA"/>
      </w:rPr>
    </w:lvl>
    <w:lvl w:ilvl="7">
      <w:start w:val="0"/>
      <w:numFmt w:val="bullet"/>
      <w:lvlText w:val="•"/>
      <w:lvlJc w:val="left"/>
      <w:pPr>
        <w:ind w:left="7647" w:hanging="240"/>
      </w:pPr>
      <w:rPr>
        <w:rFonts w:hint="default"/>
        <w:lang w:val="ru-RU" w:eastAsia="en-US" w:bidi="ar-SA"/>
      </w:rPr>
    </w:lvl>
    <w:lvl w:ilvl="8">
      <w:start w:val="0"/>
      <w:numFmt w:val="bullet"/>
      <w:lvlText w:val="•"/>
      <w:lvlJc w:val="left"/>
      <w:pPr>
        <w:ind w:left="8548" w:hanging="24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67"/>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569"/>
      <w:jc w:val="center"/>
      <w:outlineLvl w:val="1"/>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567" w:firstLine="54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2529"/>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korolenko_ia</dc:creator>
  <dc:title>Типовой образец претензии о продаже товара ненадлежащего качества</dc:title>
  <dcterms:created xsi:type="dcterms:W3CDTF">2025-04-07T05:47:12Z</dcterms:created>
  <dcterms:modified xsi:type="dcterms:W3CDTF">2025-04-07T05:47:12Z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22 для Word</vt:lpwstr>
  </property>
  <property fmtid="{D5CDD505-2E9C-101B-9397-08002B2CF9AE}" pid="4" name="LastSaved">
    <vt:filetime>2025-04-07T00:00:00Z</vt:filetime>
  </property>
  <property fmtid="{D5CDD505-2E9C-101B-9397-08002B2CF9AE}" pid="5" name="Producer">
    <vt:lpwstr>3-Heights(TM) PDF Security Shell 4.8.25.2 (http://www.pdf-tools.com)</vt:lpwstr>
  </property>
  <property fmtid="{D5CDD505-2E9C-101B-9397-08002B2CF9AE}" pid="6" name="SourceModified">
    <vt:lpwstr>D:20230306053802</vt:lpwstr>
  </property>
</Properties>
</file>